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FC6" w:rsidRPr="003A3FC6" w:rsidRDefault="003A3FC6" w:rsidP="00527336">
      <w:pPr>
        <w:spacing w:after="0" w:line="240" w:lineRule="auto"/>
        <w:jc w:val="right"/>
        <w:rPr>
          <w:rFonts w:ascii="Century Gothic" w:hAnsi="Century Gothic"/>
          <w:b/>
          <w:color w:val="002F8E"/>
          <w:sz w:val="46"/>
          <w14:shadow w14:blurRad="50800" w14:dist="38100" w14:dir="2700000" w14:sx="100000" w14:sy="100000" w14:kx="0" w14:ky="0" w14:algn="tl">
            <w14:srgbClr w14:val="000000">
              <w14:alpha w14:val="60000"/>
            </w14:srgbClr>
          </w14:shadow>
        </w:rPr>
      </w:pPr>
      <w:r w:rsidRPr="003A3FC6">
        <w:rPr>
          <w:noProof/>
          <w:sz w:val="16"/>
          <w:lang w:eastAsia="en-GB"/>
        </w:rPr>
        <w:drawing>
          <wp:anchor distT="106713" distB="103977" distL="225467" distR="226840" simplePos="0" relativeHeight="251659264" behindDoc="0" locked="0" layoutInCell="1" allowOverlap="1" wp14:anchorId="4B5737A1" wp14:editId="6BFDECDC">
            <wp:simplePos x="0" y="0"/>
            <wp:positionH relativeFrom="column">
              <wp:posOffset>178435</wp:posOffset>
            </wp:positionH>
            <wp:positionV relativeFrom="paragraph">
              <wp:posOffset>-17145</wp:posOffset>
            </wp:positionV>
            <wp:extent cx="695325" cy="742180"/>
            <wp:effectExtent l="190500" t="190500" r="180975" b="172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695325" cy="74218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Pr="003A3FC6">
        <w:rPr>
          <w:rFonts w:ascii="Century Gothic" w:hAnsi="Century Gothic"/>
          <w:b/>
          <w:color w:val="002F8E"/>
          <w:sz w:val="46"/>
          <w14:shadow w14:blurRad="50800" w14:dist="38100" w14:dir="2700000" w14:sx="100000" w14:sy="100000" w14:kx="0" w14:ky="0" w14:algn="tl">
            <w14:srgbClr w14:val="000000">
              <w14:alpha w14:val="60000"/>
            </w14:srgbClr>
          </w14:shadow>
        </w:rPr>
        <w:t xml:space="preserve">Putteridge Primary School </w:t>
      </w:r>
    </w:p>
    <w:p w:rsidR="003A3FC6" w:rsidRPr="00EC05BA" w:rsidRDefault="00D60A5A" w:rsidP="00EC05BA">
      <w:pPr>
        <w:spacing w:after="0" w:line="240" w:lineRule="auto"/>
        <w:jc w:val="right"/>
        <w:rPr>
          <w:rFonts w:ascii="Century Gothic" w:hAnsi="Century Gothic"/>
          <w:b/>
          <w:color w:val="002F8E"/>
          <w:sz w:val="42"/>
          <w14:shadow w14:blurRad="50800" w14:dist="38100" w14:dir="2700000" w14:sx="100000" w14:sy="100000" w14:kx="0" w14:ky="0" w14:algn="tl">
            <w14:srgbClr w14:val="000000">
              <w14:alpha w14:val="60000"/>
            </w14:srgbClr>
          </w14:shadow>
        </w:rPr>
      </w:pPr>
      <w:r>
        <w:rPr>
          <w:rFonts w:ascii="Century Gothic" w:hAnsi="Century Gothic"/>
          <w:b/>
          <w:color w:val="002F8E"/>
          <w:sz w:val="42"/>
          <w14:shadow w14:blurRad="50800" w14:dist="38100" w14:dir="2700000" w14:sx="100000" w14:sy="100000" w14:kx="0" w14:ky="0" w14:algn="tl">
            <w14:srgbClr w14:val="000000">
              <w14:alpha w14:val="60000"/>
            </w14:srgbClr>
          </w14:shadow>
        </w:rPr>
        <w:t xml:space="preserve">Merits and Rewards </w:t>
      </w:r>
      <w:r w:rsidR="00E21BDB">
        <w:rPr>
          <w:rFonts w:ascii="Century Gothic" w:hAnsi="Century Gothic"/>
          <w:b/>
          <w:color w:val="002F8E"/>
          <w:sz w:val="42"/>
          <w14:shadow w14:blurRad="50800" w14:dist="38100" w14:dir="2700000" w14:sx="100000" w14:sy="100000" w14:kx="0" w14:ky="0" w14:algn="tl">
            <w14:srgbClr w14:val="000000">
              <w14:alpha w14:val="60000"/>
            </w14:srgbClr>
          </w14:shadow>
        </w:rPr>
        <w:t>Policy</w:t>
      </w:r>
      <w:r w:rsidR="00527336" w:rsidRPr="001E3504">
        <w:rPr>
          <w:rFonts w:ascii="Century Gothic" w:hAnsi="Century Gothic"/>
          <w:b/>
          <w:color w:val="002F8E"/>
          <w:sz w:val="42"/>
          <w14:shadow w14:blurRad="50800" w14:dist="38100" w14:dir="2700000" w14:sx="100000" w14:sy="100000" w14:kx="0" w14:ky="0" w14:algn="tl">
            <w14:srgbClr w14:val="000000">
              <w14:alpha w14:val="60000"/>
            </w14:srgbClr>
          </w14:shadow>
        </w:rPr>
        <w:t xml:space="preserve"> </w:t>
      </w:r>
    </w:p>
    <w:p w:rsidR="003A3FC6" w:rsidRPr="003A3FC6" w:rsidRDefault="003A3FC6" w:rsidP="003A3FC6">
      <w:pPr>
        <w:pStyle w:val="Header"/>
        <w:pBdr>
          <w:bottom w:val="thinThickSmallGap" w:sz="24" w:space="1" w:color="000099"/>
        </w:pBdr>
        <w:jc w:val="both"/>
        <w:rPr>
          <w:sz w:val="10"/>
          <w:szCs w:val="12"/>
        </w:rPr>
      </w:pPr>
      <w:r w:rsidRPr="003A3FC6">
        <w:rPr>
          <w:sz w:val="10"/>
          <w:szCs w:val="12"/>
        </w:rPr>
        <w:tab/>
        <w:t xml:space="preserve">  </w:t>
      </w:r>
    </w:p>
    <w:p w:rsidR="003A3FC6" w:rsidRPr="003A3FC6" w:rsidRDefault="003A3FC6" w:rsidP="003A3FC6">
      <w:pPr>
        <w:spacing w:after="0" w:line="240" w:lineRule="auto"/>
        <w:jc w:val="both"/>
        <w:rPr>
          <w:sz w:val="8"/>
          <w:szCs w:val="10"/>
        </w:rPr>
      </w:pPr>
    </w:p>
    <w:p w:rsidR="00EC05BA" w:rsidRDefault="00EC05BA" w:rsidP="00EC05BA">
      <w:pPr>
        <w:spacing w:after="0"/>
        <w:contextualSpacing/>
        <w:jc w:val="both"/>
        <w:rPr>
          <w:rFonts w:ascii="Calibri" w:hAnsi="Calibri"/>
          <w:b/>
        </w:rPr>
      </w:pPr>
    </w:p>
    <w:p w:rsidR="00D60A5A" w:rsidRPr="00FD6AF7" w:rsidRDefault="00D60A5A" w:rsidP="00EC05BA">
      <w:pPr>
        <w:spacing w:after="0" w:line="240" w:lineRule="auto"/>
        <w:contextualSpacing/>
        <w:jc w:val="both"/>
        <w:rPr>
          <w:rFonts w:ascii="Calibri" w:hAnsi="Calibri"/>
          <w:b/>
        </w:rPr>
      </w:pPr>
      <w:r w:rsidRPr="00FD6AF7">
        <w:rPr>
          <w:rFonts w:ascii="Calibri" w:hAnsi="Calibri"/>
          <w:b/>
        </w:rPr>
        <w:t>Our rewards at Putteridge Primary</w:t>
      </w:r>
    </w:p>
    <w:p w:rsidR="00D60A5A" w:rsidRPr="00FD6AF7" w:rsidRDefault="00D60A5A" w:rsidP="00EC05BA">
      <w:pPr>
        <w:spacing w:after="0" w:line="240" w:lineRule="auto"/>
        <w:contextualSpacing/>
        <w:jc w:val="both"/>
        <w:rPr>
          <w:rFonts w:ascii="Calibri" w:hAnsi="Calibri"/>
        </w:rPr>
      </w:pPr>
      <w:r w:rsidRPr="00FD6AF7">
        <w:rPr>
          <w:rFonts w:ascii="Calibri" w:hAnsi="Calibri"/>
        </w:rPr>
        <w:t>Merits and Stickers are part of our reward system to encourage children to utilise their full efforts in all areas of the curriculum and aspects of school life. When a child has shown consistent effort at their own personal level in any area of their schooling (social or academic) they can receive a reward.</w:t>
      </w:r>
    </w:p>
    <w:p w:rsidR="00D60A5A" w:rsidRPr="00FD6AF7" w:rsidRDefault="00D60A5A" w:rsidP="00EC05BA">
      <w:pPr>
        <w:spacing w:after="0" w:line="240" w:lineRule="auto"/>
        <w:contextualSpacing/>
        <w:jc w:val="both"/>
        <w:rPr>
          <w:rFonts w:ascii="Calibri" w:hAnsi="Calibri"/>
        </w:rPr>
      </w:pPr>
    </w:p>
    <w:p w:rsidR="00D60A5A" w:rsidRPr="00FD6AF7" w:rsidRDefault="00D60A5A" w:rsidP="00EC05BA">
      <w:pPr>
        <w:spacing w:after="0" w:line="240" w:lineRule="auto"/>
        <w:contextualSpacing/>
        <w:jc w:val="both"/>
        <w:rPr>
          <w:rFonts w:ascii="Calibri" w:hAnsi="Calibri"/>
        </w:rPr>
      </w:pPr>
      <w:r w:rsidRPr="00FD6AF7">
        <w:rPr>
          <w:rFonts w:ascii="Calibri" w:hAnsi="Calibri"/>
        </w:rPr>
        <w:t>Children i</w:t>
      </w:r>
      <w:r w:rsidR="00EC05BA" w:rsidRPr="00FD6AF7">
        <w:rPr>
          <w:rFonts w:ascii="Calibri" w:hAnsi="Calibri"/>
        </w:rPr>
        <w:t>n the Foundation Stage and Key S</w:t>
      </w:r>
      <w:r w:rsidRPr="00FD6AF7">
        <w:rPr>
          <w:rFonts w:ascii="Calibri" w:hAnsi="Calibri"/>
        </w:rPr>
        <w:t xml:space="preserve">tage 1 receive stickers to signify pleasing performance and these are placed on their school uniform. </w:t>
      </w:r>
      <w:r w:rsidR="00700E76" w:rsidRPr="00FD6AF7">
        <w:rPr>
          <w:rFonts w:ascii="Calibri" w:hAnsi="Calibri"/>
        </w:rPr>
        <w:t>In KS1 children have a reward card.  Children collect 20 dots on their card and then receive a prize.</w:t>
      </w:r>
      <w:r w:rsidR="00700E76" w:rsidRPr="00FD6AF7">
        <w:rPr>
          <w:rFonts w:ascii="Calibri" w:hAnsi="Calibri"/>
          <w:color w:val="FF0000"/>
        </w:rPr>
        <w:t xml:space="preserve">  </w:t>
      </w:r>
      <w:r w:rsidRPr="00FD6AF7">
        <w:rPr>
          <w:rFonts w:ascii="Calibri" w:hAnsi="Calibri"/>
        </w:rPr>
        <w:t xml:space="preserve">For similar success in years 3 to year 6, a ‘Merit Mark’ is added to their merit chart. This takes the form of signature on a </w:t>
      </w:r>
      <w:r w:rsidR="00EC05BA" w:rsidRPr="00FD6AF7">
        <w:rPr>
          <w:rFonts w:ascii="Calibri" w:hAnsi="Calibri"/>
        </w:rPr>
        <w:t>small 100 square in their home/</w:t>
      </w:r>
      <w:r w:rsidRPr="00FD6AF7">
        <w:rPr>
          <w:rFonts w:ascii="Calibri" w:hAnsi="Calibri"/>
        </w:rPr>
        <w:t>school diaries.</w:t>
      </w:r>
    </w:p>
    <w:p w:rsidR="00D60A5A" w:rsidRPr="00FD6AF7" w:rsidRDefault="00D60A5A" w:rsidP="00EC05BA">
      <w:pPr>
        <w:spacing w:after="0" w:line="240" w:lineRule="auto"/>
        <w:contextualSpacing/>
        <w:jc w:val="both"/>
        <w:rPr>
          <w:rFonts w:ascii="Calibri" w:hAnsi="Calibri"/>
        </w:rPr>
      </w:pPr>
    </w:p>
    <w:p w:rsidR="00D60A5A" w:rsidRPr="00FD6AF7" w:rsidRDefault="00D60A5A" w:rsidP="00EC05BA">
      <w:pPr>
        <w:spacing w:after="0" w:line="240" w:lineRule="auto"/>
        <w:contextualSpacing/>
        <w:jc w:val="both"/>
        <w:rPr>
          <w:rFonts w:ascii="Calibri" w:hAnsi="Calibri"/>
          <w:b/>
        </w:rPr>
      </w:pPr>
      <w:r w:rsidRPr="00FD6AF7">
        <w:rPr>
          <w:rFonts w:ascii="Calibri" w:hAnsi="Calibri"/>
          <w:b/>
        </w:rPr>
        <w:t>Merit Certificates</w:t>
      </w:r>
    </w:p>
    <w:p w:rsidR="00D60A5A" w:rsidRPr="00FD6AF7" w:rsidRDefault="00D60A5A" w:rsidP="00EC05BA">
      <w:pPr>
        <w:spacing w:after="0" w:line="240" w:lineRule="auto"/>
        <w:contextualSpacing/>
        <w:jc w:val="both"/>
        <w:rPr>
          <w:rFonts w:ascii="Calibri" w:hAnsi="Calibri"/>
        </w:rPr>
      </w:pPr>
      <w:r w:rsidRPr="00FD6AF7">
        <w:rPr>
          <w:rFonts w:ascii="Calibri" w:hAnsi="Calibri"/>
        </w:rPr>
        <w:t>As the children continue to set a good example</w:t>
      </w:r>
      <w:r w:rsidR="00021AFF">
        <w:rPr>
          <w:rFonts w:ascii="Calibri" w:hAnsi="Calibri"/>
        </w:rPr>
        <w:t>,</w:t>
      </w:r>
      <w:r w:rsidRPr="00FD6AF7">
        <w:rPr>
          <w:rFonts w:ascii="Calibri" w:hAnsi="Calibri"/>
        </w:rPr>
        <w:t xml:space="preserve"> they can aim to receive a certificate by achieving different merit milestones:</w:t>
      </w:r>
    </w:p>
    <w:p w:rsidR="00D60A5A" w:rsidRPr="00FD6AF7" w:rsidRDefault="00D60A5A" w:rsidP="00EC05BA">
      <w:pPr>
        <w:spacing w:after="0" w:line="240" w:lineRule="auto"/>
        <w:contextualSpacing/>
        <w:jc w:val="both"/>
        <w:rPr>
          <w:rFonts w:ascii="Calibri" w:hAnsi="Calibri"/>
        </w:rPr>
      </w:pPr>
      <w:r w:rsidRPr="00FD6AF7">
        <w:rPr>
          <w:rFonts w:ascii="Calibri" w:hAnsi="Calibri"/>
        </w:rPr>
        <w:t>25 Merits- Bronze Award</w:t>
      </w:r>
    </w:p>
    <w:p w:rsidR="00D60A5A" w:rsidRPr="00FD6AF7" w:rsidRDefault="00D60A5A" w:rsidP="00EC05BA">
      <w:pPr>
        <w:spacing w:after="0" w:line="240" w:lineRule="auto"/>
        <w:contextualSpacing/>
        <w:jc w:val="both"/>
        <w:rPr>
          <w:rFonts w:ascii="Calibri" w:hAnsi="Calibri"/>
        </w:rPr>
      </w:pPr>
      <w:r w:rsidRPr="00FD6AF7">
        <w:rPr>
          <w:rFonts w:ascii="Calibri" w:hAnsi="Calibri"/>
        </w:rPr>
        <w:t>50 Merits- Silver Award</w:t>
      </w:r>
    </w:p>
    <w:p w:rsidR="00D60A5A" w:rsidRPr="00FD6AF7" w:rsidRDefault="00D60A5A" w:rsidP="00EC05BA">
      <w:pPr>
        <w:spacing w:after="0" w:line="240" w:lineRule="auto"/>
        <w:contextualSpacing/>
        <w:jc w:val="both"/>
        <w:rPr>
          <w:rFonts w:ascii="Calibri" w:hAnsi="Calibri"/>
        </w:rPr>
      </w:pPr>
      <w:r w:rsidRPr="00FD6AF7">
        <w:rPr>
          <w:rFonts w:ascii="Calibri" w:hAnsi="Calibri"/>
        </w:rPr>
        <w:t>100 Merits- Gold Award</w:t>
      </w:r>
    </w:p>
    <w:p w:rsidR="00D60A5A" w:rsidRPr="00FD6AF7" w:rsidRDefault="00D60A5A" w:rsidP="00EC05BA">
      <w:pPr>
        <w:spacing w:after="0" w:line="240" w:lineRule="auto"/>
        <w:contextualSpacing/>
        <w:jc w:val="both"/>
        <w:rPr>
          <w:rFonts w:ascii="Calibri" w:hAnsi="Calibri"/>
        </w:rPr>
      </w:pPr>
      <w:r w:rsidRPr="00FD6AF7">
        <w:rPr>
          <w:rFonts w:ascii="Calibri" w:hAnsi="Calibri"/>
        </w:rPr>
        <w:t>150 Merits- Diamond Award</w:t>
      </w:r>
    </w:p>
    <w:p w:rsidR="00D60A5A" w:rsidRPr="00FD6AF7" w:rsidRDefault="00D60A5A" w:rsidP="00EC05BA">
      <w:pPr>
        <w:spacing w:after="0" w:line="240" w:lineRule="auto"/>
        <w:contextualSpacing/>
        <w:jc w:val="both"/>
        <w:rPr>
          <w:rFonts w:ascii="Calibri" w:hAnsi="Calibri"/>
        </w:rPr>
      </w:pPr>
    </w:p>
    <w:p w:rsidR="00D60A5A" w:rsidRDefault="00021AFF" w:rsidP="00EC05BA">
      <w:pPr>
        <w:spacing w:after="0" w:line="240" w:lineRule="auto"/>
        <w:contextualSpacing/>
        <w:jc w:val="both"/>
        <w:rPr>
          <w:rFonts w:ascii="Calibri" w:hAnsi="Calibri"/>
        </w:rPr>
      </w:pPr>
      <w:r>
        <w:rPr>
          <w:rFonts w:ascii="Calibri" w:hAnsi="Calibri"/>
        </w:rPr>
        <w:t>During the COVID-19 climate, c</w:t>
      </w:r>
      <w:r w:rsidR="00743D83" w:rsidRPr="00FD6AF7">
        <w:rPr>
          <w:rFonts w:ascii="Calibri" w:hAnsi="Calibri"/>
        </w:rPr>
        <w:t xml:space="preserve">ertificates will be presented in classrooms by </w:t>
      </w:r>
      <w:r>
        <w:rPr>
          <w:rFonts w:ascii="Calibri" w:hAnsi="Calibri"/>
        </w:rPr>
        <w:t xml:space="preserve">a member of the Senior Leadership Team </w:t>
      </w:r>
      <w:r w:rsidR="00743D83" w:rsidRPr="00FD6AF7">
        <w:rPr>
          <w:rFonts w:ascii="Calibri" w:hAnsi="Calibri"/>
        </w:rPr>
        <w:t xml:space="preserve">on </w:t>
      </w:r>
      <w:r>
        <w:rPr>
          <w:rFonts w:ascii="Calibri" w:hAnsi="Calibri"/>
        </w:rPr>
        <w:t xml:space="preserve">a </w:t>
      </w:r>
      <w:r w:rsidR="00743D83" w:rsidRPr="00FD6AF7">
        <w:rPr>
          <w:rFonts w:ascii="Calibri" w:hAnsi="Calibri"/>
        </w:rPr>
        <w:t>Friday</w:t>
      </w:r>
      <w:r>
        <w:rPr>
          <w:rFonts w:ascii="Calibri" w:hAnsi="Calibri"/>
        </w:rPr>
        <w:t xml:space="preserve"> (these would normally be presented in a celebration assembly)</w:t>
      </w:r>
      <w:r w:rsidR="00D60A5A" w:rsidRPr="00FD6AF7">
        <w:rPr>
          <w:rFonts w:ascii="Calibri" w:hAnsi="Calibri"/>
        </w:rPr>
        <w:t>. Children will have the opportunity to stand up and be congratulated on reaching the milestone.</w:t>
      </w:r>
    </w:p>
    <w:p w:rsidR="001D71A0" w:rsidRDefault="001D71A0" w:rsidP="00EC05BA">
      <w:pPr>
        <w:spacing w:after="0" w:line="240" w:lineRule="auto"/>
        <w:contextualSpacing/>
        <w:jc w:val="both"/>
        <w:rPr>
          <w:rFonts w:ascii="Calibri" w:hAnsi="Calibri"/>
        </w:rPr>
      </w:pPr>
    </w:p>
    <w:p w:rsidR="001D71A0" w:rsidRPr="00FD6AF7" w:rsidRDefault="001D71A0" w:rsidP="00EC05BA">
      <w:pPr>
        <w:spacing w:after="0" w:line="240" w:lineRule="auto"/>
        <w:contextualSpacing/>
        <w:jc w:val="both"/>
        <w:rPr>
          <w:rFonts w:ascii="Calibri" w:hAnsi="Calibri"/>
        </w:rPr>
      </w:pPr>
      <w:r>
        <w:rPr>
          <w:rFonts w:ascii="Calibri" w:hAnsi="Calibri"/>
        </w:rPr>
        <w:t>Weekly merit totals for year groups are also collected and the year group with the highest merit total each half-term will receive an additional play-time during the early part of the next half-term – year group merit totals reset to 0 at the start of each half-term.</w:t>
      </w:r>
    </w:p>
    <w:p w:rsidR="00D60A5A" w:rsidRPr="00FD6AF7" w:rsidRDefault="00D60A5A" w:rsidP="00EC05BA">
      <w:pPr>
        <w:spacing w:after="0" w:line="240" w:lineRule="auto"/>
        <w:contextualSpacing/>
        <w:jc w:val="both"/>
        <w:rPr>
          <w:rFonts w:ascii="Calibri" w:hAnsi="Calibri"/>
        </w:rPr>
      </w:pPr>
    </w:p>
    <w:p w:rsidR="00D60A5A" w:rsidRPr="00FD6AF7" w:rsidRDefault="00D60A5A" w:rsidP="00EC05BA">
      <w:pPr>
        <w:spacing w:after="0" w:line="240" w:lineRule="auto"/>
        <w:contextualSpacing/>
        <w:jc w:val="both"/>
        <w:rPr>
          <w:rFonts w:ascii="Calibri" w:hAnsi="Calibri"/>
          <w:b/>
        </w:rPr>
      </w:pPr>
      <w:r w:rsidRPr="00FD6AF7">
        <w:rPr>
          <w:rFonts w:ascii="Calibri" w:hAnsi="Calibri"/>
          <w:b/>
        </w:rPr>
        <w:t>Reading Awards</w:t>
      </w:r>
    </w:p>
    <w:p w:rsidR="00D60A5A" w:rsidRPr="00FD6AF7" w:rsidRDefault="00D60A5A" w:rsidP="00EC05BA">
      <w:pPr>
        <w:spacing w:after="0" w:line="240" w:lineRule="auto"/>
        <w:contextualSpacing/>
        <w:rPr>
          <w:rFonts w:ascii="Calibri" w:hAnsi="Calibri"/>
        </w:rPr>
      </w:pPr>
      <w:r w:rsidRPr="00FD6AF7">
        <w:rPr>
          <w:rFonts w:ascii="Calibri" w:hAnsi="Calibri"/>
        </w:rPr>
        <w:t>To encourage regular reading across KS</w:t>
      </w:r>
      <w:r w:rsidR="002F318A">
        <w:rPr>
          <w:rFonts w:ascii="Calibri" w:hAnsi="Calibri"/>
        </w:rPr>
        <w:t>1 &amp; KS2</w:t>
      </w:r>
      <w:r w:rsidRPr="00FD6AF7">
        <w:rPr>
          <w:rFonts w:ascii="Calibri" w:hAnsi="Calibri"/>
        </w:rPr>
        <w:t>, children can work towards special reading awards whic</w:t>
      </w:r>
      <w:r w:rsidR="00EC05BA" w:rsidRPr="00FD6AF7">
        <w:rPr>
          <w:rFonts w:ascii="Calibri" w:hAnsi="Calibri"/>
        </w:rPr>
        <w:t xml:space="preserve">h they receive at the following </w:t>
      </w:r>
      <w:r w:rsidRPr="00FD6AF7">
        <w:rPr>
          <w:rFonts w:ascii="Calibri" w:hAnsi="Calibri"/>
        </w:rPr>
        <w:t>milestones:</w:t>
      </w:r>
      <w:r w:rsidRPr="00FD6AF7">
        <w:rPr>
          <w:rFonts w:ascii="Calibri" w:hAnsi="Calibri"/>
        </w:rPr>
        <w:br/>
      </w:r>
    </w:p>
    <w:p w:rsidR="002F318A" w:rsidRPr="00FD6AF7" w:rsidRDefault="002F318A" w:rsidP="002F318A">
      <w:pPr>
        <w:spacing w:after="0" w:line="240" w:lineRule="auto"/>
        <w:contextualSpacing/>
        <w:jc w:val="both"/>
        <w:rPr>
          <w:rFonts w:ascii="Calibri" w:hAnsi="Calibri"/>
          <w:b/>
          <w:i/>
        </w:rPr>
      </w:pPr>
      <w:bookmarkStart w:id="0" w:name="_Hlk89236443"/>
      <w:r w:rsidRPr="00FD6AF7">
        <w:rPr>
          <w:rFonts w:ascii="Calibri" w:hAnsi="Calibri"/>
          <w:b/>
          <w:i/>
        </w:rPr>
        <w:t>Year</w:t>
      </w:r>
      <w:r>
        <w:rPr>
          <w:rFonts w:ascii="Calibri" w:hAnsi="Calibri"/>
          <w:b/>
          <w:i/>
        </w:rPr>
        <w:t>s</w:t>
      </w:r>
      <w:r w:rsidRPr="00FD6AF7">
        <w:rPr>
          <w:rFonts w:ascii="Calibri" w:hAnsi="Calibri"/>
          <w:b/>
          <w:i/>
        </w:rPr>
        <w:t xml:space="preserve"> </w:t>
      </w:r>
      <w:r>
        <w:rPr>
          <w:rFonts w:ascii="Calibri" w:hAnsi="Calibri"/>
          <w:b/>
          <w:i/>
        </w:rPr>
        <w:t>1</w:t>
      </w:r>
      <w:r w:rsidRPr="00FD6AF7">
        <w:rPr>
          <w:rFonts w:ascii="Calibri" w:hAnsi="Calibri"/>
          <w:b/>
          <w:i/>
        </w:rPr>
        <w:t xml:space="preserve"> and </w:t>
      </w:r>
      <w:r>
        <w:rPr>
          <w:rFonts w:ascii="Calibri" w:hAnsi="Calibri"/>
          <w:b/>
          <w:i/>
        </w:rPr>
        <w:t>2</w:t>
      </w:r>
    </w:p>
    <w:p w:rsidR="002F318A" w:rsidRDefault="002F318A" w:rsidP="002F318A">
      <w:pPr>
        <w:spacing w:after="0" w:line="240" w:lineRule="auto"/>
        <w:contextualSpacing/>
        <w:jc w:val="both"/>
        <w:rPr>
          <w:rFonts w:ascii="Calibri" w:hAnsi="Calibri"/>
        </w:rPr>
      </w:pPr>
      <w:r>
        <w:rPr>
          <w:rFonts w:ascii="Calibri" w:hAnsi="Calibri"/>
        </w:rPr>
        <w:t>Children receive a Reading Bug award (a bug and a certificate) for every 20 books that they read:</w:t>
      </w:r>
    </w:p>
    <w:p w:rsidR="002F318A" w:rsidRDefault="002F318A" w:rsidP="002F318A">
      <w:pPr>
        <w:spacing w:after="0" w:line="240" w:lineRule="auto"/>
        <w:contextualSpacing/>
        <w:jc w:val="both"/>
        <w:rPr>
          <w:rFonts w:ascii="Calibri" w:hAnsi="Calibri"/>
        </w:rPr>
      </w:pPr>
      <w:bookmarkStart w:id="1" w:name="_Hlk89236550"/>
      <w:r>
        <w:rPr>
          <w:rFonts w:ascii="Calibri" w:hAnsi="Calibri"/>
        </w:rPr>
        <w:t>20 books – Bronze bug and certificate</w:t>
      </w:r>
    </w:p>
    <w:bookmarkEnd w:id="1"/>
    <w:p w:rsidR="002F318A" w:rsidRDefault="002F318A" w:rsidP="002F318A">
      <w:pPr>
        <w:spacing w:after="0" w:line="240" w:lineRule="auto"/>
        <w:contextualSpacing/>
        <w:jc w:val="both"/>
        <w:rPr>
          <w:rFonts w:ascii="Calibri" w:hAnsi="Calibri"/>
        </w:rPr>
      </w:pPr>
      <w:r>
        <w:rPr>
          <w:rFonts w:ascii="Calibri" w:hAnsi="Calibri"/>
        </w:rPr>
        <w:t>40 books – Silver bug and certificate</w:t>
      </w:r>
    </w:p>
    <w:p w:rsidR="002F318A" w:rsidRDefault="002F318A" w:rsidP="002F318A">
      <w:pPr>
        <w:spacing w:after="0" w:line="240" w:lineRule="auto"/>
        <w:contextualSpacing/>
        <w:jc w:val="both"/>
        <w:rPr>
          <w:rFonts w:ascii="Calibri" w:hAnsi="Calibri"/>
        </w:rPr>
      </w:pPr>
      <w:r>
        <w:rPr>
          <w:rFonts w:ascii="Calibri" w:hAnsi="Calibri"/>
        </w:rPr>
        <w:t>60 books – Gold bug and certificate</w:t>
      </w:r>
    </w:p>
    <w:p w:rsidR="002F318A" w:rsidRDefault="002F318A" w:rsidP="002F318A">
      <w:pPr>
        <w:spacing w:after="0" w:line="240" w:lineRule="auto"/>
        <w:contextualSpacing/>
        <w:jc w:val="both"/>
        <w:rPr>
          <w:rFonts w:ascii="Calibri" w:hAnsi="Calibri"/>
        </w:rPr>
      </w:pPr>
      <w:r>
        <w:rPr>
          <w:rFonts w:ascii="Calibri" w:hAnsi="Calibri"/>
        </w:rPr>
        <w:t>80 books – Platinum bug and certificate</w:t>
      </w:r>
    </w:p>
    <w:p w:rsidR="002F318A" w:rsidRDefault="002F318A" w:rsidP="002F318A">
      <w:pPr>
        <w:spacing w:after="0" w:line="240" w:lineRule="auto"/>
        <w:contextualSpacing/>
        <w:jc w:val="both"/>
        <w:rPr>
          <w:rFonts w:ascii="Calibri" w:hAnsi="Calibri"/>
        </w:rPr>
      </w:pPr>
      <w:r>
        <w:rPr>
          <w:rFonts w:ascii="Calibri" w:hAnsi="Calibri"/>
        </w:rPr>
        <w:t>100 books – Diamond bug and certificate</w:t>
      </w:r>
    </w:p>
    <w:p w:rsidR="002F318A" w:rsidRDefault="002F318A" w:rsidP="002F318A">
      <w:pPr>
        <w:spacing w:after="0" w:line="240" w:lineRule="auto"/>
        <w:contextualSpacing/>
        <w:jc w:val="both"/>
        <w:rPr>
          <w:rFonts w:ascii="Calibri" w:hAnsi="Calibri"/>
        </w:rPr>
      </w:pPr>
      <w:r>
        <w:rPr>
          <w:rFonts w:ascii="Calibri" w:hAnsi="Calibri"/>
        </w:rPr>
        <w:t>120 books – Super bug and certificate</w:t>
      </w:r>
    </w:p>
    <w:p w:rsidR="002F318A" w:rsidRDefault="002F318A" w:rsidP="002F318A">
      <w:pPr>
        <w:spacing w:after="0" w:line="240" w:lineRule="auto"/>
        <w:contextualSpacing/>
        <w:jc w:val="both"/>
        <w:rPr>
          <w:rFonts w:ascii="Calibri" w:hAnsi="Calibri"/>
        </w:rPr>
      </w:pPr>
      <w:r>
        <w:rPr>
          <w:rFonts w:ascii="Calibri" w:hAnsi="Calibri"/>
        </w:rPr>
        <w:t>140 books – Amazing bug and certificate</w:t>
      </w:r>
    </w:p>
    <w:p w:rsidR="002F318A" w:rsidRDefault="002F318A" w:rsidP="002F318A">
      <w:pPr>
        <w:spacing w:after="0" w:line="240" w:lineRule="auto"/>
        <w:contextualSpacing/>
        <w:jc w:val="both"/>
        <w:rPr>
          <w:rFonts w:ascii="Calibri" w:hAnsi="Calibri"/>
        </w:rPr>
      </w:pPr>
      <w:r>
        <w:rPr>
          <w:rFonts w:ascii="Calibri" w:hAnsi="Calibri"/>
        </w:rPr>
        <w:t>160 books – Outstanding bug and certificate</w:t>
      </w:r>
    </w:p>
    <w:p w:rsidR="002F318A" w:rsidRDefault="002F318A" w:rsidP="002F318A">
      <w:pPr>
        <w:spacing w:after="0" w:line="240" w:lineRule="auto"/>
        <w:contextualSpacing/>
        <w:jc w:val="both"/>
        <w:rPr>
          <w:rFonts w:ascii="Calibri" w:hAnsi="Calibri"/>
        </w:rPr>
      </w:pPr>
      <w:r>
        <w:rPr>
          <w:rFonts w:ascii="Calibri" w:hAnsi="Calibri"/>
        </w:rPr>
        <w:t>180 books or more – Ultimate bug and certificate</w:t>
      </w:r>
    </w:p>
    <w:p w:rsidR="002F318A" w:rsidRPr="00FD6AF7" w:rsidRDefault="002F318A" w:rsidP="002F318A">
      <w:pPr>
        <w:spacing w:after="0" w:line="240" w:lineRule="auto"/>
        <w:contextualSpacing/>
        <w:jc w:val="both"/>
        <w:rPr>
          <w:rFonts w:ascii="Calibri" w:hAnsi="Calibri"/>
        </w:rPr>
      </w:pPr>
    </w:p>
    <w:p w:rsidR="00D60A5A" w:rsidRPr="00FD6AF7" w:rsidRDefault="00D60A5A" w:rsidP="00EC05BA">
      <w:pPr>
        <w:spacing w:after="0" w:line="240" w:lineRule="auto"/>
        <w:contextualSpacing/>
        <w:jc w:val="both"/>
        <w:rPr>
          <w:rFonts w:ascii="Calibri" w:hAnsi="Calibri"/>
          <w:b/>
          <w:i/>
        </w:rPr>
      </w:pPr>
      <w:r w:rsidRPr="00FD6AF7">
        <w:rPr>
          <w:rFonts w:ascii="Calibri" w:hAnsi="Calibri"/>
          <w:b/>
          <w:i/>
        </w:rPr>
        <w:t>Year</w:t>
      </w:r>
      <w:r w:rsidR="002F318A">
        <w:rPr>
          <w:rFonts w:ascii="Calibri" w:hAnsi="Calibri"/>
          <w:b/>
          <w:i/>
        </w:rPr>
        <w:t>s</w:t>
      </w:r>
      <w:r w:rsidRPr="00FD6AF7">
        <w:rPr>
          <w:rFonts w:ascii="Calibri" w:hAnsi="Calibri"/>
          <w:b/>
          <w:i/>
        </w:rPr>
        <w:t xml:space="preserve"> 3 and 4</w:t>
      </w:r>
    </w:p>
    <w:p w:rsidR="00D60A5A" w:rsidRPr="00FD6AF7" w:rsidRDefault="00D60A5A" w:rsidP="00EC05BA">
      <w:pPr>
        <w:spacing w:after="0" w:line="240" w:lineRule="auto"/>
        <w:contextualSpacing/>
        <w:jc w:val="both"/>
        <w:rPr>
          <w:rFonts w:ascii="Calibri" w:hAnsi="Calibri"/>
        </w:rPr>
      </w:pPr>
      <w:r w:rsidRPr="00FD6AF7">
        <w:rPr>
          <w:rFonts w:ascii="Calibri" w:hAnsi="Calibri"/>
        </w:rPr>
        <w:t>Reading 5 times a week for 5 weeks – Bronze reading Award (Smiley Face Badge)</w:t>
      </w:r>
    </w:p>
    <w:p w:rsidR="00D60A5A" w:rsidRPr="00FD6AF7" w:rsidRDefault="00D60A5A" w:rsidP="00EC05BA">
      <w:pPr>
        <w:spacing w:after="0" w:line="240" w:lineRule="auto"/>
        <w:contextualSpacing/>
        <w:jc w:val="both"/>
        <w:rPr>
          <w:rFonts w:ascii="Calibri" w:hAnsi="Calibri"/>
        </w:rPr>
      </w:pPr>
      <w:r w:rsidRPr="00FD6AF7">
        <w:rPr>
          <w:rFonts w:ascii="Calibri" w:hAnsi="Calibri"/>
        </w:rPr>
        <w:t>Reading 5 times a week for 10 weeks – Silver Reading Award (Smiley Face Badge)</w:t>
      </w:r>
    </w:p>
    <w:p w:rsidR="00D60A5A" w:rsidRPr="00FD6AF7" w:rsidRDefault="00D60A5A" w:rsidP="00EC05BA">
      <w:pPr>
        <w:spacing w:after="0" w:line="240" w:lineRule="auto"/>
        <w:contextualSpacing/>
        <w:jc w:val="both"/>
        <w:rPr>
          <w:rFonts w:ascii="Calibri" w:hAnsi="Calibri"/>
        </w:rPr>
      </w:pPr>
      <w:r w:rsidRPr="00FD6AF7">
        <w:rPr>
          <w:rFonts w:ascii="Calibri" w:hAnsi="Calibri"/>
        </w:rPr>
        <w:t>Reading 5 times a week for 15 weeks – Gold Reading Award (Smiley Face Badge)</w:t>
      </w:r>
    </w:p>
    <w:p w:rsidR="00D60A5A" w:rsidRPr="00FD6AF7" w:rsidRDefault="00D60A5A" w:rsidP="00EC05BA">
      <w:pPr>
        <w:spacing w:after="0" w:line="240" w:lineRule="auto"/>
        <w:contextualSpacing/>
        <w:jc w:val="both"/>
        <w:rPr>
          <w:rFonts w:ascii="Calibri" w:hAnsi="Calibri"/>
        </w:rPr>
      </w:pPr>
      <w:r w:rsidRPr="00FD6AF7">
        <w:rPr>
          <w:rFonts w:ascii="Calibri" w:hAnsi="Calibri"/>
        </w:rPr>
        <w:t>Reading 5 times a week for 30 weeks – Super Bronze Reading Award (Star Badge)</w:t>
      </w:r>
    </w:p>
    <w:p w:rsidR="00D60A5A" w:rsidRPr="00FD6AF7" w:rsidRDefault="00D60A5A" w:rsidP="00EC05BA">
      <w:pPr>
        <w:spacing w:after="0" w:line="240" w:lineRule="auto"/>
        <w:contextualSpacing/>
        <w:jc w:val="both"/>
        <w:rPr>
          <w:rFonts w:ascii="Calibri" w:hAnsi="Calibri"/>
        </w:rPr>
      </w:pPr>
      <w:r w:rsidRPr="00FD6AF7">
        <w:rPr>
          <w:rFonts w:ascii="Calibri" w:hAnsi="Calibri"/>
        </w:rPr>
        <w:t>Reading 5 times a week for 40 weeks – Super Silver Reading Award (Star Badge)</w:t>
      </w:r>
    </w:p>
    <w:p w:rsidR="00D60A5A" w:rsidRPr="00FD6AF7" w:rsidRDefault="00D60A5A" w:rsidP="00EC05BA">
      <w:pPr>
        <w:spacing w:after="0" w:line="240" w:lineRule="auto"/>
        <w:contextualSpacing/>
        <w:jc w:val="both"/>
        <w:rPr>
          <w:rFonts w:ascii="Calibri" w:hAnsi="Calibri"/>
        </w:rPr>
      </w:pPr>
      <w:r w:rsidRPr="00FD6AF7">
        <w:rPr>
          <w:rFonts w:ascii="Calibri" w:hAnsi="Calibri"/>
        </w:rPr>
        <w:t>Reading 5 times a week for 50 weeks – Super Gold Reading Award (Star Badge)</w:t>
      </w:r>
    </w:p>
    <w:bookmarkEnd w:id="0"/>
    <w:p w:rsidR="00D60A5A" w:rsidRDefault="00D60A5A" w:rsidP="00EC05BA">
      <w:pPr>
        <w:spacing w:after="0" w:line="240" w:lineRule="auto"/>
        <w:contextualSpacing/>
        <w:jc w:val="both"/>
        <w:rPr>
          <w:rFonts w:ascii="Calibri" w:hAnsi="Calibri"/>
        </w:rPr>
      </w:pPr>
    </w:p>
    <w:p w:rsidR="002F318A" w:rsidRDefault="002F318A" w:rsidP="00EC05BA">
      <w:pPr>
        <w:spacing w:after="0" w:line="240" w:lineRule="auto"/>
        <w:contextualSpacing/>
        <w:jc w:val="both"/>
        <w:rPr>
          <w:rFonts w:ascii="Calibri" w:hAnsi="Calibri"/>
        </w:rPr>
      </w:pPr>
    </w:p>
    <w:p w:rsidR="002F318A" w:rsidRDefault="002F318A" w:rsidP="00EC05BA">
      <w:pPr>
        <w:spacing w:after="0" w:line="240" w:lineRule="auto"/>
        <w:contextualSpacing/>
        <w:jc w:val="both"/>
        <w:rPr>
          <w:rFonts w:ascii="Calibri" w:hAnsi="Calibri"/>
        </w:rPr>
      </w:pPr>
    </w:p>
    <w:p w:rsidR="002F318A" w:rsidRPr="00FD6AF7" w:rsidRDefault="002F318A" w:rsidP="00EC05BA">
      <w:pPr>
        <w:spacing w:after="0" w:line="240" w:lineRule="auto"/>
        <w:contextualSpacing/>
        <w:jc w:val="both"/>
        <w:rPr>
          <w:rFonts w:ascii="Calibri" w:hAnsi="Calibri"/>
        </w:rPr>
      </w:pPr>
    </w:p>
    <w:p w:rsidR="00D60A5A" w:rsidRDefault="00D60A5A" w:rsidP="00EC05BA">
      <w:pPr>
        <w:spacing w:after="0" w:line="240" w:lineRule="auto"/>
        <w:contextualSpacing/>
        <w:jc w:val="both"/>
        <w:rPr>
          <w:rFonts w:ascii="Calibri" w:hAnsi="Calibri"/>
          <w:b/>
          <w:i/>
        </w:rPr>
      </w:pPr>
      <w:r w:rsidRPr="00FD6AF7">
        <w:rPr>
          <w:rFonts w:ascii="Calibri" w:hAnsi="Calibri"/>
          <w:b/>
          <w:i/>
        </w:rPr>
        <w:t>Years 5 and 6</w:t>
      </w:r>
    </w:p>
    <w:p w:rsidR="003F21B7" w:rsidRPr="00FD6AF7" w:rsidRDefault="003F21B7" w:rsidP="00EC05BA">
      <w:pPr>
        <w:spacing w:after="0" w:line="240" w:lineRule="auto"/>
        <w:contextualSpacing/>
        <w:jc w:val="both"/>
        <w:rPr>
          <w:rFonts w:ascii="Calibri" w:hAnsi="Calibri"/>
          <w:b/>
          <w:i/>
        </w:rPr>
      </w:pPr>
    </w:p>
    <w:p w:rsidR="001B7C3B" w:rsidRPr="001B7C3B" w:rsidRDefault="001B7C3B" w:rsidP="001B7C3B">
      <w:pPr>
        <w:spacing w:after="0" w:line="240" w:lineRule="auto"/>
        <w:contextualSpacing/>
        <w:jc w:val="both"/>
        <w:rPr>
          <w:rFonts w:ascii="Calibri" w:hAnsi="Calibri"/>
          <w:b/>
          <w:i/>
        </w:rPr>
      </w:pPr>
      <w:r w:rsidRPr="001B7C3B">
        <w:rPr>
          <w:rFonts w:ascii="Calibri" w:hAnsi="Calibri"/>
          <w:b/>
          <w:i/>
        </w:rPr>
        <w:t>Year 5:</w:t>
      </w:r>
    </w:p>
    <w:p w:rsidR="001B7C3B" w:rsidRDefault="001B7C3B" w:rsidP="001B7C3B">
      <w:pPr>
        <w:spacing w:after="0" w:line="240" w:lineRule="auto"/>
        <w:contextualSpacing/>
        <w:jc w:val="both"/>
        <w:rPr>
          <w:rFonts w:ascii="Calibri" w:hAnsi="Calibri"/>
        </w:rPr>
      </w:pPr>
      <w:r w:rsidRPr="001B7C3B">
        <w:rPr>
          <w:rFonts w:ascii="Calibri" w:hAnsi="Calibri"/>
        </w:rPr>
        <w:t>Each half term, the children are given a 'Costa Coffee' style reward card with 5 genres listed.  They are encouraged to read one book from each of the 5 genres and submit a blurb or summary of the book as evidence of their reading.  Year 5 children are expected to read 5 times per week to get a merit.  If they also have had all five genres stamped on their card, they will receive the next bookworm badge.  Allowances are made for those children using the school reading scheme, so that they can also access all genres.</w:t>
      </w:r>
    </w:p>
    <w:p w:rsidR="001B7C3B" w:rsidRPr="001B7C3B" w:rsidRDefault="001B7C3B" w:rsidP="001B7C3B">
      <w:pPr>
        <w:spacing w:after="0" w:line="240" w:lineRule="auto"/>
        <w:contextualSpacing/>
        <w:jc w:val="both"/>
        <w:rPr>
          <w:rFonts w:ascii="Calibri" w:hAnsi="Calibri"/>
        </w:rPr>
      </w:pPr>
    </w:p>
    <w:p w:rsidR="001B7C3B" w:rsidRPr="001B7C3B" w:rsidRDefault="001B7C3B" w:rsidP="001B7C3B">
      <w:pPr>
        <w:spacing w:after="0" w:line="240" w:lineRule="auto"/>
        <w:contextualSpacing/>
        <w:jc w:val="both"/>
        <w:rPr>
          <w:rFonts w:ascii="Calibri" w:hAnsi="Calibri"/>
          <w:b/>
          <w:i/>
        </w:rPr>
      </w:pPr>
      <w:r w:rsidRPr="001B7C3B">
        <w:rPr>
          <w:rFonts w:ascii="Calibri" w:hAnsi="Calibri"/>
          <w:b/>
          <w:i/>
        </w:rPr>
        <w:t>The colours in year 5 are:</w:t>
      </w:r>
    </w:p>
    <w:p w:rsidR="001B7C3B" w:rsidRPr="001B7C3B" w:rsidRDefault="001B7C3B" w:rsidP="001B7C3B">
      <w:pPr>
        <w:spacing w:after="0" w:line="240" w:lineRule="auto"/>
        <w:contextualSpacing/>
        <w:jc w:val="both"/>
        <w:rPr>
          <w:rFonts w:ascii="Calibri" w:hAnsi="Calibri"/>
        </w:rPr>
      </w:pPr>
      <w:r w:rsidRPr="001B7C3B">
        <w:rPr>
          <w:rFonts w:ascii="Calibri" w:hAnsi="Calibri"/>
        </w:rPr>
        <w:t>black, grey, white, red, orange and yellow.</w:t>
      </w:r>
    </w:p>
    <w:p w:rsidR="001B7C3B" w:rsidRPr="001B7C3B" w:rsidRDefault="001B7C3B" w:rsidP="001B7C3B">
      <w:pPr>
        <w:spacing w:after="0" w:line="240" w:lineRule="auto"/>
        <w:contextualSpacing/>
        <w:jc w:val="both"/>
        <w:rPr>
          <w:rFonts w:ascii="Calibri" w:hAnsi="Calibri"/>
          <w:b/>
          <w:i/>
        </w:rPr>
      </w:pPr>
    </w:p>
    <w:p w:rsidR="001B7C3B" w:rsidRPr="001B7C3B" w:rsidRDefault="001B7C3B" w:rsidP="001B7C3B">
      <w:pPr>
        <w:spacing w:after="0" w:line="240" w:lineRule="auto"/>
        <w:contextualSpacing/>
        <w:jc w:val="both"/>
        <w:rPr>
          <w:rFonts w:ascii="Calibri" w:hAnsi="Calibri"/>
          <w:b/>
          <w:i/>
        </w:rPr>
      </w:pPr>
      <w:r w:rsidRPr="001B7C3B">
        <w:rPr>
          <w:rFonts w:ascii="Calibri" w:hAnsi="Calibri"/>
          <w:b/>
          <w:i/>
        </w:rPr>
        <w:t>Year 6:</w:t>
      </w:r>
    </w:p>
    <w:p w:rsidR="001B7C3B" w:rsidRPr="001B7C3B" w:rsidRDefault="001B7C3B" w:rsidP="001B7C3B">
      <w:pPr>
        <w:spacing w:after="0" w:line="240" w:lineRule="auto"/>
        <w:contextualSpacing/>
        <w:jc w:val="both"/>
        <w:rPr>
          <w:rFonts w:ascii="Calibri" w:hAnsi="Calibri"/>
        </w:rPr>
      </w:pPr>
      <w:r w:rsidRPr="001B7C3B">
        <w:rPr>
          <w:rFonts w:ascii="Calibri" w:hAnsi="Calibri"/>
        </w:rPr>
        <w:t>Children are encouraged to earn 10 points per half term.  1 point is available for every 100 pages in their book.  For example, a book which is 125 pages is worth one point and 268 is worth 2.  There is not a rolling total of pages.  There is</w:t>
      </w:r>
      <w:bookmarkStart w:id="2" w:name="_GoBack"/>
      <w:bookmarkEnd w:id="2"/>
      <w:r w:rsidRPr="001B7C3B">
        <w:rPr>
          <w:rFonts w:ascii="Calibri" w:hAnsi="Calibri"/>
        </w:rPr>
        <w:t xml:space="preserve"> an extra point available for the chosen genres each term.  If children get 10 points in a half term, they will receive the next bookworm badge.  This will continue from the point they got to in year 5.  For children who need to read books with a lower page count, teachers will discuss the points with individual children so that they are also able to access these rewards.</w:t>
      </w:r>
    </w:p>
    <w:p w:rsidR="001B7C3B" w:rsidRPr="001B7C3B" w:rsidRDefault="001B7C3B" w:rsidP="001B7C3B">
      <w:pPr>
        <w:spacing w:after="0" w:line="240" w:lineRule="auto"/>
        <w:contextualSpacing/>
        <w:jc w:val="both"/>
        <w:rPr>
          <w:rFonts w:ascii="Calibri" w:hAnsi="Calibri"/>
          <w:b/>
          <w:i/>
        </w:rPr>
      </w:pPr>
    </w:p>
    <w:p w:rsidR="001B7C3B" w:rsidRPr="001B7C3B" w:rsidRDefault="001B7C3B" w:rsidP="001B7C3B">
      <w:pPr>
        <w:spacing w:after="0" w:line="240" w:lineRule="auto"/>
        <w:contextualSpacing/>
        <w:jc w:val="both"/>
        <w:rPr>
          <w:rFonts w:ascii="Calibri" w:hAnsi="Calibri"/>
          <w:b/>
          <w:i/>
        </w:rPr>
      </w:pPr>
      <w:r w:rsidRPr="001B7C3B">
        <w:rPr>
          <w:rFonts w:ascii="Calibri" w:hAnsi="Calibri"/>
          <w:b/>
          <w:i/>
        </w:rPr>
        <w:t>If a child has already received the first 6 badges in year 5, they will move on to the next 6 colours which are:</w:t>
      </w:r>
    </w:p>
    <w:p w:rsidR="001B7C3B" w:rsidRPr="001B7C3B" w:rsidRDefault="001B7C3B" w:rsidP="001B7C3B">
      <w:pPr>
        <w:spacing w:after="0" w:line="240" w:lineRule="auto"/>
        <w:contextualSpacing/>
        <w:jc w:val="both"/>
        <w:rPr>
          <w:rFonts w:ascii="Calibri" w:hAnsi="Calibri"/>
        </w:rPr>
      </w:pPr>
      <w:r w:rsidRPr="001B7C3B">
        <w:rPr>
          <w:rFonts w:ascii="Calibri" w:hAnsi="Calibri"/>
        </w:rPr>
        <w:t>lime green, dark green, light blue, mid blue, dark blue and purple.</w:t>
      </w:r>
    </w:p>
    <w:p w:rsidR="00D60A5A" w:rsidRPr="00FD6AF7" w:rsidRDefault="00D60A5A" w:rsidP="00EC05BA">
      <w:pPr>
        <w:spacing w:after="0" w:line="240" w:lineRule="auto"/>
        <w:contextualSpacing/>
        <w:jc w:val="both"/>
        <w:rPr>
          <w:rFonts w:ascii="Calibri" w:hAnsi="Calibri"/>
          <w:b/>
        </w:rPr>
      </w:pPr>
    </w:p>
    <w:p w:rsidR="00D60A5A" w:rsidRPr="00FD6AF7" w:rsidRDefault="00D60A5A" w:rsidP="00EC05BA">
      <w:pPr>
        <w:spacing w:after="0" w:line="240" w:lineRule="auto"/>
        <w:contextualSpacing/>
        <w:jc w:val="both"/>
        <w:rPr>
          <w:rFonts w:ascii="Calibri" w:hAnsi="Calibri"/>
          <w:b/>
        </w:rPr>
      </w:pPr>
      <w:r w:rsidRPr="00FD6AF7">
        <w:rPr>
          <w:rFonts w:ascii="Calibri" w:hAnsi="Calibri"/>
          <w:b/>
        </w:rPr>
        <w:t>Use of other rewards</w:t>
      </w:r>
    </w:p>
    <w:p w:rsidR="00D60A5A" w:rsidRPr="00FD6AF7" w:rsidRDefault="00D60A5A" w:rsidP="00EC05BA">
      <w:pPr>
        <w:spacing w:after="0" w:line="240" w:lineRule="auto"/>
        <w:contextualSpacing/>
        <w:jc w:val="both"/>
        <w:rPr>
          <w:rFonts w:ascii="Calibri" w:hAnsi="Calibri"/>
        </w:rPr>
      </w:pPr>
      <w:r w:rsidRPr="00FD6AF7">
        <w:rPr>
          <w:rFonts w:ascii="Calibri" w:hAnsi="Calibri"/>
        </w:rPr>
        <w:t>Other rewards may be operated by individual class teachers with their own children as individual or group awards such as</w:t>
      </w:r>
      <w:r w:rsidR="00021AFF">
        <w:rPr>
          <w:rFonts w:ascii="Calibri" w:hAnsi="Calibri"/>
        </w:rPr>
        <w:t>:</w:t>
      </w:r>
      <w:r w:rsidR="00C456F4" w:rsidRPr="00FD6AF7">
        <w:rPr>
          <w:rFonts w:ascii="Calibri" w:hAnsi="Calibri"/>
        </w:rPr>
        <w:t xml:space="preserve"> ‘Star of the Day’, </w:t>
      </w:r>
      <w:r w:rsidRPr="00FD6AF7">
        <w:rPr>
          <w:rFonts w:ascii="Calibri" w:hAnsi="Calibri"/>
        </w:rPr>
        <w:t xml:space="preserve">‘Table of the Week’ </w:t>
      </w:r>
      <w:r w:rsidR="00C456F4" w:rsidRPr="00FD6AF7">
        <w:rPr>
          <w:rFonts w:ascii="Calibri" w:hAnsi="Calibri"/>
        </w:rPr>
        <w:t xml:space="preserve">and raffle tickets.  There may also be rewards for specific skills such as handwriting and presentation according to the class’ need </w:t>
      </w:r>
      <w:r w:rsidRPr="00FD6AF7">
        <w:rPr>
          <w:rFonts w:ascii="Calibri" w:hAnsi="Calibri"/>
        </w:rPr>
        <w:t>but the merit system should be the focus when encouraging all children to be positive pupils of Putteridge Primary.</w:t>
      </w:r>
    </w:p>
    <w:p w:rsidR="00D60A5A" w:rsidRPr="00FD6AF7" w:rsidRDefault="00D60A5A" w:rsidP="00EC05BA">
      <w:pPr>
        <w:spacing w:after="0" w:line="240" w:lineRule="auto"/>
        <w:contextualSpacing/>
        <w:jc w:val="both"/>
        <w:rPr>
          <w:rFonts w:ascii="Calibri" w:hAnsi="Calibri"/>
        </w:rPr>
      </w:pPr>
    </w:p>
    <w:p w:rsidR="00D60A5A" w:rsidRPr="00FD6AF7" w:rsidRDefault="00D60A5A" w:rsidP="00EC05BA">
      <w:pPr>
        <w:spacing w:after="0" w:line="240" w:lineRule="auto"/>
        <w:contextualSpacing/>
        <w:jc w:val="both"/>
        <w:rPr>
          <w:rFonts w:ascii="Calibri" w:hAnsi="Calibri"/>
          <w:b/>
        </w:rPr>
      </w:pPr>
      <w:r w:rsidRPr="00FD6AF7">
        <w:rPr>
          <w:rFonts w:ascii="Calibri" w:hAnsi="Calibri"/>
          <w:b/>
        </w:rPr>
        <w:t>Points to consider when giving out merits or stickers</w:t>
      </w:r>
    </w:p>
    <w:p w:rsidR="00D60A5A" w:rsidRPr="00FD6AF7" w:rsidRDefault="00D60A5A" w:rsidP="00EC05BA">
      <w:pPr>
        <w:spacing w:after="0" w:line="240" w:lineRule="auto"/>
        <w:contextualSpacing/>
        <w:jc w:val="both"/>
        <w:rPr>
          <w:rFonts w:ascii="Calibri" w:hAnsi="Calibri"/>
        </w:rPr>
      </w:pPr>
      <w:r w:rsidRPr="00FD6AF7">
        <w:rPr>
          <w:rFonts w:ascii="Calibri" w:hAnsi="Calibri"/>
        </w:rPr>
        <w:t>For the system to operate fairly, and be a motivation to all children, staff will need to consider that:</w:t>
      </w:r>
    </w:p>
    <w:p w:rsidR="00965BC9" w:rsidRPr="00FD6AF7" w:rsidRDefault="00965BC9" w:rsidP="00EC05BA">
      <w:pPr>
        <w:spacing w:after="0" w:line="240" w:lineRule="auto"/>
        <w:contextualSpacing/>
        <w:jc w:val="both"/>
        <w:rPr>
          <w:rFonts w:ascii="Calibri" w:hAnsi="Calibri"/>
        </w:rPr>
      </w:pPr>
    </w:p>
    <w:p w:rsidR="00D60A5A" w:rsidRPr="00FD6AF7" w:rsidRDefault="00965BC9" w:rsidP="00965BC9">
      <w:pPr>
        <w:pStyle w:val="ListParagraph"/>
        <w:numPr>
          <w:ilvl w:val="0"/>
          <w:numId w:val="7"/>
        </w:numPr>
        <w:jc w:val="both"/>
        <w:rPr>
          <w:rFonts w:ascii="Calibri" w:hAnsi="Calibri"/>
          <w:sz w:val="22"/>
          <w:szCs w:val="22"/>
        </w:rPr>
      </w:pPr>
      <w:r w:rsidRPr="00FD6AF7">
        <w:rPr>
          <w:rFonts w:ascii="Calibri" w:hAnsi="Calibri"/>
          <w:sz w:val="22"/>
          <w:szCs w:val="22"/>
        </w:rPr>
        <w:t>t</w:t>
      </w:r>
      <w:r w:rsidR="00D60A5A" w:rsidRPr="00FD6AF7">
        <w:rPr>
          <w:rFonts w:ascii="Calibri" w:hAnsi="Calibri"/>
          <w:sz w:val="22"/>
          <w:szCs w:val="22"/>
        </w:rPr>
        <w:t>here must be a degree of uniformity in the way rewards are given, not distributed for minor efforts or sparingly for only difficult goals</w:t>
      </w:r>
    </w:p>
    <w:p w:rsidR="00D60A5A" w:rsidRPr="00FD6AF7" w:rsidRDefault="00D60A5A" w:rsidP="00965BC9">
      <w:pPr>
        <w:pStyle w:val="ListParagraph"/>
        <w:numPr>
          <w:ilvl w:val="0"/>
          <w:numId w:val="7"/>
        </w:numPr>
        <w:jc w:val="both"/>
        <w:rPr>
          <w:rFonts w:ascii="Calibri" w:hAnsi="Calibri"/>
          <w:sz w:val="22"/>
          <w:szCs w:val="22"/>
        </w:rPr>
      </w:pPr>
      <w:r w:rsidRPr="00FD6AF7">
        <w:rPr>
          <w:rFonts w:ascii="Calibri" w:hAnsi="Calibri"/>
          <w:sz w:val="22"/>
          <w:szCs w:val="22"/>
        </w:rPr>
        <w:t>all levels and all abilities must be able to achieve rewards with the necessary effort appropriate to their ability</w:t>
      </w:r>
    </w:p>
    <w:p w:rsidR="00D60A5A" w:rsidRPr="00FD6AF7" w:rsidRDefault="00D60A5A" w:rsidP="00965BC9">
      <w:pPr>
        <w:pStyle w:val="ListParagraph"/>
        <w:numPr>
          <w:ilvl w:val="0"/>
          <w:numId w:val="7"/>
        </w:numPr>
        <w:jc w:val="both"/>
        <w:rPr>
          <w:rFonts w:ascii="Calibri" w:hAnsi="Calibri"/>
          <w:sz w:val="22"/>
          <w:szCs w:val="22"/>
        </w:rPr>
      </w:pPr>
      <w:r w:rsidRPr="00FD6AF7">
        <w:rPr>
          <w:rFonts w:ascii="Calibri" w:hAnsi="Calibri"/>
          <w:sz w:val="22"/>
          <w:szCs w:val="22"/>
        </w:rPr>
        <w:t>rewards are an encouragement for children to stretch/aim beyond their general level, i.e. academic high flyers must achieve excellence for a merit/ sticker to be awarded whereas ‘persistent’ talkers/interrupters could remain silent for 30 minutes (bu</w:t>
      </w:r>
      <w:r w:rsidR="00965BC9" w:rsidRPr="00FD6AF7">
        <w:rPr>
          <w:rFonts w:ascii="Calibri" w:hAnsi="Calibri"/>
          <w:sz w:val="22"/>
          <w:szCs w:val="22"/>
        </w:rPr>
        <w:t>ilding up to a whole session/half</w:t>
      </w:r>
      <w:r w:rsidRPr="00FD6AF7">
        <w:rPr>
          <w:rFonts w:ascii="Calibri" w:hAnsi="Calibri"/>
          <w:sz w:val="22"/>
          <w:szCs w:val="22"/>
        </w:rPr>
        <w:t xml:space="preserve"> a day/whole day, etc.)</w:t>
      </w:r>
    </w:p>
    <w:p w:rsidR="00D60A5A" w:rsidRPr="00FD6AF7" w:rsidRDefault="00D60A5A" w:rsidP="00965BC9">
      <w:pPr>
        <w:pStyle w:val="ListParagraph"/>
        <w:numPr>
          <w:ilvl w:val="0"/>
          <w:numId w:val="7"/>
        </w:numPr>
        <w:jc w:val="both"/>
        <w:rPr>
          <w:rFonts w:ascii="Calibri" w:hAnsi="Calibri"/>
          <w:sz w:val="22"/>
          <w:szCs w:val="22"/>
        </w:rPr>
      </w:pPr>
      <w:r w:rsidRPr="00FD6AF7">
        <w:rPr>
          <w:rFonts w:ascii="Calibri" w:hAnsi="Calibri"/>
          <w:b/>
          <w:sz w:val="22"/>
          <w:szCs w:val="22"/>
        </w:rPr>
        <w:t>personal</w:t>
      </w:r>
      <w:r w:rsidRPr="00FD6AF7">
        <w:rPr>
          <w:rFonts w:ascii="Calibri" w:hAnsi="Calibri"/>
          <w:sz w:val="22"/>
          <w:szCs w:val="22"/>
        </w:rPr>
        <w:t xml:space="preserve"> competition is the Primary goal – tea</w:t>
      </w:r>
      <w:r w:rsidR="00965BC9" w:rsidRPr="00FD6AF7">
        <w:rPr>
          <w:rFonts w:ascii="Calibri" w:hAnsi="Calibri"/>
          <w:sz w:val="22"/>
          <w:szCs w:val="22"/>
        </w:rPr>
        <w:t>chers should not</w:t>
      </w:r>
      <w:r w:rsidRPr="00FD6AF7">
        <w:rPr>
          <w:rFonts w:ascii="Calibri" w:hAnsi="Calibri"/>
          <w:sz w:val="22"/>
          <w:szCs w:val="22"/>
        </w:rPr>
        <w:t xml:space="preserve"> make comparisons or allow rivalry or jealousy to develop</w:t>
      </w:r>
    </w:p>
    <w:p w:rsidR="00D60A5A" w:rsidRPr="00FD6AF7" w:rsidRDefault="00D60A5A" w:rsidP="00965BC9">
      <w:pPr>
        <w:pStyle w:val="ListParagraph"/>
        <w:numPr>
          <w:ilvl w:val="0"/>
          <w:numId w:val="7"/>
        </w:numPr>
        <w:jc w:val="both"/>
        <w:rPr>
          <w:rFonts w:ascii="Calibri" w:hAnsi="Calibri"/>
          <w:sz w:val="22"/>
          <w:szCs w:val="22"/>
        </w:rPr>
      </w:pPr>
      <w:r w:rsidRPr="00FD6AF7">
        <w:rPr>
          <w:rFonts w:ascii="Calibri" w:hAnsi="Calibri"/>
          <w:sz w:val="22"/>
          <w:szCs w:val="22"/>
        </w:rPr>
        <w:t xml:space="preserve">staff must be impartial and fair and try to ensure that no child gets too far in front or lags too far behind on the class merit chart or receive too many/ too few stickers </w:t>
      </w:r>
    </w:p>
    <w:p w:rsidR="00D60A5A" w:rsidRPr="00FD6AF7" w:rsidRDefault="00D60A5A" w:rsidP="00965BC9">
      <w:pPr>
        <w:pStyle w:val="ListParagraph"/>
        <w:numPr>
          <w:ilvl w:val="0"/>
          <w:numId w:val="7"/>
        </w:numPr>
        <w:jc w:val="both"/>
        <w:rPr>
          <w:rFonts w:ascii="Calibri" w:hAnsi="Calibri"/>
          <w:sz w:val="22"/>
          <w:szCs w:val="22"/>
        </w:rPr>
      </w:pPr>
      <w:r w:rsidRPr="00FD6AF7">
        <w:rPr>
          <w:rFonts w:ascii="Calibri" w:hAnsi="Calibri"/>
          <w:sz w:val="22"/>
          <w:szCs w:val="22"/>
        </w:rPr>
        <w:t>ensure that children are motivated to gain merits/ stickers</w:t>
      </w:r>
    </w:p>
    <w:p w:rsidR="00D60A5A" w:rsidRPr="00FD6AF7" w:rsidRDefault="00D60A5A" w:rsidP="00965BC9">
      <w:pPr>
        <w:pStyle w:val="ListParagraph"/>
        <w:numPr>
          <w:ilvl w:val="0"/>
          <w:numId w:val="7"/>
        </w:numPr>
        <w:jc w:val="both"/>
        <w:rPr>
          <w:rFonts w:ascii="Calibri" w:hAnsi="Calibri"/>
          <w:sz w:val="22"/>
          <w:szCs w:val="22"/>
        </w:rPr>
      </w:pPr>
      <w:r w:rsidRPr="00FD6AF7">
        <w:rPr>
          <w:rFonts w:ascii="Calibri" w:hAnsi="Calibri"/>
          <w:sz w:val="22"/>
          <w:szCs w:val="22"/>
        </w:rPr>
        <w:t>teachers should frequently review ‘merit/ sticker progress’ with the children, going over ways they can achieve them and different school rules they could consider following to help them be successful members of the school</w:t>
      </w:r>
    </w:p>
    <w:p w:rsidR="00D60A5A" w:rsidRPr="00FD6AF7" w:rsidRDefault="00D60A5A" w:rsidP="00965BC9">
      <w:pPr>
        <w:pStyle w:val="ListParagraph"/>
        <w:numPr>
          <w:ilvl w:val="0"/>
          <w:numId w:val="7"/>
        </w:numPr>
        <w:jc w:val="both"/>
        <w:rPr>
          <w:rFonts w:ascii="Calibri" w:hAnsi="Calibri"/>
          <w:sz w:val="22"/>
          <w:szCs w:val="22"/>
        </w:rPr>
      </w:pPr>
      <w:r w:rsidRPr="00FD6AF7">
        <w:rPr>
          <w:rFonts w:ascii="Calibri" w:hAnsi="Calibri"/>
          <w:sz w:val="22"/>
          <w:szCs w:val="22"/>
        </w:rPr>
        <w:t>teachers should show pleasure themselves when handing out the rewards to encourage positive participation</w:t>
      </w:r>
    </w:p>
    <w:p w:rsidR="00D60A5A" w:rsidRPr="00FD6AF7" w:rsidRDefault="00FF3FB7" w:rsidP="00EC05BA">
      <w:pPr>
        <w:pStyle w:val="ListParagraph"/>
        <w:numPr>
          <w:ilvl w:val="0"/>
          <w:numId w:val="7"/>
        </w:numPr>
        <w:jc w:val="both"/>
        <w:rPr>
          <w:rFonts w:ascii="Calibri" w:hAnsi="Calibri"/>
          <w:sz w:val="22"/>
          <w:szCs w:val="22"/>
        </w:rPr>
      </w:pPr>
      <w:r w:rsidRPr="00FD6AF7">
        <w:rPr>
          <w:rFonts w:ascii="Calibri" w:hAnsi="Calibri"/>
          <w:sz w:val="22"/>
          <w:szCs w:val="22"/>
        </w:rPr>
        <w:t>teachers should ensure tha</w:t>
      </w:r>
      <w:r w:rsidR="00C456F4" w:rsidRPr="00FD6AF7">
        <w:rPr>
          <w:rFonts w:ascii="Calibri" w:hAnsi="Calibri"/>
          <w:sz w:val="22"/>
          <w:szCs w:val="22"/>
        </w:rPr>
        <w:t>t merits and rewards are prepared promptly, ready to be handed out on Fridays.</w:t>
      </w:r>
    </w:p>
    <w:p w:rsidR="00C456F4" w:rsidRPr="00FD6AF7" w:rsidRDefault="00C456F4" w:rsidP="00C456F4">
      <w:pPr>
        <w:pStyle w:val="ListParagraph"/>
        <w:jc w:val="both"/>
        <w:rPr>
          <w:rFonts w:ascii="Calibri" w:hAnsi="Calibri"/>
          <w:sz w:val="22"/>
          <w:szCs w:val="22"/>
        </w:rPr>
      </w:pPr>
    </w:p>
    <w:p w:rsidR="00D60A5A" w:rsidRPr="00FD6AF7" w:rsidRDefault="00745F49" w:rsidP="00EC05BA">
      <w:pPr>
        <w:spacing w:after="0" w:line="240" w:lineRule="auto"/>
        <w:contextualSpacing/>
        <w:jc w:val="both"/>
        <w:rPr>
          <w:rFonts w:ascii="Calibri" w:hAnsi="Calibri"/>
        </w:rPr>
      </w:pPr>
      <w:r w:rsidRPr="00FD6AF7">
        <w:rPr>
          <w:rFonts w:ascii="Calibri" w:hAnsi="Calibri"/>
        </w:rPr>
        <w:t>If implemented in this</w:t>
      </w:r>
      <w:r w:rsidR="00D60A5A" w:rsidRPr="00FD6AF7">
        <w:rPr>
          <w:rFonts w:ascii="Calibri" w:hAnsi="Calibri"/>
        </w:rPr>
        <w:t xml:space="preserve"> </w:t>
      </w:r>
      <w:r w:rsidRPr="00FD6AF7">
        <w:rPr>
          <w:rFonts w:ascii="Calibri" w:hAnsi="Calibri"/>
        </w:rPr>
        <w:t>way, the reward systems should generate</w:t>
      </w:r>
      <w:r w:rsidR="00D60A5A" w:rsidRPr="00FD6AF7">
        <w:rPr>
          <w:rFonts w:ascii="Calibri" w:hAnsi="Calibri"/>
        </w:rPr>
        <w:t xml:space="preserve"> positive attitudes amongst children and a desire in them to be as helpful, thoughtful and kind as possible, thus creating the same ethos throughout our school.</w:t>
      </w:r>
    </w:p>
    <w:p w:rsidR="00FF3FB7" w:rsidRDefault="00FF3FB7" w:rsidP="00EC05BA">
      <w:pPr>
        <w:spacing w:after="0" w:line="240" w:lineRule="auto"/>
        <w:contextualSpacing/>
        <w:jc w:val="both"/>
        <w:rPr>
          <w:rFonts w:ascii="Calibri" w:hAnsi="Calibri"/>
          <w:sz w:val="20"/>
        </w:rPr>
      </w:pPr>
    </w:p>
    <w:p w:rsidR="00FF3FB7" w:rsidRDefault="00FF3FB7" w:rsidP="00EC05BA">
      <w:pPr>
        <w:spacing w:after="0" w:line="240" w:lineRule="auto"/>
        <w:contextualSpacing/>
        <w:jc w:val="both"/>
        <w:rPr>
          <w:rFonts w:ascii="Calibri" w:hAnsi="Calibri"/>
          <w:sz w:val="20"/>
        </w:rPr>
      </w:pPr>
    </w:p>
    <w:p w:rsidR="00824B6B" w:rsidRPr="00EC05BA" w:rsidRDefault="00824B6B" w:rsidP="00EC05BA">
      <w:pPr>
        <w:spacing w:after="0" w:line="240" w:lineRule="auto"/>
        <w:jc w:val="both"/>
        <w:rPr>
          <w:rFonts w:ascii="Calibri" w:eastAsia="Calibri" w:hAnsi="Calibri" w:cs="Times New Roman"/>
          <w:b/>
          <w:szCs w:val="24"/>
          <w:lang w:val="en-US"/>
        </w:rPr>
      </w:pPr>
    </w:p>
    <w:sectPr w:rsidR="00824B6B" w:rsidRPr="00EC05BA" w:rsidSect="00D60A5A">
      <w:pgSz w:w="11900" w:h="16834"/>
      <w:pgMar w:top="567" w:right="1009" w:bottom="567" w:left="10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3807107"/>
    <w:multiLevelType w:val="singleLevel"/>
    <w:tmpl w:val="FFFFFFFF"/>
    <w:lvl w:ilvl="0">
      <w:numFmt w:val="decimal"/>
      <w:lvlText w:val="*"/>
      <w:lvlJc w:val="left"/>
    </w:lvl>
  </w:abstractNum>
  <w:abstractNum w:abstractNumId="2" w15:restartNumberingAfterBreak="0">
    <w:nsid w:val="14EF53EA"/>
    <w:multiLevelType w:val="hybridMultilevel"/>
    <w:tmpl w:val="35D0DC10"/>
    <w:lvl w:ilvl="0" w:tplc="5424418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A86067"/>
    <w:multiLevelType w:val="hybridMultilevel"/>
    <w:tmpl w:val="6EDE988C"/>
    <w:lvl w:ilvl="0" w:tplc="4802D18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B9556A"/>
    <w:multiLevelType w:val="hybridMultilevel"/>
    <w:tmpl w:val="D78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FA3DCD"/>
    <w:multiLevelType w:val="singleLevel"/>
    <w:tmpl w:val="FFFFFFFF"/>
    <w:lvl w:ilvl="0">
      <w:numFmt w:val="decimal"/>
      <w:lvlText w:val="*"/>
      <w:lvlJc w:val="left"/>
    </w:lvl>
  </w:abstractNum>
  <w:abstractNum w:abstractNumId="6" w15:restartNumberingAfterBreak="0">
    <w:nsid w:val="7D9924E3"/>
    <w:multiLevelType w:val="hybridMultilevel"/>
    <w:tmpl w:val="8B4E9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
    <w:abstractNumId w:val="1"/>
  </w:num>
  <w:num w:numId="4">
    <w:abstractNumId w:val="4"/>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FC6"/>
    <w:rsid w:val="00021AFF"/>
    <w:rsid w:val="0007734D"/>
    <w:rsid w:val="001B7C3B"/>
    <w:rsid w:val="001D71A0"/>
    <w:rsid w:val="001E3504"/>
    <w:rsid w:val="001E7B12"/>
    <w:rsid w:val="002369B2"/>
    <w:rsid w:val="00256FED"/>
    <w:rsid w:val="002A7368"/>
    <w:rsid w:val="002F318A"/>
    <w:rsid w:val="003A3FC6"/>
    <w:rsid w:val="003C321B"/>
    <w:rsid w:val="003C45E1"/>
    <w:rsid w:val="003D2B57"/>
    <w:rsid w:val="003F21B7"/>
    <w:rsid w:val="00527336"/>
    <w:rsid w:val="00597FD9"/>
    <w:rsid w:val="005B46FD"/>
    <w:rsid w:val="00700E76"/>
    <w:rsid w:val="00743D83"/>
    <w:rsid w:val="00745F49"/>
    <w:rsid w:val="00824B6B"/>
    <w:rsid w:val="008665D6"/>
    <w:rsid w:val="008E0F87"/>
    <w:rsid w:val="00965BC9"/>
    <w:rsid w:val="00A62CF3"/>
    <w:rsid w:val="00A67844"/>
    <w:rsid w:val="00B02BBB"/>
    <w:rsid w:val="00B60332"/>
    <w:rsid w:val="00C42D96"/>
    <w:rsid w:val="00C456F4"/>
    <w:rsid w:val="00D53AC8"/>
    <w:rsid w:val="00D60A5A"/>
    <w:rsid w:val="00E21BDB"/>
    <w:rsid w:val="00EC05BA"/>
    <w:rsid w:val="00FA1778"/>
    <w:rsid w:val="00FB3E77"/>
    <w:rsid w:val="00FD6AF7"/>
    <w:rsid w:val="00FF3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43831"/>
  <w15:docId w15:val="{909FE0C7-C220-4892-AF9B-018914B5C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3FC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3FC6"/>
    <w:rPr>
      <w:rFonts w:ascii="Calibri" w:eastAsia="Times New Roman" w:hAnsi="Calibri" w:cs="Calibri"/>
      <w:spacing w:val="-5"/>
      <w:sz w:val="40"/>
      <w:szCs w:val="4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A3FC6"/>
    <w:pPr>
      <w:tabs>
        <w:tab w:val="center" w:pos="4513"/>
        <w:tab w:val="right" w:pos="9026"/>
      </w:tabs>
      <w:spacing w:after="0" w:line="240" w:lineRule="auto"/>
    </w:pPr>
    <w:rPr>
      <w:rFonts w:ascii="Calibri" w:eastAsia="Times New Roman" w:hAnsi="Calibri" w:cs="Calibri"/>
      <w:spacing w:val="-5"/>
      <w:sz w:val="24"/>
      <w:szCs w:val="20"/>
      <w:lang w:val="x-none" w:eastAsia="en-GB"/>
    </w:rPr>
  </w:style>
  <w:style w:type="character" w:customStyle="1" w:styleId="HeaderChar">
    <w:name w:val="Header Char"/>
    <w:basedOn w:val="DefaultParagraphFont"/>
    <w:link w:val="Header"/>
    <w:rsid w:val="003A3FC6"/>
    <w:rPr>
      <w:rFonts w:ascii="Calibri" w:eastAsia="Times New Roman" w:hAnsi="Calibri" w:cs="Calibri"/>
      <w:spacing w:val="-5"/>
      <w:sz w:val="24"/>
      <w:szCs w:val="20"/>
      <w:lang w:val="x-none" w:eastAsia="en-GB"/>
    </w:rPr>
  </w:style>
  <w:style w:type="paragraph" w:styleId="BalloonText">
    <w:name w:val="Balloon Text"/>
    <w:basedOn w:val="Normal"/>
    <w:link w:val="BalloonTextChar"/>
    <w:uiPriority w:val="99"/>
    <w:semiHidden/>
    <w:unhideWhenUsed/>
    <w:rsid w:val="00077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34D"/>
    <w:rPr>
      <w:rFonts w:ascii="Tahoma" w:hAnsi="Tahoma" w:cs="Tahoma"/>
      <w:sz w:val="16"/>
      <w:szCs w:val="16"/>
    </w:rPr>
  </w:style>
  <w:style w:type="paragraph" w:styleId="ListParagraph">
    <w:name w:val="List Paragraph"/>
    <w:basedOn w:val="Normal"/>
    <w:uiPriority w:val="34"/>
    <w:qFormat/>
    <w:rsid w:val="00B02BBB"/>
    <w:pPr>
      <w:spacing w:after="0" w:line="240" w:lineRule="auto"/>
      <w:ind w:left="720"/>
      <w:contextualSpacing/>
    </w:pPr>
    <w:rPr>
      <w:sz w:val="24"/>
      <w:szCs w:val="24"/>
      <w:lang w:val="en-US"/>
    </w:rPr>
  </w:style>
  <w:style w:type="paragraph" w:styleId="NoSpacing">
    <w:name w:val="No Spacing"/>
    <w:uiPriority w:val="1"/>
    <w:qFormat/>
    <w:rsid w:val="003F21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37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EFE0B-88E3-4096-94E4-B97F53576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946</Words>
  <Characters>5395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Magee</dc:creator>
  <cp:keywords/>
  <dc:description/>
  <cp:lastModifiedBy>Colin Pickard</cp:lastModifiedBy>
  <cp:revision>3</cp:revision>
  <cp:lastPrinted>2017-02-23T12:20:00Z</cp:lastPrinted>
  <dcterms:created xsi:type="dcterms:W3CDTF">2022-07-04T16:05:00Z</dcterms:created>
  <dcterms:modified xsi:type="dcterms:W3CDTF">2022-07-04T16:06:00Z</dcterms:modified>
</cp:coreProperties>
</file>