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BAF6A9" w14:textId="21CDDDDA" w:rsidR="004D4E4A" w:rsidRDefault="0081180B" w:rsidP="000E6E3F">
      <w:pPr>
        <w:pStyle w:val="Title"/>
        <w:spacing w:after="480"/>
        <w:jc w:val="right"/>
      </w:pPr>
      <w:bookmarkStart w:id="0" w:name="_GoBack"/>
      <w:bookmarkEnd w:id="0"/>
      <w:r>
        <w:softHyphen/>
        <w:t xml:space="preserve">  </w:t>
      </w:r>
      <w:r w:rsidR="00B205C3">
        <w:rPr>
          <w:noProof/>
          <w:lang w:eastAsia="en-GB"/>
        </w:rPr>
        <w:drawing>
          <wp:inline distT="0" distB="0" distL="0" distR="0" wp14:anchorId="613299DE" wp14:editId="707D8F1B">
            <wp:extent cx="1219200" cy="481584"/>
            <wp:effectExtent l="0" t="0" r="0" b="0"/>
            <wp:docPr id="1" name="Picture 1" descr="Luton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BC Logo 2015 140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19200" cy="481584"/>
                    </a:xfrm>
                    <a:prstGeom prst="rect">
                      <a:avLst/>
                    </a:prstGeom>
                  </pic:spPr>
                </pic:pic>
              </a:graphicData>
            </a:graphic>
          </wp:inline>
        </w:drawing>
      </w:r>
    </w:p>
    <w:p w14:paraId="48C17F4A" w14:textId="77777777" w:rsidR="000E6E3F" w:rsidRDefault="000E6E3F" w:rsidP="000E6E3F">
      <w:pPr>
        <w:pStyle w:val="Title"/>
        <w:spacing w:before="480"/>
      </w:pPr>
    </w:p>
    <w:p w14:paraId="4CA098DC" w14:textId="77777777" w:rsidR="000E6E3F" w:rsidRDefault="000E6E3F" w:rsidP="000E6E3F">
      <w:pPr>
        <w:pStyle w:val="Title"/>
        <w:spacing w:before="480"/>
      </w:pPr>
    </w:p>
    <w:p w14:paraId="2857530E" w14:textId="5F3705BA" w:rsidR="00C85A21" w:rsidRDefault="00C85A21" w:rsidP="0081180B">
      <w:pPr>
        <w:pStyle w:val="Heading1"/>
        <w:rPr>
          <w:spacing w:val="-10"/>
          <w:sz w:val="72"/>
          <w:szCs w:val="56"/>
        </w:rPr>
      </w:pPr>
      <w:bookmarkStart w:id="1" w:name="_Toc63880482"/>
      <w:r w:rsidRPr="00C85A21">
        <w:rPr>
          <w:spacing w:val="-10"/>
          <w:sz w:val="72"/>
          <w:szCs w:val="56"/>
        </w:rPr>
        <w:t>FAQ</w:t>
      </w:r>
      <w:r>
        <w:rPr>
          <w:spacing w:val="-10"/>
          <w:sz w:val="72"/>
          <w:szCs w:val="56"/>
        </w:rPr>
        <w:t>s</w:t>
      </w:r>
      <w:bookmarkEnd w:id="1"/>
    </w:p>
    <w:p w14:paraId="2C4FAD2C" w14:textId="50906140" w:rsidR="0081180B" w:rsidRPr="0081180B" w:rsidRDefault="00C85A21" w:rsidP="0081180B">
      <w:pPr>
        <w:pStyle w:val="Heading1"/>
      </w:pPr>
      <w:bookmarkStart w:id="2" w:name="_Toc63880483"/>
      <w:r>
        <w:t>Parent</w:t>
      </w:r>
      <w:r w:rsidR="00A23201">
        <w:t xml:space="preserve"> and Carer</w:t>
      </w:r>
      <w:r>
        <w:t xml:space="preserve"> </w:t>
      </w:r>
      <w:r w:rsidR="00A23201">
        <w:t xml:space="preserve">Primary </w:t>
      </w:r>
      <w:r>
        <w:t xml:space="preserve">Consultation- </w:t>
      </w:r>
      <w:r w:rsidRPr="00C85A21">
        <w:t>Relationships, Sex and Health Education (RSHE)</w:t>
      </w:r>
      <w:bookmarkEnd w:id="2"/>
    </w:p>
    <w:p w14:paraId="2BD2AD9F" w14:textId="77777777" w:rsidR="004D4E4A" w:rsidRDefault="004D4E4A" w:rsidP="004D4E4A"/>
    <w:p w14:paraId="26D67EB5" w14:textId="1FE8ADE0" w:rsidR="004D4E4A" w:rsidRDefault="1A7DE27A" w:rsidP="000E6E3F">
      <w:pPr>
        <w:pStyle w:val="Subtitle"/>
      </w:pPr>
      <w:r w:rsidRPr="1A7DE27A">
        <w:rPr>
          <w:b/>
          <w:bCs/>
        </w:rPr>
        <w:t>Last updated:</w:t>
      </w:r>
      <w:r>
        <w:t xml:space="preserve"> </w:t>
      </w:r>
      <w:r w:rsidR="00C85A21">
        <w:t>February 2021</w:t>
      </w:r>
    </w:p>
    <w:p w14:paraId="13F07A45" w14:textId="1F1CD2CD" w:rsidR="000E6E3F" w:rsidRDefault="000E6E3F" w:rsidP="000E6E3F"/>
    <w:p w14:paraId="2FCFCCF4" w14:textId="77777777" w:rsidR="000E6E3F" w:rsidRPr="000E6E3F" w:rsidRDefault="000E6E3F" w:rsidP="000E6E3F"/>
    <w:bookmarkStart w:id="3" w:name="_Toc33615489" w:displacedByCustomXml="next"/>
    <w:bookmarkStart w:id="4" w:name="_Toc63880484" w:displacedByCustomXml="next"/>
    <w:sdt>
      <w:sdtPr>
        <w:rPr>
          <w:rFonts w:eastAsiaTheme="minorEastAsia" w:cstheme="minorBidi"/>
          <w:color w:val="auto"/>
          <w:sz w:val="24"/>
          <w:szCs w:val="22"/>
        </w:rPr>
        <w:id w:val="-1376155019"/>
        <w:docPartObj>
          <w:docPartGallery w:val="Table of Contents"/>
          <w:docPartUnique/>
        </w:docPartObj>
      </w:sdtPr>
      <w:sdtEndPr>
        <w:rPr>
          <w:rFonts w:eastAsiaTheme="majorEastAsia" w:cstheme="majorBidi"/>
          <w:b/>
          <w:bCs/>
          <w:noProof/>
          <w:color w:val="5F2167"/>
          <w:sz w:val="40"/>
          <w:szCs w:val="32"/>
        </w:rPr>
      </w:sdtEndPr>
      <w:sdtContent>
        <w:p w14:paraId="0542CCD9" w14:textId="77777777" w:rsidR="0075193D" w:rsidRDefault="000907C1" w:rsidP="00E5367F">
          <w:pPr>
            <w:pStyle w:val="Heading1"/>
            <w:rPr>
              <w:noProof/>
            </w:rPr>
          </w:pPr>
          <w:r>
            <w:t>Contents</w:t>
          </w:r>
          <w:bookmarkEnd w:id="4"/>
          <w:bookmarkEnd w:id="3"/>
          <w:r>
            <w:fldChar w:fldCharType="begin"/>
          </w:r>
          <w:r>
            <w:instrText xml:space="preserve"> TOC \o "1-3" \h \z \u </w:instrText>
          </w:r>
          <w:r>
            <w:fldChar w:fldCharType="separate"/>
          </w:r>
        </w:p>
        <w:p w14:paraId="6EB95248" w14:textId="35857436" w:rsidR="0075193D" w:rsidRDefault="000E4A09">
          <w:pPr>
            <w:pStyle w:val="TOC1"/>
            <w:tabs>
              <w:tab w:val="right" w:leader="dot" w:pos="10456"/>
            </w:tabs>
            <w:rPr>
              <w:rFonts w:asciiTheme="minorHAnsi" w:hAnsiTheme="minorHAnsi"/>
              <w:noProof/>
              <w:sz w:val="22"/>
              <w:lang w:eastAsia="en-GB"/>
            </w:rPr>
          </w:pPr>
          <w:hyperlink w:anchor="_Toc63880482" w:history="1">
            <w:r w:rsidR="0075193D" w:rsidRPr="0037343E">
              <w:rPr>
                <w:rStyle w:val="Hyperlink"/>
                <w:noProof/>
                <w:spacing w:val="-10"/>
              </w:rPr>
              <w:t>FAQs</w:t>
            </w:r>
            <w:r w:rsidR="0075193D">
              <w:rPr>
                <w:noProof/>
                <w:webHidden/>
              </w:rPr>
              <w:tab/>
            </w:r>
            <w:r w:rsidR="0075193D">
              <w:rPr>
                <w:noProof/>
                <w:webHidden/>
              </w:rPr>
              <w:fldChar w:fldCharType="begin"/>
            </w:r>
            <w:r w:rsidR="0075193D">
              <w:rPr>
                <w:noProof/>
                <w:webHidden/>
              </w:rPr>
              <w:instrText xml:space="preserve"> PAGEREF _Toc63880482 \h </w:instrText>
            </w:r>
            <w:r w:rsidR="0075193D">
              <w:rPr>
                <w:noProof/>
                <w:webHidden/>
              </w:rPr>
            </w:r>
            <w:r w:rsidR="0075193D">
              <w:rPr>
                <w:noProof/>
                <w:webHidden/>
              </w:rPr>
              <w:fldChar w:fldCharType="separate"/>
            </w:r>
            <w:r w:rsidR="0075193D">
              <w:rPr>
                <w:noProof/>
                <w:webHidden/>
              </w:rPr>
              <w:t>1</w:t>
            </w:r>
            <w:r w:rsidR="0075193D">
              <w:rPr>
                <w:noProof/>
                <w:webHidden/>
              </w:rPr>
              <w:fldChar w:fldCharType="end"/>
            </w:r>
          </w:hyperlink>
        </w:p>
        <w:p w14:paraId="56968FDD" w14:textId="6D0D8005" w:rsidR="0075193D" w:rsidRDefault="000E4A09">
          <w:pPr>
            <w:pStyle w:val="TOC1"/>
            <w:tabs>
              <w:tab w:val="right" w:leader="dot" w:pos="10456"/>
            </w:tabs>
            <w:rPr>
              <w:rFonts w:asciiTheme="minorHAnsi" w:hAnsiTheme="minorHAnsi"/>
              <w:noProof/>
              <w:sz w:val="22"/>
              <w:lang w:eastAsia="en-GB"/>
            </w:rPr>
          </w:pPr>
          <w:hyperlink w:anchor="_Toc63880483" w:history="1">
            <w:r w:rsidR="0075193D" w:rsidRPr="0037343E">
              <w:rPr>
                <w:rStyle w:val="Hyperlink"/>
                <w:noProof/>
              </w:rPr>
              <w:t>Parent and Carer Primary Consultation- Relationships, Sex and Health Education (RSHE)</w:t>
            </w:r>
            <w:r w:rsidR="0075193D">
              <w:rPr>
                <w:noProof/>
                <w:webHidden/>
              </w:rPr>
              <w:tab/>
            </w:r>
            <w:r w:rsidR="0075193D">
              <w:rPr>
                <w:noProof/>
                <w:webHidden/>
              </w:rPr>
              <w:fldChar w:fldCharType="begin"/>
            </w:r>
            <w:r w:rsidR="0075193D">
              <w:rPr>
                <w:noProof/>
                <w:webHidden/>
              </w:rPr>
              <w:instrText xml:space="preserve"> PAGEREF _Toc63880483 \h </w:instrText>
            </w:r>
            <w:r w:rsidR="0075193D">
              <w:rPr>
                <w:noProof/>
                <w:webHidden/>
              </w:rPr>
            </w:r>
            <w:r w:rsidR="0075193D">
              <w:rPr>
                <w:noProof/>
                <w:webHidden/>
              </w:rPr>
              <w:fldChar w:fldCharType="separate"/>
            </w:r>
            <w:r w:rsidR="0075193D">
              <w:rPr>
                <w:noProof/>
                <w:webHidden/>
              </w:rPr>
              <w:t>1</w:t>
            </w:r>
            <w:r w:rsidR="0075193D">
              <w:rPr>
                <w:noProof/>
                <w:webHidden/>
              </w:rPr>
              <w:fldChar w:fldCharType="end"/>
            </w:r>
          </w:hyperlink>
        </w:p>
        <w:p w14:paraId="6919E6ED" w14:textId="298CC952" w:rsidR="0075193D" w:rsidRDefault="000E4A09">
          <w:pPr>
            <w:pStyle w:val="TOC1"/>
            <w:tabs>
              <w:tab w:val="right" w:leader="dot" w:pos="10456"/>
            </w:tabs>
            <w:rPr>
              <w:rFonts w:asciiTheme="minorHAnsi" w:hAnsiTheme="minorHAnsi"/>
              <w:noProof/>
              <w:sz w:val="22"/>
              <w:lang w:eastAsia="en-GB"/>
            </w:rPr>
          </w:pPr>
          <w:hyperlink w:anchor="_Toc63880484" w:history="1">
            <w:r w:rsidR="0075193D" w:rsidRPr="0037343E">
              <w:rPr>
                <w:rStyle w:val="Hyperlink"/>
                <w:noProof/>
              </w:rPr>
              <w:t>Contents</w:t>
            </w:r>
            <w:r w:rsidR="0075193D">
              <w:rPr>
                <w:noProof/>
                <w:webHidden/>
              </w:rPr>
              <w:tab/>
            </w:r>
            <w:r w:rsidR="0075193D">
              <w:rPr>
                <w:noProof/>
                <w:webHidden/>
              </w:rPr>
              <w:fldChar w:fldCharType="begin"/>
            </w:r>
            <w:r w:rsidR="0075193D">
              <w:rPr>
                <w:noProof/>
                <w:webHidden/>
              </w:rPr>
              <w:instrText xml:space="preserve"> PAGEREF _Toc63880484 \h </w:instrText>
            </w:r>
            <w:r w:rsidR="0075193D">
              <w:rPr>
                <w:noProof/>
                <w:webHidden/>
              </w:rPr>
            </w:r>
            <w:r w:rsidR="0075193D">
              <w:rPr>
                <w:noProof/>
                <w:webHidden/>
              </w:rPr>
              <w:fldChar w:fldCharType="separate"/>
            </w:r>
            <w:r w:rsidR="0075193D">
              <w:rPr>
                <w:noProof/>
                <w:webHidden/>
              </w:rPr>
              <w:t>1</w:t>
            </w:r>
            <w:r w:rsidR="0075193D">
              <w:rPr>
                <w:noProof/>
                <w:webHidden/>
              </w:rPr>
              <w:fldChar w:fldCharType="end"/>
            </w:r>
          </w:hyperlink>
        </w:p>
        <w:p w14:paraId="21BD038B" w14:textId="3A20BA4B" w:rsidR="0075193D" w:rsidRDefault="000E4A09">
          <w:pPr>
            <w:pStyle w:val="TOC1"/>
            <w:tabs>
              <w:tab w:val="right" w:leader="dot" w:pos="10456"/>
            </w:tabs>
            <w:rPr>
              <w:rFonts w:asciiTheme="minorHAnsi" w:hAnsiTheme="minorHAnsi"/>
              <w:noProof/>
              <w:sz w:val="22"/>
              <w:lang w:eastAsia="en-GB"/>
            </w:rPr>
          </w:pPr>
          <w:hyperlink w:anchor="_Toc63880485" w:history="1">
            <w:r w:rsidR="0075193D" w:rsidRPr="0037343E">
              <w:rPr>
                <w:rStyle w:val="Hyperlink"/>
                <w:noProof/>
              </w:rPr>
              <w:t>Questions</w:t>
            </w:r>
            <w:r w:rsidR="0075193D">
              <w:rPr>
                <w:noProof/>
                <w:webHidden/>
              </w:rPr>
              <w:tab/>
            </w:r>
            <w:r w:rsidR="0075193D">
              <w:rPr>
                <w:noProof/>
                <w:webHidden/>
              </w:rPr>
              <w:fldChar w:fldCharType="begin"/>
            </w:r>
            <w:r w:rsidR="0075193D">
              <w:rPr>
                <w:noProof/>
                <w:webHidden/>
              </w:rPr>
              <w:instrText xml:space="preserve"> PAGEREF _Toc63880485 \h </w:instrText>
            </w:r>
            <w:r w:rsidR="0075193D">
              <w:rPr>
                <w:noProof/>
                <w:webHidden/>
              </w:rPr>
            </w:r>
            <w:r w:rsidR="0075193D">
              <w:rPr>
                <w:noProof/>
                <w:webHidden/>
              </w:rPr>
              <w:fldChar w:fldCharType="separate"/>
            </w:r>
            <w:r w:rsidR="0075193D">
              <w:rPr>
                <w:noProof/>
                <w:webHidden/>
              </w:rPr>
              <w:t>2</w:t>
            </w:r>
            <w:r w:rsidR="0075193D">
              <w:rPr>
                <w:noProof/>
                <w:webHidden/>
              </w:rPr>
              <w:fldChar w:fldCharType="end"/>
            </w:r>
          </w:hyperlink>
        </w:p>
        <w:p w14:paraId="6B3D9F1F" w14:textId="10E76817" w:rsidR="0075193D" w:rsidRDefault="000E4A09">
          <w:pPr>
            <w:pStyle w:val="TOC2"/>
            <w:tabs>
              <w:tab w:val="right" w:leader="dot" w:pos="10456"/>
            </w:tabs>
            <w:rPr>
              <w:rFonts w:asciiTheme="minorHAnsi" w:hAnsiTheme="minorHAnsi"/>
              <w:noProof/>
              <w:sz w:val="22"/>
              <w:lang w:eastAsia="en-GB"/>
            </w:rPr>
          </w:pPr>
          <w:hyperlink w:anchor="_Toc63880486" w:history="1">
            <w:r w:rsidR="0075193D" w:rsidRPr="0037343E">
              <w:rPr>
                <w:rStyle w:val="Hyperlink"/>
                <w:noProof/>
              </w:rPr>
              <w:t>1. How do you know what is appropriate to teach?</w:t>
            </w:r>
            <w:r w:rsidR="0075193D">
              <w:rPr>
                <w:noProof/>
                <w:webHidden/>
              </w:rPr>
              <w:tab/>
            </w:r>
            <w:r w:rsidR="0075193D">
              <w:rPr>
                <w:noProof/>
                <w:webHidden/>
              </w:rPr>
              <w:fldChar w:fldCharType="begin"/>
            </w:r>
            <w:r w:rsidR="0075193D">
              <w:rPr>
                <w:noProof/>
                <w:webHidden/>
              </w:rPr>
              <w:instrText xml:space="preserve"> PAGEREF _Toc63880486 \h </w:instrText>
            </w:r>
            <w:r w:rsidR="0075193D">
              <w:rPr>
                <w:noProof/>
                <w:webHidden/>
              </w:rPr>
            </w:r>
            <w:r w:rsidR="0075193D">
              <w:rPr>
                <w:noProof/>
                <w:webHidden/>
              </w:rPr>
              <w:fldChar w:fldCharType="separate"/>
            </w:r>
            <w:r w:rsidR="0075193D">
              <w:rPr>
                <w:noProof/>
                <w:webHidden/>
              </w:rPr>
              <w:t>2</w:t>
            </w:r>
            <w:r w:rsidR="0075193D">
              <w:rPr>
                <w:noProof/>
                <w:webHidden/>
              </w:rPr>
              <w:fldChar w:fldCharType="end"/>
            </w:r>
          </w:hyperlink>
        </w:p>
        <w:p w14:paraId="360E47DF" w14:textId="188591E1" w:rsidR="0075193D" w:rsidRDefault="000E4A09">
          <w:pPr>
            <w:pStyle w:val="TOC2"/>
            <w:tabs>
              <w:tab w:val="right" w:leader="dot" w:pos="10456"/>
            </w:tabs>
            <w:rPr>
              <w:rFonts w:asciiTheme="minorHAnsi" w:hAnsiTheme="minorHAnsi"/>
              <w:noProof/>
              <w:sz w:val="22"/>
              <w:lang w:eastAsia="en-GB"/>
            </w:rPr>
          </w:pPr>
          <w:hyperlink w:anchor="_Toc63880487" w:history="1">
            <w:r w:rsidR="0075193D" w:rsidRPr="0037343E">
              <w:rPr>
                <w:rStyle w:val="Hyperlink"/>
                <w:noProof/>
              </w:rPr>
              <w:t>2. What happens if the children ask personal questions?</w:t>
            </w:r>
            <w:r w:rsidR="0075193D">
              <w:rPr>
                <w:noProof/>
                <w:webHidden/>
              </w:rPr>
              <w:tab/>
            </w:r>
            <w:r w:rsidR="0075193D">
              <w:rPr>
                <w:noProof/>
                <w:webHidden/>
              </w:rPr>
              <w:fldChar w:fldCharType="begin"/>
            </w:r>
            <w:r w:rsidR="0075193D">
              <w:rPr>
                <w:noProof/>
                <w:webHidden/>
              </w:rPr>
              <w:instrText xml:space="preserve"> PAGEREF _Toc63880487 \h </w:instrText>
            </w:r>
            <w:r w:rsidR="0075193D">
              <w:rPr>
                <w:noProof/>
                <w:webHidden/>
              </w:rPr>
            </w:r>
            <w:r w:rsidR="0075193D">
              <w:rPr>
                <w:noProof/>
                <w:webHidden/>
              </w:rPr>
              <w:fldChar w:fldCharType="separate"/>
            </w:r>
            <w:r w:rsidR="0075193D">
              <w:rPr>
                <w:noProof/>
                <w:webHidden/>
              </w:rPr>
              <w:t>2</w:t>
            </w:r>
            <w:r w:rsidR="0075193D">
              <w:rPr>
                <w:noProof/>
                <w:webHidden/>
              </w:rPr>
              <w:fldChar w:fldCharType="end"/>
            </w:r>
          </w:hyperlink>
        </w:p>
        <w:p w14:paraId="5CE80728" w14:textId="711DB678" w:rsidR="0075193D" w:rsidRDefault="000E4A09">
          <w:pPr>
            <w:pStyle w:val="TOC2"/>
            <w:tabs>
              <w:tab w:val="right" w:leader="dot" w:pos="10456"/>
            </w:tabs>
            <w:rPr>
              <w:rFonts w:asciiTheme="minorHAnsi" w:hAnsiTheme="minorHAnsi"/>
              <w:noProof/>
              <w:sz w:val="22"/>
              <w:lang w:eastAsia="en-GB"/>
            </w:rPr>
          </w:pPr>
          <w:hyperlink w:anchor="_Toc63880488" w:history="1">
            <w:r w:rsidR="0075193D" w:rsidRPr="0037343E">
              <w:rPr>
                <w:rStyle w:val="Hyperlink"/>
                <w:b/>
                <w:noProof/>
              </w:rPr>
              <w:t xml:space="preserve">3. </w:t>
            </w:r>
            <w:r w:rsidR="0075193D" w:rsidRPr="0037343E">
              <w:rPr>
                <w:rStyle w:val="Hyperlink"/>
                <w:noProof/>
              </w:rPr>
              <w:t>Will RSHE sexualise children?</w:t>
            </w:r>
            <w:r w:rsidR="0075193D">
              <w:rPr>
                <w:noProof/>
                <w:webHidden/>
              </w:rPr>
              <w:tab/>
            </w:r>
            <w:r w:rsidR="0075193D">
              <w:rPr>
                <w:noProof/>
                <w:webHidden/>
              </w:rPr>
              <w:fldChar w:fldCharType="begin"/>
            </w:r>
            <w:r w:rsidR="0075193D">
              <w:rPr>
                <w:noProof/>
                <w:webHidden/>
              </w:rPr>
              <w:instrText xml:space="preserve"> PAGEREF _Toc63880488 \h </w:instrText>
            </w:r>
            <w:r w:rsidR="0075193D">
              <w:rPr>
                <w:noProof/>
                <w:webHidden/>
              </w:rPr>
            </w:r>
            <w:r w:rsidR="0075193D">
              <w:rPr>
                <w:noProof/>
                <w:webHidden/>
              </w:rPr>
              <w:fldChar w:fldCharType="separate"/>
            </w:r>
            <w:r w:rsidR="0075193D">
              <w:rPr>
                <w:noProof/>
                <w:webHidden/>
              </w:rPr>
              <w:t>2</w:t>
            </w:r>
            <w:r w:rsidR="0075193D">
              <w:rPr>
                <w:noProof/>
                <w:webHidden/>
              </w:rPr>
              <w:fldChar w:fldCharType="end"/>
            </w:r>
          </w:hyperlink>
        </w:p>
        <w:p w14:paraId="4C677EDE" w14:textId="08D40EFC" w:rsidR="0075193D" w:rsidRDefault="000E4A09">
          <w:pPr>
            <w:pStyle w:val="TOC2"/>
            <w:tabs>
              <w:tab w:val="right" w:leader="dot" w:pos="10456"/>
            </w:tabs>
            <w:rPr>
              <w:rFonts w:asciiTheme="minorHAnsi" w:hAnsiTheme="minorHAnsi"/>
              <w:noProof/>
              <w:sz w:val="22"/>
              <w:lang w:eastAsia="en-GB"/>
            </w:rPr>
          </w:pPr>
          <w:hyperlink w:anchor="_Toc63880489" w:history="1">
            <w:r w:rsidR="0075193D" w:rsidRPr="0037343E">
              <w:rPr>
                <w:rStyle w:val="Hyperlink"/>
                <w:noProof/>
              </w:rPr>
              <w:t>4. What is the difference between relationships education and sex education?</w:t>
            </w:r>
            <w:r w:rsidR="0075193D">
              <w:rPr>
                <w:noProof/>
                <w:webHidden/>
              </w:rPr>
              <w:tab/>
            </w:r>
            <w:r w:rsidR="0075193D">
              <w:rPr>
                <w:noProof/>
                <w:webHidden/>
              </w:rPr>
              <w:fldChar w:fldCharType="begin"/>
            </w:r>
            <w:r w:rsidR="0075193D">
              <w:rPr>
                <w:noProof/>
                <w:webHidden/>
              </w:rPr>
              <w:instrText xml:space="preserve"> PAGEREF _Toc63880489 \h </w:instrText>
            </w:r>
            <w:r w:rsidR="0075193D">
              <w:rPr>
                <w:noProof/>
                <w:webHidden/>
              </w:rPr>
            </w:r>
            <w:r w:rsidR="0075193D">
              <w:rPr>
                <w:noProof/>
                <w:webHidden/>
              </w:rPr>
              <w:fldChar w:fldCharType="separate"/>
            </w:r>
            <w:r w:rsidR="0075193D">
              <w:rPr>
                <w:noProof/>
                <w:webHidden/>
              </w:rPr>
              <w:t>3</w:t>
            </w:r>
            <w:r w:rsidR="0075193D">
              <w:rPr>
                <w:noProof/>
                <w:webHidden/>
              </w:rPr>
              <w:fldChar w:fldCharType="end"/>
            </w:r>
          </w:hyperlink>
        </w:p>
        <w:p w14:paraId="397AF5B9" w14:textId="12259151" w:rsidR="0075193D" w:rsidRDefault="000E4A09">
          <w:pPr>
            <w:pStyle w:val="TOC2"/>
            <w:tabs>
              <w:tab w:val="right" w:leader="dot" w:pos="10456"/>
            </w:tabs>
            <w:rPr>
              <w:rFonts w:asciiTheme="minorHAnsi" w:hAnsiTheme="minorHAnsi"/>
              <w:noProof/>
              <w:sz w:val="22"/>
              <w:lang w:eastAsia="en-GB"/>
            </w:rPr>
          </w:pPr>
          <w:hyperlink w:anchor="_Toc63880490" w:history="1">
            <w:r w:rsidR="0075193D" w:rsidRPr="0037343E">
              <w:rPr>
                <w:rStyle w:val="Hyperlink"/>
                <w:noProof/>
              </w:rPr>
              <w:t>5. Everyone in my child’s class is Muslim and feels the same as me. Shouldn’t this be reflected in what is taught?</w:t>
            </w:r>
            <w:r w:rsidR="0075193D">
              <w:rPr>
                <w:noProof/>
                <w:webHidden/>
              </w:rPr>
              <w:tab/>
            </w:r>
            <w:r w:rsidR="0075193D">
              <w:rPr>
                <w:noProof/>
                <w:webHidden/>
              </w:rPr>
              <w:fldChar w:fldCharType="begin"/>
            </w:r>
            <w:r w:rsidR="0075193D">
              <w:rPr>
                <w:noProof/>
                <w:webHidden/>
              </w:rPr>
              <w:instrText xml:space="preserve"> PAGEREF _Toc63880490 \h </w:instrText>
            </w:r>
            <w:r w:rsidR="0075193D">
              <w:rPr>
                <w:noProof/>
                <w:webHidden/>
              </w:rPr>
            </w:r>
            <w:r w:rsidR="0075193D">
              <w:rPr>
                <w:noProof/>
                <w:webHidden/>
              </w:rPr>
              <w:fldChar w:fldCharType="separate"/>
            </w:r>
            <w:r w:rsidR="0075193D">
              <w:rPr>
                <w:noProof/>
                <w:webHidden/>
              </w:rPr>
              <w:t>3</w:t>
            </w:r>
            <w:r w:rsidR="0075193D">
              <w:rPr>
                <w:noProof/>
                <w:webHidden/>
              </w:rPr>
              <w:fldChar w:fldCharType="end"/>
            </w:r>
          </w:hyperlink>
        </w:p>
        <w:p w14:paraId="3D318356" w14:textId="582BD6DC" w:rsidR="0075193D" w:rsidRDefault="000E4A09">
          <w:pPr>
            <w:pStyle w:val="TOC2"/>
            <w:tabs>
              <w:tab w:val="right" w:leader="dot" w:pos="10456"/>
            </w:tabs>
            <w:rPr>
              <w:rFonts w:asciiTheme="minorHAnsi" w:hAnsiTheme="minorHAnsi"/>
              <w:noProof/>
              <w:sz w:val="22"/>
              <w:lang w:eastAsia="en-GB"/>
            </w:rPr>
          </w:pPr>
          <w:hyperlink w:anchor="_Toc63880491" w:history="1">
            <w:r w:rsidR="0075193D" w:rsidRPr="0037343E">
              <w:rPr>
                <w:rStyle w:val="Hyperlink"/>
                <w:noProof/>
              </w:rPr>
              <w:t>6. I believe that a family should be a man and a woman. How does this match up with what is taught in schools?</w:t>
            </w:r>
            <w:r w:rsidR="0075193D">
              <w:rPr>
                <w:noProof/>
                <w:webHidden/>
              </w:rPr>
              <w:tab/>
            </w:r>
            <w:r w:rsidR="0075193D">
              <w:rPr>
                <w:noProof/>
                <w:webHidden/>
              </w:rPr>
              <w:fldChar w:fldCharType="begin"/>
            </w:r>
            <w:r w:rsidR="0075193D">
              <w:rPr>
                <w:noProof/>
                <w:webHidden/>
              </w:rPr>
              <w:instrText xml:space="preserve"> PAGEREF _Toc63880491 \h </w:instrText>
            </w:r>
            <w:r w:rsidR="0075193D">
              <w:rPr>
                <w:noProof/>
                <w:webHidden/>
              </w:rPr>
            </w:r>
            <w:r w:rsidR="0075193D">
              <w:rPr>
                <w:noProof/>
                <w:webHidden/>
              </w:rPr>
              <w:fldChar w:fldCharType="separate"/>
            </w:r>
            <w:r w:rsidR="0075193D">
              <w:rPr>
                <w:noProof/>
                <w:webHidden/>
              </w:rPr>
              <w:t>3</w:t>
            </w:r>
            <w:r w:rsidR="0075193D">
              <w:rPr>
                <w:noProof/>
                <w:webHidden/>
              </w:rPr>
              <w:fldChar w:fldCharType="end"/>
            </w:r>
          </w:hyperlink>
        </w:p>
        <w:p w14:paraId="2F885EDF" w14:textId="04C34EC5" w:rsidR="0075193D" w:rsidRDefault="000E4A09">
          <w:pPr>
            <w:pStyle w:val="TOC2"/>
            <w:tabs>
              <w:tab w:val="right" w:leader="dot" w:pos="10456"/>
            </w:tabs>
            <w:rPr>
              <w:rFonts w:asciiTheme="minorHAnsi" w:hAnsiTheme="minorHAnsi"/>
              <w:noProof/>
              <w:sz w:val="22"/>
              <w:lang w:eastAsia="en-GB"/>
            </w:rPr>
          </w:pPr>
          <w:hyperlink w:anchor="_Toc63880492" w:history="1">
            <w:r w:rsidR="0075193D" w:rsidRPr="0037343E">
              <w:rPr>
                <w:rStyle w:val="Hyperlink"/>
                <w:noProof/>
              </w:rPr>
              <w:t>7. Does school encourage marriage? I believe this is the most stable way to live</w:t>
            </w:r>
            <w:r w:rsidR="0075193D">
              <w:rPr>
                <w:noProof/>
                <w:webHidden/>
              </w:rPr>
              <w:tab/>
            </w:r>
            <w:r w:rsidR="0075193D">
              <w:rPr>
                <w:noProof/>
                <w:webHidden/>
              </w:rPr>
              <w:fldChar w:fldCharType="begin"/>
            </w:r>
            <w:r w:rsidR="0075193D">
              <w:rPr>
                <w:noProof/>
                <w:webHidden/>
              </w:rPr>
              <w:instrText xml:space="preserve"> PAGEREF _Toc63880492 \h </w:instrText>
            </w:r>
            <w:r w:rsidR="0075193D">
              <w:rPr>
                <w:noProof/>
                <w:webHidden/>
              </w:rPr>
            </w:r>
            <w:r w:rsidR="0075193D">
              <w:rPr>
                <w:noProof/>
                <w:webHidden/>
              </w:rPr>
              <w:fldChar w:fldCharType="separate"/>
            </w:r>
            <w:r w:rsidR="0075193D">
              <w:rPr>
                <w:noProof/>
                <w:webHidden/>
              </w:rPr>
              <w:t>3</w:t>
            </w:r>
            <w:r w:rsidR="0075193D">
              <w:rPr>
                <w:noProof/>
                <w:webHidden/>
              </w:rPr>
              <w:fldChar w:fldCharType="end"/>
            </w:r>
          </w:hyperlink>
        </w:p>
        <w:p w14:paraId="1DAC68AE" w14:textId="44B2A755" w:rsidR="0075193D" w:rsidRDefault="000E4A09">
          <w:pPr>
            <w:pStyle w:val="TOC2"/>
            <w:tabs>
              <w:tab w:val="right" w:leader="dot" w:pos="10456"/>
            </w:tabs>
            <w:rPr>
              <w:rFonts w:asciiTheme="minorHAnsi" w:hAnsiTheme="minorHAnsi"/>
              <w:noProof/>
              <w:sz w:val="22"/>
              <w:lang w:eastAsia="en-GB"/>
            </w:rPr>
          </w:pPr>
          <w:hyperlink w:anchor="_Toc63880493" w:history="1">
            <w:r w:rsidR="0075193D" w:rsidRPr="0037343E">
              <w:rPr>
                <w:rStyle w:val="Hyperlink"/>
                <w:noProof/>
              </w:rPr>
              <w:t>8. I teach my child that being gay is wrong in our culture. Surely, school should respect this.</w:t>
            </w:r>
            <w:r w:rsidR="0075193D">
              <w:rPr>
                <w:noProof/>
                <w:webHidden/>
              </w:rPr>
              <w:tab/>
            </w:r>
            <w:r w:rsidR="0075193D">
              <w:rPr>
                <w:noProof/>
                <w:webHidden/>
              </w:rPr>
              <w:fldChar w:fldCharType="begin"/>
            </w:r>
            <w:r w:rsidR="0075193D">
              <w:rPr>
                <w:noProof/>
                <w:webHidden/>
              </w:rPr>
              <w:instrText xml:space="preserve"> PAGEREF _Toc63880493 \h </w:instrText>
            </w:r>
            <w:r w:rsidR="0075193D">
              <w:rPr>
                <w:noProof/>
                <w:webHidden/>
              </w:rPr>
            </w:r>
            <w:r w:rsidR="0075193D">
              <w:rPr>
                <w:noProof/>
                <w:webHidden/>
              </w:rPr>
              <w:fldChar w:fldCharType="separate"/>
            </w:r>
            <w:r w:rsidR="0075193D">
              <w:rPr>
                <w:noProof/>
                <w:webHidden/>
              </w:rPr>
              <w:t>3</w:t>
            </w:r>
            <w:r w:rsidR="0075193D">
              <w:rPr>
                <w:noProof/>
                <w:webHidden/>
              </w:rPr>
              <w:fldChar w:fldCharType="end"/>
            </w:r>
          </w:hyperlink>
        </w:p>
        <w:p w14:paraId="7A38A29D" w14:textId="128FCDCE" w:rsidR="0075193D" w:rsidRDefault="000E4A09">
          <w:pPr>
            <w:pStyle w:val="TOC2"/>
            <w:tabs>
              <w:tab w:val="right" w:leader="dot" w:pos="10456"/>
            </w:tabs>
            <w:rPr>
              <w:rFonts w:asciiTheme="minorHAnsi" w:hAnsiTheme="minorHAnsi"/>
              <w:noProof/>
              <w:sz w:val="22"/>
              <w:lang w:eastAsia="en-GB"/>
            </w:rPr>
          </w:pPr>
          <w:hyperlink w:anchor="_Toc63880494" w:history="1">
            <w:r w:rsidR="0075193D" w:rsidRPr="0037343E">
              <w:rPr>
                <w:rStyle w:val="Hyperlink"/>
                <w:noProof/>
              </w:rPr>
              <w:t>8. It is my job to teach my child about sex and relationships – you are taking away my right to bring up my child within my values.</w:t>
            </w:r>
            <w:r w:rsidR="0075193D">
              <w:rPr>
                <w:noProof/>
                <w:webHidden/>
              </w:rPr>
              <w:tab/>
            </w:r>
            <w:r w:rsidR="0075193D">
              <w:rPr>
                <w:noProof/>
                <w:webHidden/>
              </w:rPr>
              <w:fldChar w:fldCharType="begin"/>
            </w:r>
            <w:r w:rsidR="0075193D">
              <w:rPr>
                <w:noProof/>
                <w:webHidden/>
              </w:rPr>
              <w:instrText xml:space="preserve"> PAGEREF _Toc63880494 \h </w:instrText>
            </w:r>
            <w:r w:rsidR="0075193D">
              <w:rPr>
                <w:noProof/>
                <w:webHidden/>
              </w:rPr>
            </w:r>
            <w:r w:rsidR="0075193D">
              <w:rPr>
                <w:noProof/>
                <w:webHidden/>
              </w:rPr>
              <w:fldChar w:fldCharType="separate"/>
            </w:r>
            <w:r w:rsidR="0075193D">
              <w:rPr>
                <w:noProof/>
                <w:webHidden/>
              </w:rPr>
              <w:t>3</w:t>
            </w:r>
            <w:r w:rsidR="0075193D">
              <w:rPr>
                <w:noProof/>
                <w:webHidden/>
              </w:rPr>
              <w:fldChar w:fldCharType="end"/>
            </w:r>
          </w:hyperlink>
        </w:p>
        <w:p w14:paraId="69C36535" w14:textId="1D7875F7" w:rsidR="0075193D" w:rsidRDefault="000E4A09">
          <w:pPr>
            <w:pStyle w:val="TOC2"/>
            <w:tabs>
              <w:tab w:val="right" w:leader="dot" w:pos="10456"/>
            </w:tabs>
            <w:rPr>
              <w:rFonts w:asciiTheme="minorHAnsi" w:hAnsiTheme="minorHAnsi"/>
              <w:noProof/>
              <w:sz w:val="22"/>
              <w:lang w:eastAsia="en-GB"/>
            </w:rPr>
          </w:pPr>
          <w:hyperlink w:anchor="_Toc63880495" w:history="1">
            <w:r w:rsidR="0075193D" w:rsidRPr="0037343E">
              <w:rPr>
                <w:rStyle w:val="Hyperlink"/>
                <w:noProof/>
              </w:rPr>
              <w:t>9. Teaching children about sex just encourages it – I do not want my child to know about adult matters so young.</w:t>
            </w:r>
            <w:r w:rsidR="0075193D">
              <w:rPr>
                <w:noProof/>
                <w:webHidden/>
              </w:rPr>
              <w:tab/>
            </w:r>
            <w:r w:rsidR="0075193D">
              <w:rPr>
                <w:noProof/>
                <w:webHidden/>
              </w:rPr>
              <w:fldChar w:fldCharType="begin"/>
            </w:r>
            <w:r w:rsidR="0075193D">
              <w:rPr>
                <w:noProof/>
                <w:webHidden/>
              </w:rPr>
              <w:instrText xml:space="preserve"> PAGEREF _Toc63880495 \h </w:instrText>
            </w:r>
            <w:r w:rsidR="0075193D">
              <w:rPr>
                <w:noProof/>
                <w:webHidden/>
              </w:rPr>
            </w:r>
            <w:r w:rsidR="0075193D">
              <w:rPr>
                <w:noProof/>
                <w:webHidden/>
              </w:rPr>
              <w:fldChar w:fldCharType="separate"/>
            </w:r>
            <w:r w:rsidR="0075193D">
              <w:rPr>
                <w:noProof/>
                <w:webHidden/>
              </w:rPr>
              <w:t>4</w:t>
            </w:r>
            <w:r w:rsidR="0075193D">
              <w:rPr>
                <w:noProof/>
                <w:webHidden/>
              </w:rPr>
              <w:fldChar w:fldCharType="end"/>
            </w:r>
          </w:hyperlink>
        </w:p>
        <w:p w14:paraId="080E8BFB" w14:textId="20C595EA" w:rsidR="0075193D" w:rsidRDefault="000E4A09">
          <w:pPr>
            <w:pStyle w:val="TOC2"/>
            <w:tabs>
              <w:tab w:val="right" w:leader="dot" w:pos="10456"/>
            </w:tabs>
            <w:rPr>
              <w:rFonts w:asciiTheme="minorHAnsi" w:hAnsiTheme="minorHAnsi"/>
              <w:noProof/>
              <w:sz w:val="22"/>
              <w:lang w:eastAsia="en-GB"/>
            </w:rPr>
          </w:pPr>
          <w:hyperlink w:anchor="_Toc63880496" w:history="1">
            <w:r w:rsidR="0075193D" w:rsidRPr="0037343E">
              <w:rPr>
                <w:rStyle w:val="Hyperlink"/>
                <w:noProof/>
              </w:rPr>
              <w:t>10. Luton Council is asking all primary schools to teach the sex education element of the new curriculum.</w:t>
            </w:r>
            <w:r w:rsidR="0075193D">
              <w:rPr>
                <w:noProof/>
                <w:webHidden/>
              </w:rPr>
              <w:tab/>
            </w:r>
            <w:r w:rsidR="0075193D">
              <w:rPr>
                <w:noProof/>
                <w:webHidden/>
              </w:rPr>
              <w:fldChar w:fldCharType="begin"/>
            </w:r>
            <w:r w:rsidR="0075193D">
              <w:rPr>
                <w:noProof/>
                <w:webHidden/>
              </w:rPr>
              <w:instrText xml:space="preserve"> PAGEREF _Toc63880496 \h </w:instrText>
            </w:r>
            <w:r w:rsidR="0075193D">
              <w:rPr>
                <w:noProof/>
                <w:webHidden/>
              </w:rPr>
            </w:r>
            <w:r w:rsidR="0075193D">
              <w:rPr>
                <w:noProof/>
                <w:webHidden/>
              </w:rPr>
              <w:fldChar w:fldCharType="separate"/>
            </w:r>
            <w:r w:rsidR="0075193D">
              <w:rPr>
                <w:noProof/>
                <w:webHidden/>
              </w:rPr>
              <w:t>4</w:t>
            </w:r>
            <w:r w:rsidR="0075193D">
              <w:rPr>
                <w:noProof/>
                <w:webHidden/>
              </w:rPr>
              <w:fldChar w:fldCharType="end"/>
            </w:r>
          </w:hyperlink>
        </w:p>
        <w:p w14:paraId="311CDAFA" w14:textId="1AC6D24E" w:rsidR="0075193D" w:rsidRDefault="000E4A09">
          <w:pPr>
            <w:pStyle w:val="TOC2"/>
            <w:tabs>
              <w:tab w:val="right" w:leader="dot" w:pos="10456"/>
            </w:tabs>
            <w:rPr>
              <w:rFonts w:asciiTheme="minorHAnsi" w:hAnsiTheme="minorHAnsi"/>
              <w:noProof/>
              <w:sz w:val="22"/>
              <w:lang w:eastAsia="en-GB"/>
            </w:rPr>
          </w:pPr>
          <w:hyperlink w:anchor="_Toc63880497" w:history="1">
            <w:r w:rsidR="0075193D" w:rsidRPr="0037343E">
              <w:rPr>
                <w:rStyle w:val="Hyperlink"/>
                <w:noProof/>
              </w:rPr>
              <w:t>11. Can I withdraw my child from lessons?</w:t>
            </w:r>
            <w:r w:rsidR="0075193D">
              <w:rPr>
                <w:noProof/>
                <w:webHidden/>
              </w:rPr>
              <w:tab/>
            </w:r>
            <w:r w:rsidR="0075193D">
              <w:rPr>
                <w:noProof/>
                <w:webHidden/>
              </w:rPr>
              <w:fldChar w:fldCharType="begin"/>
            </w:r>
            <w:r w:rsidR="0075193D">
              <w:rPr>
                <w:noProof/>
                <w:webHidden/>
              </w:rPr>
              <w:instrText xml:space="preserve"> PAGEREF _Toc63880497 \h </w:instrText>
            </w:r>
            <w:r w:rsidR="0075193D">
              <w:rPr>
                <w:noProof/>
                <w:webHidden/>
              </w:rPr>
            </w:r>
            <w:r w:rsidR="0075193D">
              <w:rPr>
                <w:noProof/>
                <w:webHidden/>
              </w:rPr>
              <w:fldChar w:fldCharType="separate"/>
            </w:r>
            <w:r w:rsidR="0075193D">
              <w:rPr>
                <w:noProof/>
                <w:webHidden/>
              </w:rPr>
              <w:t>4</w:t>
            </w:r>
            <w:r w:rsidR="0075193D">
              <w:rPr>
                <w:noProof/>
                <w:webHidden/>
              </w:rPr>
              <w:fldChar w:fldCharType="end"/>
            </w:r>
          </w:hyperlink>
        </w:p>
        <w:p w14:paraId="53CEE61C" w14:textId="27A0A591" w:rsidR="000907C1" w:rsidRDefault="000907C1" w:rsidP="00C85A21">
          <w:pPr>
            <w:pStyle w:val="Heading1"/>
          </w:pPr>
          <w:r>
            <w:rPr>
              <w:b/>
              <w:bCs/>
              <w:noProof/>
            </w:rPr>
            <w:lastRenderedPageBreak/>
            <w:fldChar w:fldCharType="end"/>
          </w:r>
        </w:p>
      </w:sdtContent>
    </w:sdt>
    <w:p w14:paraId="5F2CDC62" w14:textId="0079B9FA" w:rsidR="00C85A21" w:rsidRPr="00C85A21" w:rsidRDefault="00C85A21" w:rsidP="00C85A21">
      <w:pPr>
        <w:pStyle w:val="Heading1"/>
      </w:pPr>
      <w:bookmarkStart w:id="5" w:name="_Toc63880485"/>
      <w:bookmarkStart w:id="6" w:name="_Toc33606043"/>
      <w:r w:rsidRPr="00C85A21">
        <w:t>Questions</w:t>
      </w:r>
      <w:bookmarkEnd w:id="5"/>
    </w:p>
    <w:p w14:paraId="570F75BD" w14:textId="77777777" w:rsidR="00C85A21" w:rsidRPr="00657D67" w:rsidRDefault="00C85A21" w:rsidP="00C85A21">
      <w:pPr>
        <w:pStyle w:val="Heading2"/>
      </w:pPr>
      <w:bookmarkStart w:id="7" w:name="_Toc63880486"/>
      <w:r w:rsidRPr="00657D67">
        <w:t>1. How do you know what is appropriate to teach?</w:t>
      </w:r>
      <w:bookmarkEnd w:id="7"/>
    </w:p>
    <w:p w14:paraId="0724C136" w14:textId="77777777" w:rsidR="00C85A21" w:rsidRPr="00657D67" w:rsidRDefault="00C85A21" w:rsidP="00C85A21">
      <w:pPr>
        <w:spacing w:line="240" w:lineRule="auto"/>
        <w:rPr>
          <w:rFonts w:cs="Arial"/>
          <w:sz w:val="22"/>
        </w:rPr>
      </w:pPr>
      <w:r w:rsidRPr="00657D67">
        <w:rPr>
          <w:rFonts w:cs="Arial"/>
          <w:sz w:val="22"/>
        </w:rPr>
        <w:t xml:space="preserve">Luton Council only recommends proven </w:t>
      </w:r>
      <w:proofErr w:type="gramStart"/>
      <w:r w:rsidRPr="00657D67">
        <w:rPr>
          <w:rFonts w:cs="Arial"/>
          <w:sz w:val="22"/>
        </w:rPr>
        <w:t>high quality</w:t>
      </w:r>
      <w:proofErr w:type="gramEnd"/>
      <w:r w:rsidRPr="00657D67">
        <w:rPr>
          <w:rFonts w:cs="Arial"/>
          <w:sz w:val="22"/>
        </w:rPr>
        <w:t xml:space="preserve"> resources that meet the PSHE Association quality standards. This ensures that any materials used in school are developed by specialists and are age appropriate.</w:t>
      </w:r>
    </w:p>
    <w:p w14:paraId="2814D729" w14:textId="77777777" w:rsidR="00C85A21" w:rsidRPr="00657D67" w:rsidRDefault="00C85A21" w:rsidP="00C85A21">
      <w:pPr>
        <w:spacing w:line="240" w:lineRule="auto"/>
        <w:rPr>
          <w:rFonts w:cs="Arial"/>
          <w:sz w:val="22"/>
        </w:rPr>
      </w:pPr>
      <w:r w:rsidRPr="00657D67">
        <w:rPr>
          <w:rFonts w:cs="Arial"/>
          <w:sz w:val="22"/>
        </w:rPr>
        <w:t>Recommended programmes include:</w:t>
      </w:r>
    </w:p>
    <w:p w14:paraId="428F0F9E" w14:textId="77777777" w:rsidR="00C85A21" w:rsidRPr="00657D67" w:rsidRDefault="00C85A21" w:rsidP="00C85A21">
      <w:pPr>
        <w:pStyle w:val="ListParagraph"/>
        <w:numPr>
          <w:ilvl w:val="0"/>
          <w:numId w:val="33"/>
        </w:numPr>
        <w:spacing w:after="0" w:line="240" w:lineRule="auto"/>
        <w:rPr>
          <w:rFonts w:cs="Arial"/>
          <w:sz w:val="22"/>
        </w:rPr>
      </w:pPr>
      <w:r w:rsidRPr="00657D67">
        <w:rPr>
          <w:rFonts w:cs="Arial"/>
          <w:sz w:val="22"/>
        </w:rPr>
        <w:t>The Christopher Winter Programme (CWP) RSE primary</w:t>
      </w:r>
    </w:p>
    <w:p w14:paraId="0557046E" w14:textId="77777777" w:rsidR="00C85A21" w:rsidRPr="00657D67" w:rsidRDefault="00C85A21" w:rsidP="00C85A21">
      <w:pPr>
        <w:pStyle w:val="ListParagraph"/>
        <w:numPr>
          <w:ilvl w:val="0"/>
          <w:numId w:val="33"/>
        </w:numPr>
        <w:spacing w:after="0" w:line="240" w:lineRule="auto"/>
        <w:rPr>
          <w:rFonts w:cs="Arial"/>
          <w:sz w:val="22"/>
        </w:rPr>
      </w:pPr>
      <w:r w:rsidRPr="00657D67">
        <w:rPr>
          <w:rFonts w:cs="Arial"/>
          <w:sz w:val="22"/>
        </w:rPr>
        <w:t>Jigsaw</w:t>
      </w:r>
    </w:p>
    <w:p w14:paraId="7651B63E" w14:textId="77777777" w:rsidR="00C85A21" w:rsidRPr="00657D67" w:rsidRDefault="00C85A21" w:rsidP="00C85A21">
      <w:pPr>
        <w:pStyle w:val="ListParagraph"/>
        <w:numPr>
          <w:ilvl w:val="0"/>
          <w:numId w:val="33"/>
        </w:numPr>
        <w:spacing w:after="0" w:line="240" w:lineRule="auto"/>
        <w:rPr>
          <w:rFonts w:cs="Arial"/>
          <w:sz w:val="22"/>
        </w:rPr>
      </w:pPr>
      <w:r w:rsidRPr="00657D67">
        <w:rPr>
          <w:rFonts w:cs="Arial"/>
          <w:sz w:val="22"/>
        </w:rPr>
        <w:t>NSPCC</w:t>
      </w:r>
    </w:p>
    <w:p w14:paraId="37C950E6" w14:textId="77777777" w:rsidR="00C85A21" w:rsidRPr="00657D67" w:rsidRDefault="00C85A21" w:rsidP="00C85A21">
      <w:pPr>
        <w:pStyle w:val="ListParagraph"/>
        <w:numPr>
          <w:ilvl w:val="0"/>
          <w:numId w:val="33"/>
        </w:numPr>
        <w:spacing w:after="0" w:line="240" w:lineRule="auto"/>
        <w:rPr>
          <w:rFonts w:cs="Arial"/>
          <w:sz w:val="22"/>
        </w:rPr>
      </w:pPr>
      <w:r w:rsidRPr="00657D67">
        <w:rPr>
          <w:rFonts w:cs="Arial"/>
          <w:sz w:val="22"/>
        </w:rPr>
        <w:t>Discovery Education Health &amp; Relationships</w:t>
      </w:r>
    </w:p>
    <w:p w14:paraId="41316271" w14:textId="77777777" w:rsidR="00C85A21" w:rsidRPr="00657D67" w:rsidRDefault="00C85A21" w:rsidP="00C85A21">
      <w:pPr>
        <w:spacing w:line="240" w:lineRule="auto"/>
        <w:rPr>
          <w:rFonts w:cs="Arial"/>
          <w:sz w:val="22"/>
        </w:rPr>
      </w:pPr>
    </w:p>
    <w:p w14:paraId="1E9A6F8E" w14:textId="77777777" w:rsidR="00C85A21" w:rsidRPr="00657D67" w:rsidRDefault="00C85A21" w:rsidP="00C85A21">
      <w:pPr>
        <w:pStyle w:val="Heading2"/>
      </w:pPr>
      <w:bookmarkStart w:id="8" w:name="_Toc63880487"/>
      <w:r w:rsidRPr="00657D67">
        <w:t>2. What happens if the children ask personal questions?</w:t>
      </w:r>
      <w:bookmarkEnd w:id="8"/>
    </w:p>
    <w:p w14:paraId="25B660A5" w14:textId="4AA7B250" w:rsidR="00C85A21" w:rsidRPr="00657D67" w:rsidRDefault="00C85A21" w:rsidP="00C85A21">
      <w:pPr>
        <w:spacing w:line="240" w:lineRule="auto"/>
        <w:rPr>
          <w:rFonts w:cs="Arial"/>
          <w:sz w:val="22"/>
        </w:rPr>
      </w:pPr>
      <w:r w:rsidRPr="00657D67">
        <w:rPr>
          <w:rFonts w:cs="Arial"/>
          <w:sz w:val="22"/>
        </w:rPr>
        <w:t xml:space="preserve">All Luton schools have access to free, highly quality specialist training to ensure RSHE is delivered effectively and safely.  This includes ensuring a </w:t>
      </w:r>
      <w:r w:rsidR="00C75942" w:rsidRPr="00657D67">
        <w:rPr>
          <w:rFonts w:cs="Arial"/>
          <w:sz w:val="22"/>
        </w:rPr>
        <w:t>safe environment</w:t>
      </w:r>
      <w:r w:rsidRPr="00657D67">
        <w:rPr>
          <w:rFonts w:cs="Arial"/>
          <w:sz w:val="22"/>
        </w:rPr>
        <w:t xml:space="preserve"> for sensitive issues </w:t>
      </w:r>
      <w:proofErr w:type="gramStart"/>
      <w:r w:rsidRPr="00657D67">
        <w:rPr>
          <w:rFonts w:cs="Arial"/>
          <w:sz w:val="22"/>
        </w:rPr>
        <w:t>and  teaching</w:t>
      </w:r>
      <w:proofErr w:type="gramEnd"/>
      <w:r w:rsidRPr="00657D67">
        <w:rPr>
          <w:rFonts w:cs="Arial"/>
          <w:sz w:val="22"/>
        </w:rPr>
        <w:t xml:space="preserve"> techniques such as class ground rules and distancing techniques. Distancing techniques help keep children emotionally safe when discussing sensitive issues.</w:t>
      </w:r>
    </w:p>
    <w:p w14:paraId="60A66D69" w14:textId="77777777" w:rsidR="00C85A21" w:rsidRPr="00657D67" w:rsidRDefault="00C85A21" w:rsidP="00C85A21">
      <w:pPr>
        <w:spacing w:line="240" w:lineRule="auto"/>
        <w:rPr>
          <w:rFonts w:cs="Arial"/>
          <w:sz w:val="22"/>
        </w:rPr>
      </w:pPr>
      <w:r w:rsidRPr="00657D67">
        <w:rPr>
          <w:rFonts w:cs="Arial"/>
          <w:sz w:val="22"/>
        </w:rPr>
        <w:t>Distancing technique examples are:</w:t>
      </w:r>
    </w:p>
    <w:p w14:paraId="6BC03C52" w14:textId="77777777" w:rsidR="00C85A21" w:rsidRPr="00657D67" w:rsidRDefault="00C85A21" w:rsidP="00C85A21">
      <w:pPr>
        <w:pStyle w:val="ListParagraph"/>
        <w:numPr>
          <w:ilvl w:val="0"/>
          <w:numId w:val="32"/>
        </w:numPr>
        <w:spacing w:after="0" w:line="240" w:lineRule="auto"/>
        <w:rPr>
          <w:rFonts w:cs="Arial"/>
          <w:sz w:val="22"/>
        </w:rPr>
      </w:pPr>
      <w:r w:rsidRPr="00657D67">
        <w:rPr>
          <w:rFonts w:cs="Arial"/>
          <w:sz w:val="22"/>
        </w:rPr>
        <w:t>Depersonalise discussions by using the third person and or the passive voice</w:t>
      </w:r>
    </w:p>
    <w:p w14:paraId="48D6F433" w14:textId="77777777" w:rsidR="00C85A21" w:rsidRPr="00657D67" w:rsidRDefault="00C85A21" w:rsidP="00C85A21">
      <w:pPr>
        <w:pStyle w:val="ListParagraph"/>
        <w:numPr>
          <w:ilvl w:val="0"/>
          <w:numId w:val="32"/>
        </w:numPr>
        <w:spacing w:after="0" w:line="240" w:lineRule="auto"/>
        <w:rPr>
          <w:rFonts w:cs="Arial"/>
          <w:sz w:val="22"/>
        </w:rPr>
      </w:pPr>
      <w:r w:rsidRPr="00657D67">
        <w:rPr>
          <w:rFonts w:cs="Arial"/>
          <w:sz w:val="22"/>
        </w:rPr>
        <w:t>Use of characters</w:t>
      </w:r>
    </w:p>
    <w:p w14:paraId="79631D45" w14:textId="77777777" w:rsidR="00C85A21" w:rsidRPr="00657D67" w:rsidRDefault="00C85A21" w:rsidP="00C85A21">
      <w:pPr>
        <w:pStyle w:val="ListParagraph"/>
        <w:numPr>
          <w:ilvl w:val="0"/>
          <w:numId w:val="32"/>
        </w:numPr>
        <w:spacing w:after="0" w:line="240" w:lineRule="auto"/>
        <w:rPr>
          <w:rFonts w:cs="Arial"/>
          <w:sz w:val="22"/>
        </w:rPr>
      </w:pPr>
      <w:r w:rsidRPr="00657D67">
        <w:rPr>
          <w:rFonts w:cs="Arial"/>
          <w:sz w:val="22"/>
        </w:rPr>
        <w:t>Role play</w:t>
      </w:r>
    </w:p>
    <w:p w14:paraId="6A66CA9D" w14:textId="77777777" w:rsidR="00C85A21" w:rsidRPr="00657D67" w:rsidRDefault="00C85A21" w:rsidP="00C85A21">
      <w:pPr>
        <w:pStyle w:val="ListParagraph"/>
        <w:numPr>
          <w:ilvl w:val="0"/>
          <w:numId w:val="32"/>
        </w:numPr>
        <w:spacing w:after="0" w:line="240" w:lineRule="auto"/>
        <w:rPr>
          <w:rFonts w:cs="Arial"/>
          <w:sz w:val="22"/>
        </w:rPr>
      </w:pPr>
      <w:r w:rsidRPr="00657D67">
        <w:rPr>
          <w:rFonts w:cs="Arial"/>
          <w:sz w:val="22"/>
        </w:rPr>
        <w:t>Use of fictitious scenarios</w:t>
      </w:r>
    </w:p>
    <w:p w14:paraId="0477CE44" w14:textId="77777777" w:rsidR="00C85A21" w:rsidRPr="00657D67" w:rsidRDefault="00C85A21" w:rsidP="00C85A21">
      <w:pPr>
        <w:spacing w:line="240" w:lineRule="auto"/>
        <w:rPr>
          <w:rFonts w:cs="Arial"/>
          <w:sz w:val="22"/>
        </w:rPr>
      </w:pPr>
    </w:p>
    <w:p w14:paraId="0330C965" w14:textId="77777777" w:rsidR="00C85A21" w:rsidRPr="00657D67" w:rsidRDefault="00C85A21" w:rsidP="00C85A21">
      <w:pPr>
        <w:spacing w:line="240" w:lineRule="auto"/>
        <w:rPr>
          <w:rFonts w:cs="Arial"/>
          <w:sz w:val="22"/>
        </w:rPr>
      </w:pPr>
      <w:r w:rsidRPr="00657D67">
        <w:rPr>
          <w:rFonts w:cs="Arial"/>
          <w:sz w:val="22"/>
        </w:rPr>
        <w:t>Ground rules are class agreements which keep the environment safe, which both teacher and children must stick too.</w:t>
      </w:r>
    </w:p>
    <w:p w14:paraId="01AACE22" w14:textId="77777777" w:rsidR="00C85A21" w:rsidRPr="00657D67" w:rsidRDefault="00C85A21" w:rsidP="00C85A21">
      <w:pPr>
        <w:spacing w:line="240" w:lineRule="auto"/>
        <w:rPr>
          <w:rFonts w:cs="Arial"/>
          <w:sz w:val="22"/>
        </w:rPr>
      </w:pPr>
      <w:r w:rsidRPr="00657D67">
        <w:rPr>
          <w:rFonts w:cs="Arial"/>
          <w:sz w:val="22"/>
        </w:rPr>
        <w:t>Ground rule examples. We will:</w:t>
      </w:r>
    </w:p>
    <w:p w14:paraId="10B2A8CD" w14:textId="77777777" w:rsidR="00C85A21" w:rsidRPr="00657D67" w:rsidRDefault="00C85A21" w:rsidP="00C85A21">
      <w:pPr>
        <w:pStyle w:val="ListParagraph"/>
        <w:numPr>
          <w:ilvl w:val="0"/>
          <w:numId w:val="31"/>
        </w:numPr>
        <w:spacing w:after="0" w:line="240" w:lineRule="auto"/>
        <w:rPr>
          <w:rFonts w:cs="Arial"/>
          <w:sz w:val="22"/>
        </w:rPr>
      </w:pPr>
      <w:r w:rsidRPr="00657D67">
        <w:rPr>
          <w:rFonts w:cs="Arial"/>
          <w:sz w:val="22"/>
        </w:rPr>
        <w:t>be kind to each other</w:t>
      </w:r>
    </w:p>
    <w:p w14:paraId="31027EA9" w14:textId="77777777" w:rsidR="00C85A21" w:rsidRPr="00657D67" w:rsidRDefault="00C85A21" w:rsidP="00C85A21">
      <w:pPr>
        <w:pStyle w:val="ListParagraph"/>
        <w:numPr>
          <w:ilvl w:val="0"/>
          <w:numId w:val="31"/>
        </w:numPr>
        <w:spacing w:after="0" w:line="240" w:lineRule="auto"/>
        <w:rPr>
          <w:rFonts w:cs="Arial"/>
          <w:sz w:val="22"/>
        </w:rPr>
      </w:pPr>
      <w:r w:rsidRPr="00657D67">
        <w:rPr>
          <w:rFonts w:cs="Arial"/>
          <w:sz w:val="22"/>
        </w:rPr>
        <w:t>listen to each other</w:t>
      </w:r>
    </w:p>
    <w:p w14:paraId="47C1E278" w14:textId="77777777" w:rsidR="00C85A21" w:rsidRPr="00657D67" w:rsidRDefault="00C85A21" w:rsidP="00C85A21">
      <w:pPr>
        <w:pStyle w:val="ListParagraph"/>
        <w:numPr>
          <w:ilvl w:val="0"/>
          <w:numId w:val="31"/>
        </w:numPr>
        <w:spacing w:after="0" w:line="240" w:lineRule="auto"/>
        <w:rPr>
          <w:rFonts w:cs="Arial"/>
          <w:sz w:val="22"/>
        </w:rPr>
      </w:pPr>
      <w:r w:rsidRPr="00657D67">
        <w:rPr>
          <w:rFonts w:cs="Arial"/>
          <w:sz w:val="22"/>
        </w:rPr>
        <w:t>respect our rights to share different views</w:t>
      </w:r>
    </w:p>
    <w:p w14:paraId="7419EB62" w14:textId="77777777" w:rsidR="00C85A21" w:rsidRPr="00657D67" w:rsidRDefault="00C85A21" w:rsidP="00C85A21">
      <w:pPr>
        <w:pStyle w:val="ListParagraph"/>
        <w:numPr>
          <w:ilvl w:val="0"/>
          <w:numId w:val="31"/>
        </w:numPr>
        <w:spacing w:after="0" w:line="240" w:lineRule="auto"/>
        <w:rPr>
          <w:rFonts w:cs="Arial"/>
          <w:sz w:val="22"/>
        </w:rPr>
      </w:pPr>
      <w:r w:rsidRPr="00657D67">
        <w:rPr>
          <w:rFonts w:cs="Arial"/>
          <w:sz w:val="22"/>
        </w:rPr>
        <w:t>take care with information we share about ourselves and others</w:t>
      </w:r>
    </w:p>
    <w:p w14:paraId="21680DFB" w14:textId="77777777" w:rsidR="00C85A21" w:rsidRPr="00657D67" w:rsidRDefault="00C85A21" w:rsidP="00C85A21">
      <w:pPr>
        <w:pStyle w:val="ListParagraph"/>
        <w:numPr>
          <w:ilvl w:val="0"/>
          <w:numId w:val="31"/>
        </w:numPr>
        <w:spacing w:after="0" w:line="240" w:lineRule="auto"/>
        <w:rPr>
          <w:rFonts w:cs="Arial"/>
          <w:sz w:val="22"/>
        </w:rPr>
      </w:pPr>
      <w:r w:rsidRPr="00657D67">
        <w:rPr>
          <w:rFonts w:cs="Arial"/>
          <w:sz w:val="22"/>
        </w:rPr>
        <w:t>remember that we can always ask about things in private with an adult in school, but the adult may have to share information if they are worried about our safety</w:t>
      </w:r>
    </w:p>
    <w:p w14:paraId="2FED27EF" w14:textId="77777777" w:rsidR="00C85A21" w:rsidRPr="00657D67" w:rsidRDefault="00C85A21" w:rsidP="00C85A21">
      <w:pPr>
        <w:pStyle w:val="ListParagraph"/>
        <w:numPr>
          <w:ilvl w:val="0"/>
          <w:numId w:val="31"/>
        </w:numPr>
        <w:spacing w:after="0" w:line="240" w:lineRule="auto"/>
        <w:rPr>
          <w:rFonts w:cs="Arial"/>
          <w:sz w:val="22"/>
        </w:rPr>
      </w:pPr>
      <w:r w:rsidRPr="00657D67">
        <w:rPr>
          <w:rFonts w:cs="Arial"/>
          <w:sz w:val="22"/>
        </w:rPr>
        <w:t>Not ask personal questions</w:t>
      </w:r>
    </w:p>
    <w:p w14:paraId="3821B5D2" w14:textId="77777777" w:rsidR="00C85A21" w:rsidRPr="00657D67" w:rsidRDefault="00C85A21" w:rsidP="00C85A21">
      <w:pPr>
        <w:pStyle w:val="ListParagraph"/>
        <w:numPr>
          <w:ilvl w:val="0"/>
          <w:numId w:val="31"/>
        </w:numPr>
        <w:spacing w:after="0" w:line="240" w:lineRule="auto"/>
        <w:rPr>
          <w:rFonts w:cs="Arial"/>
          <w:sz w:val="22"/>
        </w:rPr>
      </w:pPr>
      <w:r w:rsidRPr="00657D67">
        <w:rPr>
          <w:rFonts w:cs="Arial"/>
          <w:sz w:val="22"/>
        </w:rPr>
        <w:t xml:space="preserve">seek help and support if we have </w:t>
      </w:r>
      <w:proofErr w:type="gramStart"/>
      <w:r w:rsidRPr="00657D67">
        <w:rPr>
          <w:rFonts w:cs="Arial"/>
          <w:sz w:val="22"/>
        </w:rPr>
        <w:t>are</w:t>
      </w:r>
      <w:proofErr w:type="gramEnd"/>
      <w:r w:rsidRPr="00657D67">
        <w:rPr>
          <w:rFonts w:cs="Arial"/>
          <w:sz w:val="22"/>
        </w:rPr>
        <w:t xml:space="preserve"> worried about ourselves or our friends</w:t>
      </w:r>
    </w:p>
    <w:p w14:paraId="00490366" w14:textId="77777777" w:rsidR="00C85A21" w:rsidRPr="00657D67" w:rsidRDefault="00C85A21" w:rsidP="00C85A21">
      <w:pPr>
        <w:pStyle w:val="ListParagraph"/>
        <w:numPr>
          <w:ilvl w:val="0"/>
          <w:numId w:val="31"/>
        </w:numPr>
        <w:spacing w:after="0" w:line="240" w:lineRule="auto"/>
        <w:rPr>
          <w:rFonts w:cs="Arial"/>
          <w:sz w:val="22"/>
        </w:rPr>
      </w:pPr>
    </w:p>
    <w:p w14:paraId="0C1405D2" w14:textId="77777777" w:rsidR="00C85A21" w:rsidRPr="00657D67" w:rsidRDefault="00C85A21" w:rsidP="00C85A21">
      <w:pPr>
        <w:spacing w:line="240" w:lineRule="auto"/>
        <w:rPr>
          <w:rFonts w:cs="Arial"/>
          <w:sz w:val="22"/>
        </w:rPr>
      </w:pPr>
      <w:r w:rsidRPr="00657D67">
        <w:rPr>
          <w:rFonts w:cs="Arial"/>
          <w:sz w:val="22"/>
        </w:rPr>
        <w:t>Good teaching practice ensures that RSHE is taught without personal bias or opinion. Information given to the children is medically and scientifically factual, using the correct scientific names</w:t>
      </w:r>
    </w:p>
    <w:p w14:paraId="773011BE" w14:textId="77777777" w:rsidR="00C85A21" w:rsidRPr="00657D67" w:rsidRDefault="00C85A21" w:rsidP="00C85A21">
      <w:pPr>
        <w:pStyle w:val="Heading2"/>
      </w:pPr>
    </w:p>
    <w:p w14:paraId="0A25A70B" w14:textId="41B142D5" w:rsidR="00C85A21" w:rsidRPr="00657D67" w:rsidRDefault="00C85A21" w:rsidP="00C85A21">
      <w:pPr>
        <w:pStyle w:val="Heading2"/>
      </w:pPr>
      <w:bookmarkStart w:id="9" w:name="_Toc63880488"/>
      <w:r w:rsidRPr="00657D67">
        <w:rPr>
          <w:b/>
        </w:rPr>
        <w:t xml:space="preserve">3. </w:t>
      </w:r>
      <w:r w:rsidRPr="0075193D">
        <w:t>Will RSHE sexualise children?</w:t>
      </w:r>
      <w:bookmarkEnd w:id="9"/>
    </w:p>
    <w:p w14:paraId="61861375" w14:textId="77777777" w:rsidR="00C85A21" w:rsidRPr="00657D67" w:rsidRDefault="00C85A21" w:rsidP="00C85A21">
      <w:pPr>
        <w:spacing w:line="240" w:lineRule="auto"/>
        <w:rPr>
          <w:rFonts w:cs="Arial"/>
          <w:sz w:val="22"/>
        </w:rPr>
      </w:pPr>
      <w:r w:rsidRPr="00657D67">
        <w:rPr>
          <w:rFonts w:cs="Arial"/>
          <w:sz w:val="22"/>
        </w:rPr>
        <w:t xml:space="preserve">No. There is a myth that talking or learning about sex and relationships sexualises children and young people. There is strong evidence (Kirby 2007, UNESCO 2009, NICE 2010) that comprehensive relationships and sex education actually delays the initiation of sex </w:t>
      </w:r>
    </w:p>
    <w:p w14:paraId="6FA54DC3" w14:textId="77777777" w:rsidR="00C85A21" w:rsidRPr="00657D67" w:rsidRDefault="00C85A21" w:rsidP="00C85A21">
      <w:pPr>
        <w:spacing w:line="240" w:lineRule="auto"/>
        <w:rPr>
          <w:rFonts w:cs="Arial"/>
          <w:sz w:val="22"/>
        </w:rPr>
      </w:pPr>
      <w:r w:rsidRPr="00657D67">
        <w:rPr>
          <w:rFonts w:cs="Arial"/>
          <w:sz w:val="22"/>
        </w:rPr>
        <w:t xml:space="preserve">RSHE is part of the solution to concerns about sexualisation. </w:t>
      </w:r>
    </w:p>
    <w:p w14:paraId="33A51F03" w14:textId="77777777" w:rsidR="00C85A21" w:rsidRPr="00657D67" w:rsidRDefault="00C85A21" w:rsidP="00C85A21">
      <w:pPr>
        <w:spacing w:line="240" w:lineRule="auto"/>
        <w:rPr>
          <w:rFonts w:cs="Arial"/>
          <w:sz w:val="22"/>
        </w:rPr>
      </w:pPr>
      <w:r w:rsidRPr="00657D67">
        <w:rPr>
          <w:rFonts w:cs="Arial"/>
          <w:sz w:val="22"/>
        </w:rPr>
        <w:t xml:space="preserve">Children are naturally curious about growing up, how their bodies work and how humans reproduce. Their questions need to be answered honestly, using language and explanations appropriate for their age and maturity, thus avoiding unnecessary mystery, confusion, embarrassment and shame. Children need to receive answers to their questions from a safe source. There is a danger that children will seek out answers online making themselves vulnerable to potential perpetrators </w:t>
      </w:r>
    </w:p>
    <w:p w14:paraId="60A38297" w14:textId="77777777" w:rsidR="00C85A21" w:rsidRPr="00657D67" w:rsidRDefault="00C85A21" w:rsidP="00C85A21">
      <w:pPr>
        <w:pStyle w:val="Heading2"/>
      </w:pPr>
      <w:bookmarkStart w:id="10" w:name="_Toc63880489"/>
      <w:r w:rsidRPr="00657D67">
        <w:lastRenderedPageBreak/>
        <w:t>4. What is the difference between relationships education and sex education?</w:t>
      </w:r>
      <w:bookmarkEnd w:id="10"/>
    </w:p>
    <w:p w14:paraId="7BD5C626" w14:textId="77777777" w:rsidR="00C85A21" w:rsidRPr="00657D67" w:rsidRDefault="00C85A21" w:rsidP="00C85A21">
      <w:pPr>
        <w:spacing w:after="0" w:line="240" w:lineRule="auto"/>
        <w:rPr>
          <w:rFonts w:cs="Arial"/>
          <w:sz w:val="22"/>
        </w:rPr>
      </w:pPr>
      <w:r w:rsidRPr="00657D67">
        <w:rPr>
          <w:rFonts w:cs="Arial"/>
          <w:sz w:val="22"/>
        </w:rPr>
        <w:t>Relationships education is teaching the fundamental building blocks and characteristics of positive relationships, with particular reference to friendships, family relationships, and relationships with other children and with adults.</w:t>
      </w:r>
    </w:p>
    <w:p w14:paraId="531FA434" w14:textId="77777777" w:rsidR="00C85A21" w:rsidRPr="00657D67" w:rsidRDefault="00C85A21" w:rsidP="00C85A21">
      <w:pPr>
        <w:spacing w:after="0" w:line="240" w:lineRule="auto"/>
        <w:rPr>
          <w:rFonts w:cs="Arial"/>
          <w:sz w:val="22"/>
        </w:rPr>
      </w:pPr>
      <w:r w:rsidRPr="00657D67">
        <w:rPr>
          <w:rFonts w:cs="Arial"/>
          <w:sz w:val="22"/>
        </w:rPr>
        <w:t>This starts with children being taught about what a relationship is, what friendship is, what family means and who the people are who can support them.</w:t>
      </w:r>
    </w:p>
    <w:p w14:paraId="7FEB373A" w14:textId="77777777" w:rsidR="00C85A21" w:rsidRPr="00657D67" w:rsidRDefault="00C85A21" w:rsidP="00C85A21">
      <w:pPr>
        <w:spacing w:after="0" w:line="240" w:lineRule="auto"/>
        <w:rPr>
          <w:rFonts w:cs="Arial"/>
          <w:sz w:val="22"/>
        </w:rPr>
      </w:pPr>
    </w:p>
    <w:p w14:paraId="7DB2B230" w14:textId="77777777" w:rsidR="00C85A21" w:rsidRPr="00657D67" w:rsidRDefault="00C85A21" w:rsidP="00C85A21">
      <w:pPr>
        <w:spacing w:after="0" w:line="240" w:lineRule="auto"/>
        <w:rPr>
          <w:rFonts w:cs="Arial"/>
          <w:sz w:val="22"/>
        </w:rPr>
      </w:pPr>
      <w:r w:rsidRPr="00657D67">
        <w:rPr>
          <w:rFonts w:cs="Arial"/>
          <w:sz w:val="22"/>
        </w:rPr>
        <w:t xml:space="preserve"> Children are taught how to take turns; how to treat each other with kindness, consideration and respect; the importance of honesty and truthfulness; permission seeking and giving; and the concept of personal privacy. </w:t>
      </w:r>
    </w:p>
    <w:p w14:paraId="4B6AE109" w14:textId="77777777" w:rsidR="00C85A21" w:rsidRPr="00657D67" w:rsidRDefault="00C85A21" w:rsidP="00C85A21">
      <w:pPr>
        <w:spacing w:after="0" w:line="240" w:lineRule="auto"/>
        <w:rPr>
          <w:rFonts w:cs="Arial"/>
          <w:sz w:val="22"/>
        </w:rPr>
      </w:pPr>
    </w:p>
    <w:p w14:paraId="5E47EB03" w14:textId="77777777" w:rsidR="00C85A21" w:rsidRPr="00657D67" w:rsidRDefault="00C85A21" w:rsidP="00C85A21">
      <w:pPr>
        <w:spacing w:after="0" w:line="240" w:lineRule="auto"/>
        <w:rPr>
          <w:rFonts w:cs="Arial"/>
          <w:sz w:val="22"/>
        </w:rPr>
      </w:pPr>
      <w:r w:rsidRPr="00657D67">
        <w:rPr>
          <w:rFonts w:cs="Arial"/>
          <w:sz w:val="22"/>
        </w:rPr>
        <w:t>Sex education draws on knowledge of the human life cycle set out in the national curriculum for science, which includes how a baby is conceived and born.</w:t>
      </w:r>
    </w:p>
    <w:p w14:paraId="080FBCA4" w14:textId="77777777" w:rsidR="00C85A21" w:rsidRPr="00657D67" w:rsidRDefault="00C85A21" w:rsidP="00C85A21">
      <w:pPr>
        <w:spacing w:after="0" w:line="240" w:lineRule="auto"/>
        <w:rPr>
          <w:rFonts w:cs="Arial"/>
          <w:sz w:val="22"/>
        </w:rPr>
      </w:pPr>
    </w:p>
    <w:p w14:paraId="5EC49E4B" w14:textId="77777777" w:rsidR="00C85A21" w:rsidRPr="00657D67" w:rsidRDefault="00C85A21" w:rsidP="00C85A21">
      <w:pPr>
        <w:pStyle w:val="Heading2"/>
      </w:pPr>
      <w:bookmarkStart w:id="11" w:name="_Toc63880490"/>
      <w:r w:rsidRPr="00657D67">
        <w:t>5. Everyone in my child’s class is Muslim and feels the same as me. Shouldn’t this be reflected in what is taught?</w:t>
      </w:r>
      <w:bookmarkEnd w:id="11"/>
    </w:p>
    <w:p w14:paraId="37F97E5C" w14:textId="77777777" w:rsidR="00C85A21" w:rsidRPr="00657D67" w:rsidRDefault="00C85A21" w:rsidP="00C85A21">
      <w:pPr>
        <w:spacing w:after="0" w:line="240" w:lineRule="auto"/>
        <w:rPr>
          <w:rFonts w:cs="Arial"/>
          <w:b/>
          <w:sz w:val="22"/>
        </w:rPr>
      </w:pPr>
    </w:p>
    <w:p w14:paraId="79716476" w14:textId="77777777" w:rsidR="00C85A21" w:rsidRPr="00657D67" w:rsidRDefault="00C85A21" w:rsidP="00C85A21">
      <w:pPr>
        <w:spacing w:after="0" w:line="240" w:lineRule="auto"/>
        <w:rPr>
          <w:rFonts w:cs="Arial"/>
          <w:sz w:val="22"/>
        </w:rPr>
      </w:pPr>
      <w:r w:rsidRPr="00657D67">
        <w:rPr>
          <w:rFonts w:cs="Arial"/>
          <w:sz w:val="22"/>
        </w:rPr>
        <w:t xml:space="preserve">The RSE curriculum fully supports the Luton Council values of embracing equality and diversity, cohesion and inclusion whilst showing respect for others. </w:t>
      </w:r>
    </w:p>
    <w:p w14:paraId="0E28094B" w14:textId="77777777" w:rsidR="00C85A21" w:rsidRPr="00657D67" w:rsidRDefault="00C85A21" w:rsidP="00C85A21">
      <w:pPr>
        <w:spacing w:after="0" w:line="240" w:lineRule="auto"/>
        <w:rPr>
          <w:rFonts w:cs="Arial"/>
          <w:sz w:val="22"/>
        </w:rPr>
      </w:pPr>
      <w:r w:rsidRPr="00657D67">
        <w:rPr>
          <w:rFonts w:cs="Arial"/>
          <w:sz w:val="22"/>
        </w:rPr>
        <w:t>The guiding principles being that all of the compulsory subject content must be age appropriate and developmentally appropriate. It must be taught sensitively and inclusively, with respect to the backgrounds and beliefs of pupils and parents while always with the aim of providing pupils with the knowledge they need of the law whilst preparing children to grow up to be productive and happy citizens of modern Britain.</w:t>
      </w:r>
    </w:p>
    <w:p w14:paraId="30F930A1" w14:textId="77777777" w:rsidR="00C85A21" w:rsidRPr="00657D67" w:rsidRDefault="00C85A21" w:rsidP="00C85A21">
      <w:pPr>
        <w:spacing w:after="0" w:line="240" w:lineRule="auto"/>
        <w:rPr>
          <w:rFonts w:cs="Arial"/>
          <w:sz w:val="22"/>
        </w:rPr>
      </w:pPr>
    </w:p>
    <w:p w14:paraId="62CB54AC" w14:textId="77777777" w:rsidR="00C85A21" w:rsidRPr="00657D67" w:rsidRDefault="00C85A21" w:rsidP="00C85A21">
      <w:pPr>
        <w:pStyle w:val="Heading2"/>
      </w:pPr>
      <w:bookmarkStart w:id="12" w:name="_Toc63880491"/>
      <w:r w:rsidRPr="00657D67">
        <w:t>6. I believe that a family should be a man and a woman. How does this match up with what is taught in schools?</w:t>
      </w:r>
      <w:bookmarkEnd w:id="12"/>
    </w:p>
    <w:p w14:paraId="2D7C2F90" w14:textId="77777777" w:rsidR="00C85A21" w:rsidRPr="00657D67" w:rsidRDefault="00C85A21" w:rsidP="00C85A21">
      <w:pPr>
        <w:spacing w:after="0" w:line="240" w:lineRule="auto"/>
        <w:rPr>
          <w:rFonts w:cs="Arial"/>
          <w:b/>
          <w:sz w:val="22"/>
        </w:rPr>
      </w:pPr>
    </w:p>
    <w:p w14:paraId="1039826E" w14:textId="77777777" w:rsidR="00C85A21" w:rsidRPr="00657D67" w:rsidRDefault="00C85A21" w:rsidP="00C85A21">
      <w:pPr>
        <w:spacing w:after="0" w:line="240" w:lineRule="auto"/>
        <w:rPr>
          <w:rFonts w:cs="Arial"/>
          <w:sz w:val="22"/>
        </w:rPr>
      </w:pPr>
      <w:r w:rsidRPr="00657D67">
        <w:rPr>
          <w:rFonts w:cs="Arial"/>
          <w:sz w:val="22"/>
        </w:rPr>
        <w:t xml:space="preserve">In schools, we teach that families are made up in many different forms and can include, for example: single parent families, LGBT parents, families headed by grandparents, adoptive parents, and foster parents/carers amongst other structures. </w:t>
      </w:r>
    </w:p>
    <w:p w14:paraId="094D64A5" w14:textId="77777777" w:rsidR="00C85A21" w:rsidRDefault="00C85A21" w:rsidP="00C85A21">
      <w:pPr>
        <w:spacing w:after="0" w:line="240" w:lineRule="auto"/>
        <w:rPr>
          <w:rFonts w:cs="Arial"/>
        </w:rPr>
      </w:pPr>
      <w:r w:rsidRPr="00657D67">
        <w:rPr>
          <w:rFonts w:cs="Arial"/>
          <w:sz w:val="22"/>
        </w:rPr>
        <w:t>The most important element of any family group is that it provides a nurt</w:t>
      </w:r>
      <w:r>
        <w:rPr>
          <w:rFonts w:cs="Arial"/>
        </w:rPr>
        <w:t>uring environment for children.</w:t>
      </w:r>
    </w:p>
    <w:p w14:paraId="791AC7A2" w14:textId="77777777" w:rsidR="00C85A21" w:rsidRPr="00657D67" w:rsidRDefault="00C85A21" w:rsidP="00C85A21">
      <w:pPr>
        <w:spacing w:after="0" w:line="240" w:lineRule="auto"/>
        <w:rPr>
          <w:rFonts w:cs="Arial"/>
          <w:sz w:val="22"/>
        </w:rPr>
      </w:pPr>
    </w:p>
    <w:p w14:paraId="13698CD0" w14:textId="77777777" w:rsidR="00C85A21" w:rsidRDefault="00C85A21" w:rsidP="00C85A21">
      <w:pPr>
        <w:pStyle w:val="Heading2"/>
      </w:pPr>
      <w:bookmarkStart w:id="13" w:name="_Toc63880492"/>
      <w:r w:rsidRPr="00657D67">
        <w:t>7. Does school encourage marriage? I believe this is the most stable way to live</w:t>
      </w:r>
      <w:bookmarkEnd w:id="13"/>
    </w:p>
    <w:p w14:paraId="534BBDE2" w14:textId="77777777" w:rsidR="00C85A21" w:rsidRPr="00657D67" w:rsidRDefault="00C85A21" w:rsidP="00C85A21">
      <w:pPr>
        <w:spacing w:after="0" w:line="240" w:lineRule="auto"/>
        <w:rPr>
          <w:rFonts w:cs="Arial"/>
          <w:b/>
          <w:sz w:val="22"/>
        </w:rPr>
      </w:pPr>
    </w:p>
    <w:p w14:paraId="1BC07B65" w14:textId="77777777" w:rsidR="00C85A21" w:rsidRPr="00657D67" w:rsidRDefault="00C85A21" w:rsidP="00C85A21">
      <w:pPr>
        <w:spacing w:after="0" w:line="240" w:lineRule="auto"/>
        <w:rPr>
          <w:rFonts w:cs="Arial"/>
          <w:sz w:val="22"/>
        </w:rPr>
      </w:pPr>
      <w:r w:rsidRPr="00657D67">
        <w:rPr>
          <w:rFonts w:cs="Arial"/>
          <w:sz w:val="22"/>
        </w:rPr>
        <w:t>Marriage between two loving adults is very much recognised within relationships education along with other relationships that people decide upon. Relationship education does not focus on one particular narrative but gives factual unbiased information, which allows children to make their own informed choices in adulthood.</w:t>
      </w:r>
    </w:p>
    <w:p w14:paraId="424A8192" w14:textId="77777777" w:rsidR="00C85A21" w:rsidRPr="00657D67" w:rsidRDefault="00C85A21" w:rsidP="00C85A21">
      <w:pPr>
        <w:spacing w:after="0" w:line="240" w:lineRule="auto"/>
        <w:rPr>
          <w:rFonts w:cs="Arial"/>
          <w:sz w:val="22"/>
        </w:rPr>
      </w:pPr>
    </w:p>
    <w:p w14:paraId="3F599A80" w14:textId="77777777" w:rsidR="00C85A21" w:rsidRPr="00657D67" w:rsidRDefault="00C85A21" w:rsidP="00C85A21">
      <w:pPr>
        <w:pStyle w:val="Heading2"/>
      </w:pPr>
      <w:bookmarkStart w:id="14" w:name="_Toc63880493"/>
      <w:r w:rsidRPr="00657D67">
        <w:t>8. I teach my child that being gay is wrong in our culture. Surely, school should respect this.</w:t>
      </w:r>
      <w:bookmarkEnd w:id="14"/>
    </w:p>
    <w:p w14:paraId="6B88FFE2" w14:textId="77777777" w:rsidR="00C85A21" w:rsidRPr="00657D67" w:rsidRDefault="00C85A21" w:rsidP="00C85A21">
      <w:pPr>
        <w:spacing w:after="0" w:line="240" w:lineRule="auto"/>
        <w:rPr>
          <w:rFonts w:cs="Arial"/>
          <w:b/>
          <w:sz w:val="22"/>
        </w:rPr>
      </w:pPr>
    </w:p>
    <w:p w14:paraId="01CD63B6" w14:textId="77777777" w:rsidR="00C85A21" w:rsidRPr="00657D67" w:rsidRDefault="00C85A21" w:rsidP="00C85A21">
      <w:pPr>
        <w:spacing w:after="0" w:line="240" w:lineRule="auto"/>
        <w:rPr>
          <w:rFonts w:cs="Arial"/>
          <w:sz w:val="22"/>
        </w:rPr>
      </w:pPr>
      <w:r w:rsidRPr="00657D67">
        <w:rPr>
          <w:rFonts w:cs="Arial"/>
          <w:sz w:val="22"/>
        </w:rPr>
        <w:t>Under the provisions of the Equality Act, schools must not unlawfully discriminate against people</w:t>
      </w:r>
      <w:r>
        <w:rPr>
          <w:rFonts w:cs="Arial"/>
        </w:rPr>
        <w:t xml:space="preserve"> </w:t>
      </w:r>
      <w:r w:rsidRPr="00657D67">
        <w:rPr>
          <w:rFonts w:cs="Arial"/>
          <w:sz w:val="22"/>
        </w:rPr>
        <w:t xml:space="preserve">because of their age, sex, race, disability, religion or belief, gender reassignment, pregnancy or maternity, marriage or civil partnership, or sexual orientation (collectively known as the protected characteristics). To undermine the rights of one of the protective characteristics is to undermine the rights of them all. </w:t>
      </w:r>
    </w:p>
    <w:p w14:paraId="3F76F218" w14:textId="77777777" w:rsidR="00C85A21" w:rsidRPr="00657D67" w:rsidRDefault="00C85A21" w:rsidP="00C85A21">
      <w:pPr>
        <w:spacing w:after="0" w:line="240" w:lineRule="auto"/>
        <w:rPr>
          <w:rFonts w:cs="Arial"/>
          <w:sz w:val="22"/>
        </w:rPr>
      </w:pPr>
      <w:r w:rsidRPr="00657D67">
        <w:rPr>
          <w:rFonts w:cs="Arial"/>
          <w:sz w:val="22"/>
        </w:rPr>
        <w:t>Relationship education nurtures tolerance allowing children to grow up to be respectful of people who are different</w:t>
      </w:r>
    </w:p>
    <w:p w14:paraId="5132464E" w14:textId="77777777" w:rsidR="00C85A21" w:rsidRPr="00657D67" w:rsidRDefault="00C85A21" w:rsidP="00C85A21">
      <w:pPr>
        <w:spacing w:after="0" w:line="240" w:lineRule="auto"/>
        <w:rPr>
          <w:rFonts w:cs="Arial"/>
          <w:sz w:val="22"/>
        </w:rPr>
      </w:pPr>
    </w:p>
    <w:p w14:paraId="10C00909" w14:textId="77777777" w:rsidR="00C85A21" w:rsidRPr="00657D67" w:rsidRDefault="00C85A21" w:rsidP="00C85A21">
      <w:pPr>
        <w:pStyle w:val="Heading2"/>
      </w:pPr>
      <w:bookmarkStart w:id="15" w:name="_Toc63880494"/>
      <w:r w:rsidRPr="00657D67">
        <w:t>8. It is my job to teach my child about sex and relationships – you are taking away my right to bring up my child within my values.</w:t>
      </w:r>
      <w:bookmarkEnd w:id="15"/>
    </w:p>
    <w:p w14:paraId="32276AEC" w14:textId="77777777" w:rsidR="00C85A21" w:rsidRPr="00657D67" w:rsidRDefault="00C85A21" w:rsidP="00C85A21">
      <w:pPr>
        <w:spacing w:after="0" w:line="240" w:lineRule="auto"/>
        <w:rPr>
          <w:rFonts w:cs="Arial"/>
          <w:b/>
          <w:sz w:val="22"/>
        </w:rPr>
      </w:pPr>
    </w:p>
    <w:p w14:paraId="2D3DB29B" w14:textId="77777777" w:rsidR="00C85A21" w:rsidRPr="00657D67" w:rsidRDefault="00C85A21" w:rsidP="00C85A21">
      <w:pPr>
        <w:spacing w:after="0" w:line="240" w:lineRule="auto"/>
        <w:rPr>
          <w:rFonts w:cs="Arial"/>
          <w:sz w:val="22"/>
        </w:rPr>
      </w:pPr>
      <w:r w:rsidRPr="00657D67">
        <w:rPr>
          <w:rFonts w:cs="Arial"/>
          <w:sz w:val="22"/>
        </w:rPr>
        <w:t>The role of parents in the development of their children’s understanding about relationships is vital.</w:t>
      </w:r>
    </w:p>
    <w:p w14:paraId="32F9BA1A" w14:textId="77777777" w:rsidR="00C85A21" w:rsidRPr="00657D67" w:rsidRDefault="00C85A21" w:rsidP="00C85A21">
      <w:pPr>
        <w:spacing w:after="0" w:line="240" w:lineRule="auto"/>
        <w:rPr>
          <w:rFonts w:cs="Arial"/>
          <w:sz w:val="22"/>
        </w:rPr>
      </w:pPr>
      <w:r w:rsidRPr="00657D67">
        <w:rPr>
          <w:rFonts w:cs="Arial"/>
          <w:sz w:val="22"/>
        </w:rPr>
        <w:t>Parents are the first teachers of their children. They have the most significant influence in enabling their children to grow and mature and to form healthy relationships.</w:t>
      </w:r>
    </w:p>
    <w:p w14:paraId="31655076" w14:textId="77777777" w:rsidR="00C85A21" w:rsidRPr="00657D67" w:rsidRDefault="00C85A21" w:rsidP="00C85A21">
      <w:pPr>
        <w:spacing w:after="0" w:line="240" w:lineRule="auto"/>
        <w:rPr>
          <w:rFonts w:cs="Arial"/>
          <w:sz w:val="22"/>
        </w:rPr>
      </w:pPr>
    </w:p>
    <w:p w14:paraId="16CC909E" w14:textId="77777777" w:rsidR="00C85A21" w:rsidRPr="00657D67" w:rsidRDefault="00C85A21" w:rsidP="00C85A21">
      <w:pPr>
        <w:spacing w:after="0" w:line="240" w:lineRule="auto"/>
        <w:rPr>
          <w:rFonts w:cs="Arial"/>
          <w:sz w:val="22"/>
        </w:rPr>
      </w:pPr>
      <w:r w:rsidRPr="00657D67">
        <w:rPr>
          <w:rFonts w:cs="Arial"/>
          <w:sz w:val="22"/>
        </w:rPr>
        <w:lastRenderedPageBreak/>
        <w:t>All schools will work closely with parents when planning and delivering these subjects. Schools will ensure that parents know what will be taught and when, for example, by inviting parents into school to discuss what will be taught, address any concerns and help support parents in managing conversations with their children on these issues and keeping children safe.</w:t>
      </w:r>
      <w:r w:rsidRPr="00657D67">
        <w:rPr>
          <w:rFonts w:cs="Arial"/>
          <w:sz w:val="22"/>
        </w:rPr>
        <w:cr/>
      </w:r>
    </w:p>
    <w:p w14:paraId="40D4B765" w14:textId="77777777" w:rsidR="00C85A21" w:rsidRPr="00657D67" w:rsidRDefault="00C85A21" w:rsidP="00C85A21">
      <w:pPr>
        <w:pStyle w:val="Heading2"/>
      </w:pPr>
      <w:bookmarkStart w:id="16" w:name="_Toc63880495"/>
      <w:r w:rsidRPr="00657D67">
        <w:t>9. Teaching children about sex just encourages it – I do not want my child to know about adult matters so young.</w:t>
      </w:r>
      <w:bookmarkEnd w:id="16"/>
    </w:p>
    <w:p w14:paraId="3B8C67CC" w14:textId="77777777" w:rsidR="00C85A21" w:rsidRPr="00657D67" w:rsidRDefault="00C85A21" w:rsidP="00C85A21">
      <w:pPr>
        <w:spacing w:after="0" w:line="240" w:lineRule="auto"/>
        <w:rPr>
          <w:rFonts w:cs="Arial"/>
          <w:b/>
          <w:sz w:val="22"/>
        </w:rPr>
      </w:pPr>
    </w:p>
    <w:p w14:paraId="1476C93D" w14:textId="5DBDF984" w:rsidR="00C85A21" w:rsidRPr="00657D67" w:rsidRDefault="00C85A21" w:rsidP="00C85A21">
      <w:pPr>
        <w:spacing w:after="0" w:line="240" w:lineRule="auto"/>
        <w:rPr>
          <w:rFonts w:cs="Arial"/>
          <w:sz w:val="22"/>
        </w:rPr>
      </w:pPr>
      <w:r w:rsidRPr="00657D67">
        <w:rPr>
          <w:rFonts w:cs="Arial"/>
          <w:sz w:val="22"/>
        </w:rPr>
        <w:t xml:space="preserve">Primary RSE does not teach children about sex. It educates children on the importance of loving respectful relationships along with biological information regarding how the body changes during puberty. Conception is taught if a school </w:t>
      </w:r>
      <w:r w:rsidRPr="00657D67">
        <w:rPr>
          <w:rFonts w:cs="Arial"/>
          <w:b/>
          <w:sz w:val="22"/>
        </w:rPr>
        <w:t xml:space="preserve">opts in </w:t>
      </w:r>
      <w:r w:rsidRPr="00657D67">
        <w:rPr>
          <w:rFonts w:cs="Arial"/>
          <w:sz w:val="22"/>
        </w:rPr>
        <w:t>to</w:t>
      </w:r>
      <w:r w:rsidRPr="00657D67">
        <w:rPr>
          <w:rFonts w:cs="Arial"/>
          <w:b/>
          <w:sz w:val="22"/>
        </w:rPr>
        <w:t xml:space="preserve"> </w:t>
      </w:r>
      <w:r w:rsidRPr="00657D67">
        <w:rPr>
          <w:rFonts w:cs="Arial"/>
          <w:sz w:val="22"/>
        </w:rPr>
        <w:t>the sex education element</w:t>
      </w:r>
    </w:p>
    <w:p w14:paraId="2C12F19E" w14:textId="77777777" w:rsidR="00C85A21" w:rsidRPr="00657D67" w:rsidRDefault="00C85A21" w:rsidP="00C85A21">
      <w:pPr>
        <w:spacing w:after="0" w:line="240" w:lineRule="auto"/>
        <w:rPr>
          <w:rFonts w:cs="Arial"/>
          <w:sz w:val="22"/>
        </w:rPr>
      </w:pPr>
    </w:p>
    <w:p w14:paraId="6DCC06AC" w14:textId="0304A81F" w:rsidR="00C85A21" w:rsidRDefault="00C85A21" w:rsidP="00C85A21">
      <w:pPr>
        <w:pStyle w:val="Heading2"/>
      </w:pPr>
      <w:bookmarkStart w:id="17" w:name="_Toc63880496"/>
      <w:r w:rsidRPr="00657D67">
        <w:t>10. Luton Council is asking all primary schools to teach the sex education element of the new curriculum.</w:t>
      </w:r>
      <w:bookmarkEnd w:id="17"/>
    </w:p>
    <w:p w14:paraId="64B24F34" w14:textId="77777777" w:rsidR="00C85A21" w:rsidRPr="00C85A21" w:rsidRDefault="00C85A21" w:rsidP="00C85A21"/>
    <w:p w14:paraId="4728F13D" w14:textId="3734677A" w:rsidR="00C85A21" w:rsidRPr="00657D67" w:rsidRDefault="00C85A21" w:rsidP="00C85A21">
      <w:pPr>
        <w:spacing w:after="0" w:line="240" w:lineRule="auto"/>
        <w:rPr>
          <w:rFonts w:cs="Arial"/>
          <w:sz w:val="22"/>
        </w:rPr>
      </w:pPr>
      <w:r w:rsidRPr="00657D67">
        <w:rPr>
          <w:rFonts w:cs="Arial"/>
          <w:sz w:val="22"/>
        </w:rPr>
        <w:t xml:space="preserve">Luton Council requires primary schools to teach the statutory elements of the relationship and health curriculum. Schools and governors are able to </w:t>
      </w:r>
      <w:r w:rsidRPr="00657D67">
        <w:rPr>
          <w:rFonts w:cs="Arial"/>
          <w:b/>
          <w:sz w:val="22"/>
        </w:rPr>
        <w:t>opt in</w:t>
      </w:r>
      <w:r w:rsidRPr="00657D67">
        <w:rPr>
          <w:rFonts w:cs="Arial"/>
          <w:sz w:val="22"/>
        </w:rPr>
        <w:t xml:space="preserve"> to the teaching of the sex education element of the curriculum should they wish to do so. </w:t>
      </w:r>
    </w:p>
    <w:p w14:paraId="08BB9BA3" w14:textId="77777777" w:rsidR="00C85A21" w:rsidRPr="00657D67" w:rsidRDefault="00C85A21" w:rsidP="00C85A21">
      <w:pPr>
        <w:spacing w:after="0" w:line="240" w:lineRule="auto"/>
        <w:rPr>
          <w:rFonts w:cs="Arial"/>
          <w:sz w:val="22"/>
        </w:rPr>
      </w:pPr>
    </w:p>
    <w:p w14:paraId="204E73F7" w14:textId="77777777" w:rsidR="00C85A21" w:rsidRPr="00657D67" w:rsidRDefault="00C85A21" w:rsidP="00C85A21">
      <w:pPr>
        <w:pStyle w:val="Heading2"/>
      </w:pPr>
      <w:bookmarkStart w:id="18" w:name="_Toc63880497"/>
      <w:r w:rsidRPr="00657D67">
        <w:t>11. Can I withdraw my child from lessons?</w:t>
      </w:r>
      <w:bookmarkEnd w:id="18"/>
    </w:p>
    <w:p w14:paraId="7CC38399" w14:textId="77777777" w:rsidR="00C85A21" w:rsidRPr="00657D67" w:rsidRDefault="00C85A21" w:rsidP="00C85A21">
      <w:pPr>
        <w:spacing w:after="0" w:line="240" w:lineRule="auto"/>
        <w:rPr>
          <w:rFonts w:cs="Arial"/>
          <w:sz w:val="22"/>
        </w:rPr>
      </w:pPr>
    </w:p>
    <w:p w14:paraId="739C7F9D" w14:textId="77777777" w:rsidR="00C85A21" w:rsidRPr="00657D67" w:rsidRDefault="00C85A21" w:rsidP="00C85A21">
      <w:pPr>
        <w:spacing w:line="240" w:lineRule="auto"/>
        <w:rPr>
          <w:rFonts w:cs="Arial"/>
          <w:sz w:val="22"/>
        </w:rPr>
      </w:pPr>
      <w:r w:rsidRPr="00657D67">
        <w:rPr>
          <w:rFonts w:cs="Arial"/>
          <w:sz w:val="22"/>
        </w:rPr>
        <w:t>You cannot withdraw your child from Relationships and Health Education because it is important that all children receive this content, covering topics such as friendships and how to stay safe.</w:t>
      </w:r>
    </w:p>
    <w:p w14:paraId="55D88DC4" w14:textId="77777777" w:rsidR="00C85A21" w:rsidRPr="00657D67" w:rsidRDefault="00C85A21" w:rsidP="00C85A21">
      <w:pPr>
        <w:spacing w:line="240" w:lineRule="auto"/>
        <w:rPr>
          <w:rFonts w:cs="Arial"/>
          <w:sz w:val="22"/>
        </w:rPr>
      </w:pPr>
      <w:r w:rsidRPr="00657D67">
        <w:rPr>
          <w:rFonts w:cs="Arial"/>
          <w:sz w:val="22"/>
        </w:rPr>
        <w:t>Your child’s primary school can choose to opt in to Sex Education. If you do not want your child to take part in some or all of the lessons on Sex Education, you can ask that they are withdrawn. At primary level, the head teacher must grant this request.</w:t>
      </w:r>
    </w:p>
    <w:p w14:paraId="6FC3690C" w14:textId="77777777" w:rsidR="00C85A21" w:rsidRPr="00657D67" w:rsidRDefault="00C85A21" w:rsidP="00C85A21">
      <w:pPr>
        <w:spacing w:line="240" w:lineRule="auto"/>
        <w:rPr>
          <w:rFonts w:cs="Arial"/>
          <w:sz w:val="22"/>
        </w:rPr>
      </w:pPr>
      <w:r w:rsidRPr="00657D67">
        <w:rPr>
          <w:rFonts w:cs="Arial"/>
          <w:sz w:val="22"/>
        </w:rPr>
        <w:t>The science curriculum in all maintained schools also includes content on human development, including reproduction, which there is no right to withdraw.</w:t>
      </w:r>
    </w:p>
    <w:bookmarkEnd w:id="6"/>
    <w:p w14:paraId="07C7D13A" w14:textId="4FB37B06" w:rsidR="00C84838" w:rsidRPr="004A0A55" w:rsidRDefault="004A0A55" w:rsidP="00C84838">
      <w:pPr>
        <w:rPr>
          <w:sz w:val="22"/>
        </w:rPr>
      </w:pPr>
      <w:r w:rsidRPr="004A0A55">
        <w:rPr>
          <w:sz w:val="22"/>
        </w:rPr>
        <w:t xml:space="preserve">At </w:t>
      </w:r>
      <w:r w:rsidR="003E61FE">
        <w:rPr>
          <w:sz w:val="22"/>
        </w:rPr>
        <w:t>Putteridge Primary School</w:t>
      </w:r>
      <w:r w:rsidRPr="004A0A55">
        <w:rPr>
          <w:sz w:val="22"/>
        </w:rPr>
        <w:t xml:space="preserve">, the only lesson where parents have the right to withdraw is </w:t>
      </w:r>
      <w:r w:rsidR="003E61FE">
        <w:rPr>
          <w:sz w:val="22"/>
        </w:rPr>
        <w:t xml:space="preserve">the Conception &amp; Pregnancy lesson that is taught </w:t>
      </w:r>
      <w:r w:rsidRPr="004A0A55">
        <w:rPr>
          <w:sz w:val="22"/>
        </w:rPr>
        <w:t>in Year 6.</w:t>
      </w:r>
    </w:p>
    <w:sectPr w:rsidR="00C84838" w:rsidRPr="004A0A55" w:rsidSect="00766B95">
      <w:footerReference w:type="default" r:id="rId12"/>
      <w:footerReference w:type="first" r:id="rId13"/>
      <w:pgSz w:w="11906" w:h="16838"/>
      <w:pgMar w:top="720" w:right="720" w:bottom="720" w:left="720" w:header="708" w:footer="11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9241F9" w14:textId="77777777" w:rsidR="00E5367F" w:rsidRDefault="00E5367F" w:rsidP="004832CE">
      <w:pPr>
        <w:spacing w:after="0" w:line="240" w:lineRule="auto"/>
      </w:pPr>
      <w:r>
        <w:separator/>
      </w:r>
    </w:p>
  </w:endnote>
  <w:endnote w:type="continuationSeparator" w:id="0">
    <w:p w14:paraId="62BD2B84" w14:textId="77777777" w:rsidR="00E5367F" w:rsidRDefault="00E5367F" w:rsidP="00483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6686878"/>
      <w:docPartObj>
        <w:docPartGallery w:val="Page Numbers (Bottom of Page)"/>
        <w:docPartUnique/>
      </w:docPartObj>
    </w:sdtPr>
    <w:sdtEndPr>
      <w:rPr>
        <w:noProof/>
      </w:rPr>
    </w:sdtEndPr>
    <w:sdtContent>
      <w:p w14:paraId="243C7251" w14:textId="3C50012F" w:rsidR="00E5367F" w:rsidRDefault="00E5367F" w:rsidP="00766B95">
        <w:pPr>
          <w:pStyle w:val="Footer"/>
          <w:jc w:val="center"/>
        </w:pPr>
        <w:r>
          <w:fldChar w:fldCharType="begin"/>
        </w:r>
        <w:r>
          <w:instrText xml:space="preserve"> PAGE   \* MERGEFORMAT </w:instrText>
        </w:r>
        <w:r>
          <w:fldChar w:fldCharType="separate"/>
        </w:r>
        <w:r w:rsidR="004A0A55">
          <w:rPr>
            <w:noProof/>
          </w:rPr>
          <w:t>4</w:t>
        </w:r>
        <w:r>
          <w:rPr>
            <w:noProof/>
          </w:rPr>
          <w:fldChar w:fldCharType="end"/>
        </w:r>
      </w:p>
    </w:sdtContent>
  </w:sdt>
  <w:p w14:paraId="3CD2DDE6" w14:textId="795DF2E7" w:rsidR="00E5367F" w:rsidRDefault="00E536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9CC53" w14:textId="0795205B" w:rsidR="00E5367F" w:rsidRPr="00A95563" w:rsidRDefault="00E5367F" w:rsidP="00A95563">
    <w:pPr>
      <w:pStyle w:val="Footer"/>
      <w:jc w:val="center"/>
      <w:rPr>
        <w:sz w:val="22"/>
      </w:rPr>
    </w:pPr>
    <w:r w:rsidRPr="00A95563">
      <w:rPr>
        <w:sz w:val="22"/>
      </w:rPr>
      <w:fldChar w:fldCharType="begin"/>
    </w:r>
    <w:r w:rsidRPr="00A95563">
      <w:rPr>
        <w:sz w:val="22"/>
      </w:rPr>
      <w:instrText xml:space="preserve"> PAGE   \* MERGEFORMAT </w:instrText>
    </w:r>
    <w:r w:rsidRPr="00A95563">
      <w:rPr>
        <w:sz w:val="22"/>
      </w:rPr>
      <w:fldChar w:fldCharType="separate"/>
    </w:r>
    <w:r>
      <w:rPr>
        <w:noProof/>
        <w:sz w:val="22"/>
      </w:rPr>
      <w:t>1</w:t>
    </w:r>
    <w:r w:rsidRPr="00A95563">
      <w:rPr>
        <w:noProof/>
        <w:sz w:val="22"/>
      </w:rPr>
      <w:fldChar w:fldCharType="end"/>
    </w:r>
    <w:r w:rsidRPr="00A95563">
      <w:rPr>
        <w:sz w:val="22"/>
      </w:rPr>
      <w:tab/>
      <w:t xml:space="preserve">Guide to creating accessible documents </w:t>
    </w:r>
    <w:r w:rsidRPr="00A95563">
      <w:rPr>
        <w:sz w:val="22"/>
      </w:rPr>
      <w:tab/>
      <w:t xml:space="preserve">    v1.0 – Jan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6D1BCD" w14:textId="77777777" w:rsidR="00E5367F" w:rsidRDefault="00E5367F" w:rsidP="004832CE">
      <w:pPr>
        <w:spacing w:after="0" w:line="240" w:lineRule="auto"/>
      </w:pPr>
      <w:r>
        <w:separator/>
      </w:r>
    </w:p>
  </w:footnote>
  <w:footnote w:type="continuationSeparator" w:id="0">
    <w:p w14:paraId="5E88CA62" w14:textId="77777777" w:rsidR="00E5367F" w:rsidRDefault="00E5367F" w:rsidP="004832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E287B"/>
    <w:multiLevelType w:val="hybridMultilevel"/>
    <w:tmpl w:val="570A7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140ED6"/>
    <w:multiLevelType w:val="hybridMultilevel"/>
    <w:tmpl w:val="9A1E0AC6"/>
    <w:lvl w:ilvl="0" w:tplc="939413E4">
      <w:start w:val="1"/>
      <w:numFmt w:val="bullet"/>
      <w:lvlText w:val=""/>
      <w:lvlJc w:val="left"/>
      <w:pPr>
        <w:ind w:left="720" w:hanging="360"/>
      </w:pPr>
      <w:rPr>
        <w:rFonts w:ascii="Symbol" w:hAnsi="Symbol" w:hint="default"/>
      </w:rPr>
    </w:lvl>
    <w:lvl w:ilvl="1" w:tplc="80A80FE6">
      <w:start w:val="1"/>
      <w:numFmt w:val="bullet"/>
      <w:lvlText w:val="o"/>
      <w:lvlJc w:val="left"/>
      <w:pPr>
        <w:ind w:left="1440" w:hanging="360"/>
      </w:pPr>
      <w:rPr>
        <w:rFonts w:ascii="Courier New" w:hAnsi="Courier New" w:hint="default"/>
      </w:rPr>
    </w:lvl>
    <w:lvl w:ilvl="2" w:tplc="3FA2A038">
      <w:start w:val="1"/>
      <w:numFmt w:val="bullet"/>
      <w:lvlText w:val=""/>
      <w:lvlJc w:val="left"/>
      <w:pPr>
        <w:ind w:left="2160" w:hanging="360"/>
      </w:pPr>
      <w:rPr>
        <w:rFonts w:ascii="Wingdings" w:hAnsi="Wingdings" w:hint="default"/>
      </w:rPr>
    </w:lvl>
    <w:lvl w:ilvl="3" w:tplc="34DC3448">
      <w:start w:val="1"/>
      <w:numFmt w:val="bullet"/>
      <w:lvlText w:val=""/>
      <w:lvlJc w:val="left"/>
      <w:pPr>
        <w:ind w:left="2880" w:hanging="360"/>
      </w:pPr>
      <w:rPr>
        <w:rFonts w:ascii="Symbol" w:hAnsi="Symbol" w:hint="default"/>
      </w:rPr>
    </w:lvl>
    <w:lvl w:ilvl="4" w:tplc="2ECA7086">
      <w:start w:val="1"/>
      <w:numFmt w:val="bullet"/>
      <w:lvlText w:val="o"/>
      <w:lvlJc w:val="left"/>
      <w:pPr>
        <w:ind w:left="3600" w:hanging="360"/>
      </w:pPr>
      <w:rPr>
        <w:rFonts w:ascii="Courier New" w:hAnsi="Courier New" w:hint="default"/>
      </w:rPr>
    </w:lvl>
    <w:lvl w:ilvl="5" w:tplc="30709332">
      <w:start w:val="1"/>
      <w:numFmt w:val="bullet"/>
      <w:lvlText w:val=""/>
      <w:lvlJc w:val="left"/>
      <w:pPr>
        <w:ind w:left="4320" w:hanging="360"/>
      </w:pPr>
      <w:rPr>
        <w:rFonts w:ascii="Wingdings" w:hAnsi="Wingdings" w:hint="default"/>
      </w:rPr>
    </w:lvl>
    <w:lvl w:ilvl="6" w:tplc="60ECAFE0">
      <w:start w:val="1"/>
      <w:numFmt w:val="bullet"/>
      <w:lvlText w:val=""/>
      <w:lvlJc w:val="left"/>
      <w:pPr>
        <w:ind w:left="5040" w:hanging="360"/>
      </w:pPr>
      <w:rPr>
        <w:rFonts w:ascii="Symbol" w:hAnsi="Symbol" w:hint="default"/>
      </w:rPr>
    </w:lvl>
    <w:lvl w:ilvl="7" w:tplc="BD48E21C">
      <w:start w:val="1"/>
      <w:numFmt w:val="bullet"/>
      <w:lvlText w:val="o"/>
      <w:lvlJc w:val="left"/>
      <w:pPr>
        <w:ind w:left="5760" w:hanging="360"/>
      </w:pPr>
      <w:rPr>
        <w:rFonts w:ascii="Courier New" w:hAnsi="Courier New" w:hint="default"/>
      </w:rPr>
    </w:lvl>
    <w:lvl w:ilvl="8" w:tplc="EF4A9090">
      <w:start w:val="1"/>
      <w:numFmt w:val="bullet"/>
      <w:lvlText w:val=""/>
      <w:lvlJc w:val="left"/>
      <w:pPr>
        <w:ind w:left="6480" w:hanging="360"/>
      </w:pPr>
      <w:rPr>
        <w:rFonts w:ascii="Wingdings" w:hAnsi="Wingdings" w:hint="default"/>
      </w:rPr>
    </w:lvl>
  </w:abstractNum>
  <w:abstractNum w:abstractNumId="2" w15:restartNumberingAfterBreak="0">
    <w:nsid w:val="05B81520"/>
    <w:multiLevelType w:val="hybridMultilevel"/>
    <w:tmpl w:val="2F54064C"/>
    <w:lvl w:ilvl="0" w:tplc="D0D4D834">
      <w:start w:val="1"/>
      <w:numFmt w:val="bullet"/>
      <w:lvlText w:val=""/>
      <w:lvlJc w:val="left"/>
      <w:pPr>
        <w:ind w:left="720" w:hanging="360"/>
      </w:pPr>
      <w:rPr>
        <w:rFonts w:ascii="Symbol" w:hAnsi="Symbol" w:hint="default"/>
      </w:rPr>
    </w:lvl>
    <w:lvl w:ilvl="1" w:tplc="DA3475BE">
      <w:start w:val="1"/>
      <w:numFmt w:val="bullet"/>
      <w:lvlText w:val="o"/>
      <w:lvlJc w:val="left"/>
      <w:pPr>
        <w:ind w:left="1440" w:hanging="360"/>
      </w:pPr>
      <w:rPr>
        <w:rFonts w:ascii="Courier New" w:hAnsi="Courier New" w:hint="default"/>
      </w:rPr>
    </w:lvl>
    <w:lvl w:ilvl="2" w:tplc="5A74AAAA">
      <w:start w:val="1"/>
      <w:numFmt w:val="bullet"/>
      <w:lvlText w:val=""/>
      <w:lvlJc w:val="left"/>
      <w:pPr>
        <w:ind w:left="2160" w:hanging="360"/>
      </w:pPr>
      <w:rPr>
        <w:rFonts w:ascii="Wingdings" w:hAnsi="Wingdings" w:hint="default"/>
      </w:rPr>
    </w:lvl>
    <w:lvl w:ilvl="3" w:tplc="BEA8CB04">
      <w:start w:val="1"/>
      <w:numFmt w:val="bullet"/>
      <w:lvlText w:val=""/>
      <w:lvlJc w:val="left"/>
      <w:pPr>
        <w:ind w:left="2880" w:hanging="360"/>
      </w:pPr>
      <w:rPr>
        <w:rFonts w:ascii="Symbol" w:hAnsi="Symbol" w:hint="default"/>
      </w:rPr>
    </w:lvl>
    <w:lvl w:ilvl="4" w:tplc="0B5E596C">
      <w:start w:val="1"/>
      <w:numFmt w:val="bullet"/>
      <w:lvlText w:val="o"/>
      <w:lvlJc w:val="left"/>
      <w:pPr>
        <w:ind w:left="3600" w:hanging="360"/>
      </w:pPr>
      <w:rPr>
        <w:rFonts w:ascii="Courier New" w:hAnsi="Courier New" w:hint="default"/>
      </w:rPr>
    </w:lvl>
    <w:lvl w:ilvl="5" w:tplc="1D84B156">
      <w:start w:val="1"/>
      <w:numFmt w:val="bullet"/>
      <w:lvlText w:val=""/>
      <w:lvlJc w:val="left"/>
      <w:pPr>
        <w:ind w:left="4320" w:hanging="360"/>
      </w:pPr>
      <w:rPr>
        <w:rFonts w:ascii="Wingdings" w:hAnsi="Wingdings" w:hint="default"/>
      </w:rPr>
    </w:lvl>
    <w:lvl w:ilvl="6" w:tplc="D1D4338C">
      <w:start w:val="1"/>
      <w:numFmt w:val="bullet"/>
      <w:lvlText w:val=""/>
      <w:lvlJc w:val="left"/>
      <w:pPr>
        <w:ind w:left="5040" w:hanging="360"/>
      </w:pPr>
      <w:rPr>
        <w:rFonts w:ascii="Symbol" w:hAnsi="Symbol" w:hint="default"/>
      </w:rPr>
    </w:lvl>
    <w:lvl w:ilvl="7" w:tplc="EB8ABD6A">
      <w:start w:val="1"/>
      <w:numFmt w:val="bullet"/>
      <w:lvlText w:val="o"/>
      <w:lvlJc w:val="left"/>
      <w:pPr>
        <w:ind w:left="5760" w:hanging="360"/>
      </w:pPr>
      <w:rPr>
        <w:rFonts w:ascii="Courier New" w:hAnsi="Courier New" w:hint="default"/>
      </w:rPr>
    </w:lvl>
    <w:lvl w:ilvl="8" w:tplc="3BD6D556">
      <w:start w:val="1"/>
      <w:numFmt w:val="bullet"/>
      <w:lvlText w:val=""/>
      <w:lvlJc w:val="left"/>
      <w:pPr>
        <w:ind w:left="6480" w:hanging="360"/>
      </w:pPr>
      <w:rPr>
        <w:rFonts w:ascii="Wingdings" w:hAnsi="Wingdings" w:hint="default"/>
      </w:rPr>
    </w:lvl>
  </w:abstractNum>
  <w:abstractNum w:abstractNumId="3" w15:restartNumberingAfterBreak="0">
    <w:nsid w:val="06DF4C1D"/>
    <w:multiLevelType w:val="hybridMultilevel"/>
    <w:tmpl w:val="69263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C51A72"/>
    <w:multiLevelType w:val="hybridMultilevel"/>
    <w:tmpl w:val="92D6C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E90519"/>
    <w:multiLevelType w:val="hybridMultilevel"/>
    <w:tmpl w:val="A1D0486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1C315BF"/>
    <w:multiLevelType w:val="hybridMultilevel"/>
    <w:tmpl w:val="D9E83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5C0B8D"/>
    <w:multiLevelType w:val="hybridMultilevel"/>
    <w:tmpl w:val="C03A11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6973A8"/>
    <w:multiLevelType w:val="hybridMultilevel"/>
    <w:tmpl w:val="79286D18"/>
    <w:lvl w:ilvl="0" w:tplc="C2327042">
      <w:start w:val="1"/>
      <w:numFmt w:val="bullet"/>
      <w:lvlText w:val=""/>
      <w:lvlJc w:val="left"/>
      <w:pPr>
        <w:ind w:left="720" w:hanging="360"/>
      </w:pPr>
      <w:rPr>
        <w:rFonts w:ascii="Symbol" w:hAnsi="Symbol" w:hint="default"/>
      </w:rPr>
    </w:lvl>
    <w:lvl w:ilvl="1" w:tplc="FEF6EE58">
      <w:start w:val="1"/>
      <w:numFmt w:val="bullet"/>
      <w:lvlText w:val="o"/>
      <w:lvlJc w:val="left"/>
      <w:pPr>
        <w:ind w:left="1440" w:hanging="360"/>
      </w:pPr>
      <w:rPr>
        <w:rFonts w:ascii="Courier New" w:hAnsi="Courier New" w:hint="default"/>
      </w:rPr>
    </w:lvl>
    <w:lvl w:ilvl="2" w:tplc="58D8D87A">
      <w:start w:val="1"/>
      <w:numFmt w:val="bullet"/>
      <w:lvlText w:val=""/>
      <w:lvlJc w:val="left"/>
      <w:pPr>
        <w:ind w:left="2160" w:hanging="360"/>
      </w:pPr>
      <w:rPr>
        <w:rFonts w:ascii="Wingdings" w:hAnsi="Wingdings" w:hint="default"/>
      </w:rPr>
    </w:lvl>
    <w:lvl w:ilvl="3" w:tplc="58F4DB92">
      <w:start w:val="1"/>
      <w:numFmt w:val="bullet"/>
      <w:lvlText w:val=""/>
      <w:lvlJc w:val="left"/>
      <w:pPr>
        <w:ind w:left="2880" w:hanging="360"/>
      </w:pPr>
      <w:rPr>
        <w:rFonts w:ascii="Symbol" w:hAnsi="Symbol" w:hint="default"/>
      </w:rPr>
    </w:lvl>
    <w:lvl w:ilvl="4" w:tplc="F97A5854">
      <w:start w:val="1"/>
      <w:numFmt w:val="bullet"/>
      <w:lvlText w:val="o"/>
      <w:lvlJc w:val="left"/>
      <w:pPr>
        <w:ind w:left="3600" w:hanging="360"/>
      </w:pPr>
      <w:rPr>
        <w:rFonts w:ascii="Courier New" w:hAnsi="Courier New" w:hint="default"/>
      </w:rPr>
    </w:lvl>
    <w:lvl w:ilvl="5" w:tplc="268AD51E">
      <w:start w:val="1"/>
      <w:numFmt w:val="bullet"/>
      <w:lvlText w:val=""/>
      <w:lvlJc w:val="left"/>
      <w:pPr>
        <w:ind w:left="4320" w:hanging="360"/>
      </w:pPr>
      <w:rPr>
        <w:rFonts w:ascii="Wingdings" w:hAnsi="Wingdings" w:hint="default"/>
      </w:rPr>
    </w:lvl>
    <w:lvl w:ilvl="6" w:tplc="98A0C69A">
      <w:start w:val="1"/>
      <w:numFmt w:val="bullet"/>
      <w:lvlText w:val=""/>
      <w:lvlJc w:val="left"/>
      <w:pPr>
        <w:ind w:left="5040" w:hanging="360"/>
      </w:pPr>
      <w:rPr>
        <w:rFonts w:ascii="Symbol" w:hAnsi="Symbol" w:hint="default"/>
      </w:rPr>
    </w:lvl>
    <w:lvl w:ilvl="7" w:tplc="8C4A54A8">
      <w:start w:val="1"/>
      <w:numFmt w:val="bullet"/>
      <w:lvlText w:val="o"/>
      <w:lvlJc w:val="left"/>
      <w:pPr>
        <w:ind w:left="5760" w:hanging="360"/>
      </w:pPr>
      <w:rPr>
        <w:rFonts w:ascii="Courier New" w:hAnsi="Courier New" w:hint="default"/>
      </w:rPr>
    </w:lvl>
    <w:lvl w:ilvl="8" w:tplc="44F26C6E">
      <w:start w:val="1"/>
      <w:numFmt w:val="bullet"/>
      <w:lvlText w:val=""/>
      <w:lvlJc w:val="left"/>
      <w:pPr>
        <w:ind w:left="6480" w:hanging="360"/>
      </w:pPr>
      <w:rPr>
        <w:rFonts w:ascii="Wingdings" w:hAnsi="Wingdings" w:hint="default"/>
      </w:rPr>
    </w:lvl>
  </w:abstractNum>
  <w:abstractNum w:abstractNumId="9" w15:restartNumberingAfterBreak="0">
    <w:nsid w:val="1E961EF5"/>
    <w:multiLevelType w:val="hybridMultilevel"/>
    <w:tmpl w:val="A114000E"/>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0" w15:restartNumberingAfterBreak="0">
    <w:nsid w:val="2554462C"/>
    <w:multiLevelType w:val="hybridMultilevel"/>
    <w:tmpl w:val="B8D20A1A"/>
    <w:lvl w:ilvl="0" w:tplc="FFFFFFFF">
      <w:start w:val="1"/>
      <w:numFmt w:val="decimal"/>
      <w:lvlText w:val="%1."/>
      <w:lvlJc w:val="left"/>
      <w:pPr>
        <w:ind w:left="720" w:hanging="360"/>
      </w:pPr>
    </w:lvl>
    <w:lvl w:ilvl="1" w:tplc="8452D976">
      <w:start w:val="1"/>
      <w:numFmt w:val="bullet"/>
      <w:lvlText w:val=""/>
      <w:lvlJc w:val="left"/>
      <w:pPr>
        <w:ind w:left="1440" w:hanging="360"/>
      </w:pPr>
      <w:rPr>
        <w:rFonts w:ascii="Symbol" w:hAnsi="Symbol" w:hint="default"/>
      </w:rPr>
    </w:lvl>
    <w:lvl w:ilvl="2" w:tplc="08090017">
      <w:start w:val="1"/>
      <w:numFmt w:val="lowerLetter"/>
      <w:lvlText w:val="%3)"/>
      <w:lvlJc w:val="left"/>
      <w:pPr>
        <w:ind w:left="2160" w:hanging="180"/>
      </w:pPr>
    </w:lvl>
    <w:lvl w:ilvl="3" w:tplc="ED86E6D8">
      <w:start w:val="1"/>
      <w:numFmt w:val="decimal"/>
      <w:lvlText w:val="%4."/>
      <w:lvlJc w:val="left"/>
      <w:pPr>
        <w:ind w:left="2880" w:hanging="360"/>
      </w:pPr>
    </w:lvl>
    <w:lvl w:ilvl="4" w:tplc="8578CCC4">
      <w:start w:val="1"/>
      <w:numFmt w:val="lowerLetter"/>
      <w:lvlText w:val="%5."/>
      <w:lvlJc w:val="left"/>
      <w:pPr>
        <w:ind w:left="3600" w:hanging="360"/>
      </w:pPr>
    </w:lvl>
    <w:lvl w:ilvl="5" w:tplc="29EA3E60">
      <w:start w:val="1"/>
      <w:numFmt w:val="lowerRoman"/>
      <w:lvlText w:val="%6."/>
      <w:lvlJc w:val="right"/>
      <w:pPr>
        <w:ind w:left="4320" w:hanging="180"/>
      </w:pPr>
    </w:lvl>
    <w:lvl w:ilvl="6" w:tplc="3E860C52">
      <w:start w:val="1"/>
      <w:numFmt w:val="decimal"/>
      <w:lvlText w:val="%7."/>
      <w:lvlJc w:val="left"/>
      <w:pPr>
        <w:ind w:left="5040" w:hanging="360"/>
      </w:pPr>
    </w:lvl>
    <w:lvl w:ilvl="7" w:tplc="08563EEC">
      <w:start w:val="1"/>
      <w:numFmt w:val="lowerLetter"/>
      <w:lvlText w:val="%8."/>
      <w:lvlJc w:val="left"/>
      <w:pPr>
        <w:ind w:left="5760" w:hanging="360"/>
      </w:pPr>
    </w:lvl>
    <w:lvl w:ilvl="8" w:tplc="4CDE5D4E">
      <w:start w:val="1"/>
      <w:numFmt w:val="lowerRoman"/>
      <w:lvlText w:val="%9."/>
      <w:lvlJc w:val="right"/>
      <w:pPr>
        <w:ind w:left="6480" w:hanging="180"/>
      </w:pPr>
    </w:lvl>
  </w:abstractNum>
  <w:abstractNum w:abstractNumId="11" w15:restartNumberingAfterBreak="0">
    <w:nsid w:val="26386862"/>
    <w:multiLevelType w:val="hybridMultilevel"/>
    <w:tmpl w:val="74F20A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E8388D"/>
    <w:multiLevelType w:val="hybridMultilevel"/>
    <w:tmpl w:val="941C95E8"/>
    <w:lvl w:ilvl="0" w:tplc="5D34260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66E91D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6A0764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774315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2741CD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B1C485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10CE6D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6C20E2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46CF0B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DFB3587"/>
    <w:multiLevelType w:val="hybridMultilevel"/>
    <w:tmpl w:val="FFD64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EF68DF"/>
    <w:multiLevelType w:val="hybridMultilevel"/>
    <w:tmpl w:val="228EED7E"/>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DA1E54"/>
    <w:multiLevelType w:val="hybridMultilevel"/>
    <w:tmpl w:val="6F70BD94"/>
    <w:lvl w:ilvl="0" w:tplc="909EA2FE">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C22EE"/>
    <w:multiLevelType w:val="hybridMultilevel"/>
    <w:tmpl w:val="597C4BC8"/>
    <w:lvl w:ilvl="0" w:tplc="B57E3430">
      <w:start w:val="1"/>
      <w:numFmt w:val="decimal"/>
      <w:lvlText w:val="%1."/>
      <w:lvlJc w:val="left"/>
      <w:pPr>
        <w:ind w:left="720" w:hanging="360"/>
      </w:pPr>
    </w:lvl>
    <w:lvl w:ilvl="1" w:tplc="6F92B664">
      <w:start w:val="1"/>
      <w:numFmt w:val="lowerLetter"/>
      <w:lvlText w:val="%2."/>
      <w:lvlJc w:val="left"/>
      <w:pPr>
        <w:ind w:left="1440" w:hanging="360"/>
      </w:pPr>
    </w:lvl>
    <w:lvl w:ilvl="2" w:tplc="B88A03B2">
      <w:start w:val="1"/>
      <w:numFmt w:val="lowerRoman"/>
      <w:lvlText w:val="%3."/>
      <w:lvlJc w:val="right"/>
      <w:pPr>
        <w:ind w:left="2160" w:hanging="180"/>
      </w:pPr>
    </w:lvl>
    <w:lvl w:ilvl="3" w:tplc="3E2C7BF6">
      <w:start w:val="1"/>
      <w:numFmt w:val="decimal"/>
      <w:lvlText w:val="%4."/>
      <w:lvlJc w:val="left"/>
      <w:pPr>
        <w:ind w:left="2880" w:hanging="360"/>
      </w:pPr>
    </w:lvl>
    <w:lvl w:ilvl="4" w:tplc="1AC2C320">
      <w:start w:val="1"/>
      <w:numFmt w:val="lowerLetter"/>
      <w:lvlText w:val="%5."/>
      <w:lvlJc w:val="left"/>
      <w:pPr>
        <w:ind w:left="3600" w:hanging="360"/>
      </w:pPr>
    </w:lvl>
    <w:lvl w:ilvl="5" w:tplc="515C8BFE">
      <w:start w:val="1"/>
      <w:numFmt w:val="lowerRoman"/>
      <w:lvlText w:val="%6."/>
      <w:lvlJc w:val="right"/>
      <w:pPr>
        <w:ind w:left="4320" w:hanging="180"/>
      </w:pPr>
    </w:lvl>
    <w:lvl w:ilvl="6" w:tplc="20607304">
      <w:start w:val="1"/>
      <w:numFmt w:val="decimal"/>
      <w:lvlText w:val="%7."/>
      <w:lvlJc w:val="left"/>
      <w:pPr>
        <w:ind w:left="5040" w:hanging="360"/>
      </w:pPr>
    </w:lvl>
    <w:lvl w:ilvl="7" w:tplc="E63C4090">
      <w:start w:val="1"/>
      <w:numFmt w:val="lowerLetter"/>
      <w:lvlText w:val="%8."/>
      <w:lvlJc w:val="left"/>
      <w:pPr>
        <w:ind w:left="5760" w:hanging="360"/>
      </w:pPr>
    </w:lvl>
    <w:lvl w:ilvl="8" w:tplc="67688076">
      <w:start w:val="1"/>
      <w:numFmt w:val="lowerRoman"/>
      <w:lvlText w:val="%9."/>
      <w:lvlJc w:val="right"/>
      <w:pPr>
        <w:ind w:left="6480" w:hanging="180"/>
      </w:pPr>
    </w:lvl>
  </w:abstractNum>
  <w:abstractNum w:abstractNumId="17" w15:restartNumberingAfterBreak="0">
    <w:nsid w:val="3FB41B5E"/>
    <w:multiLevelType w:val="hybridMultilevel"/>
    <w:tmpl w:val="59267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150CC2"/>
    <w:multiLevelType w:val="hybridMultilevel"/>
    <w:tmpl w:val="41AC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38102F"/>
    <w:multiLevelType w:val="hybridMultilevel"/>
    <w:tmpl w:val="353CAF88"/>
    <w:lvl w:ilvl="0" w:tplc="71207C62">
      <w:start w:val="1"/>
      <w:numFmt w:val="bullet"/>
      <w:lvlText w:val=""/>
      <w:lvlJc w:val="left"/>
      <w:pPr>
        <w:ind w:left="720" w:hanging="360"/>
      </w:pPr>
      <w:rPr>
        <w:rFonts w:ascii="Symbol" w:hAnsi="Symbol" w:hint="default"/>
      </w:rPr>
    </w:lvl>
    <w:lvl w:ilvl="1" w:tplc="1804A898">
      <w:start w:val="1"/>
      <w:numFmt w:val="bullet"/>
      <w:lvlText w:val="o"/>
      <w:lvlJc w:val="left"/>
      <w:pPr>
        <w:ind w:left="1440" w:hanging="360"/>
      </w:pPr>
      <w:rPr>
        <w:rFonts w:ascii="Courier New" w:hAnsi="Courier New" w:hint="default"/>
      </w:rPr>
    </w:lvl>
    <w:lvl w:ilvl="2" w:tplc="4F3C442C">
      <w:start w:val="1"/>
      <w:numFmt w:val="bullet"/>
      <w:lvlText w:val=""/>
      <w:lvlJc w:val="left"/>
      <w:pPr>
        <w:ind w:left="2160" w:hanging="360"/>
      </w:pPr>
      <w:rPr>
        <w:rFonts w:ascii="Wingdings" w:hAnsi="Wingdings" w:hint="default"/>
      </w:rPr>
    </w:lvl>
    <w:lvl w:ilvl="3" w:tplc="CEA2C4B2">
      <w:start w:val="1"/>
      <w:numFmt w:val="bullet"/>
      <w:lvlText w:val=""/>
      <w:lvlJc w:val="left"/>
      <w:pPr>
        <w:ind w:left="2880" w:hanging="360"/>
      </w:pPr>
      <w:rPr>
        <w:rFonts w:ascii="Symbol" w:hAnsi="Symbol" w:hint="default"/>
      </w:rPr>
    </w:lvl>
    <w:lvl w:ilvl="4" w:tplc="93941A98">
      <w:start w:val="1"/>
      <w:numFmt w:val="bullet"/>
      <w:lvlText w:val="o"/>
      <w:lvlJc w:val="left"/>
      <w:pPr>
        <w:ind w:left="3600" w:hanging="360"/>
      </w:pPr>
      <w:rPr>
        <w:rFonts w:ascii="Courier New" w:hAnsi="Courier New" w:hint="default"/>
      </w:rPr>
    </w:lvl>
    <w:lvl w:ilvl="5" w:tplc="B7ACC0B2">
      <w:start w:val="1"/>
      <w:numFmt w:val="bullet"/>
      <w:lvlText w:val=""/>
      <w:lvlJc w:val="left"/>
      <w:pPr>
        <w:ind w:left="4320" w:hanging="360"/>
      </w:pPr>
      <w:rPr>
        <w:rFonts w:ascii="Wingdings" w:hAnsi="Wingdings" w:hint="default"/>
      </w:rPr>
    </w:lvl>
    <w:lvl w:ilvl="6" w:tplc="E7D80194">
      <w:start w:val="1"/>
      <w:numFmt w:val="bullet"/>
      <w:lvlText w:val=""/>
      <w:lvlJc w:val="left"/>
      <w:pPr>
        <w:ind w:left="5040" w:hanging="360"/>
      </w:pPr>
      <w:rPr>
        <w:rFonts w:ascii="Symbol" w:hAnsi="Symbol" w:hint="default"/>
      </w:rPr>
    </w:lvl>
    <w:lvl w:ilvl="7" w:tplc="EC065358">
      <w:start w:val="1"/>
      <w:numFmt w:val="bullet"/>
      <w:lvlText w:val="o"/>
      <w:lvlJc w:val="left"/>
      <w:pPr>
        <w:ind w:left="5760" w:hanging="360"/>
      </w:pPr>
      <w:rPr>
        <w:rFonts w:ascii="Courier New" w:hAnsi="Courier New" w:hint="default"/>
      </w:rPr>
    </w:lvl>
    <w:lvl w:ilvl="8" w:tplc="E8D83034">
      <w:start w:val="1"/>
      <w:numFmt w:val="bullet"/>
      <w:lvlText w:val=""/>
      <w:lvlJc w:val="left"/>
      <w:pPr>
        <w:ind w:left="6480" w:hanging="360"/>
      </w:pPr>
      <w:rPr>
        <w:rFonts w:ascii="Wingdings" w:hAnsi="Wingdings" w:hint="default"/>
      </w:rPr>
    </w:lvl>
  </w:abstractNum>
  <w:abstractNum w:abstractNumId="20" w15:restartNumberingAfterBreak="0">
    <w:nsid w:val="4CFF07F6"/>
    <w:multiLevelType w:val="hybridMultilevel"/>
    <w:tmpl w:val="197C2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FC3446"/>
    <w:multiLevelType w:val="hybridMultilevel"/>
    <w:tmpl w:val="3D08C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57607D"/>
    <w:multiLevelType w:val="hybridMultilevel"/>
    <w:tmpl w:val="12E64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D57723"/>
    <w:multiLevelType w:val="hybridMultilevel"/>
    <w:tmpl w:val="C18CA2D2"/>
    <w:lvl w:ilvl="0" w:tplc="FFFFFFFF">
      <w:start w:val="1"/>
      <w:numFmt w:val="bullet"/>
      <w:lvlText w:val=""/>
      <w:lvlJc w:val="left"/>
      <w:pPr>
        <w:ind w:left="720" w:hanging="360"/>
      </w:pPr>
      <w:rPr>
        <w:rFonts w:ascii="Symbol" w:hAnsi="Symbol" w:hint="default"/>
      </w:rPr>
    </w:lvl>
    <w:lvl w:ilvl="1" w:tplc="15FCB7A0">
      <w:start w:val="1"/>
      <w:numFmt w:val="bullet"/>
      <w:lvlText w:val="o"/>
      <w:lvlJc w:val="left"/>
      <w:pPr>
        <w:ind w:left="1440" w:hanging="360"/>
      </w:pPr>
      <w:rPr>
        <w:rFonts w:ascii="Courier New" w:hAnsi="Courier New" w:hint="default"/>
      </w:rPr>
    </w:lvl>
    <w:lvl w:ilvl="2" w:tplc="77B0FD2A">
      <w:start w:val="1"/>
      <w:numFmt w:val="bullet"/>
      <w:lvlText w:val=""/>
      <w:lvlJc w:val="left"/>
      <w:pPr>
        <w:ind w:left="2160" w:hanging="360"/>
      </w:pPr>
      <w:rPr>
        <w:rFonts w:ascii="Wingdings" w:hAnsi="Wingdings" w:hint="default"/>
      </w:rPr>
    </w:lvl>
    <w:lvl w:ilvl="3" w:tplc="D99A6712">
      <w:start w:val="1"/>
      <w:numFmt w:val="bullet"/>
      <w:lvlText w:val=""/>
      <w:lvlJc w:val="left"/>
      <w:pPr>
        <w:ind w:left="2880" w:hanging="360"/>
      </w:pPr>
      <w:rPr>
        <w:rFonts w:ascii="Symbol" w:hAnsi="Symbol" w:hint="default"/>
      </w:rPr>
    </w:lvl>
    <w:lvl w:ilvl="4" w:tplc="73E22316">
      <w:start w:val="1"/>
      <w:numFmt w:val="bullet"/>
      <w:lvlText w:val="o"/>
      <w:lvlJc w:val="left"/>
      <w:pPr>
        <w:ind w:left="3600" w:hanging="360"/>
      </w:pPr>
      <w:rPr>
        <w:rFonts w:ascii="Courier New" w:hAnsi="Courier New" w:hint="default"/>
      </w:rPr>
    </w:lvl>
    <w:lvl w:ilvl="5" w:tplc="511C3A20">
      <w:start w:val="1"/>
      <w:numFmt w:val="bullet"/>
      <w:lvlText w:val=""/>
      <w:lvlJc w:val="left"/>
      <w:pPr>
        <w:ind w:left="4320" w:hanging="360"/>
      </w:pPr>
      <w:rPr>
        <w:rFonts w:ascii="Wingdings" w:hAnsi="Wingdings" w:hint="default"/>
      </w:rPr>
    </w:lvl>
    <w:lvl w:ilvl="6" w:tplc="57945254">
      <w:start w:val="1"/>
      <w:numFmt w:val="bullet"/>
      <w:lvlText w:val=""/>
      <w:lvlJc w:val="left"/>
      <w:pPr>
        <w:ind w:left="5040" w:hanging="360"/>
      </w:pPr>
      <w:rPr>
        <w:rFonts w:ascii="Symbol" w:hAnsi="Symbol" w:hint="default"/>
      </w:rPr>
    </w:lvl>
    <w:lvl w:ilvl="7" w:tplc="BA5C0E40">
      <w:start w:val="1"/>
      <w:numFmt w:val="bullet"/>
      <w:lvlText w:val="o"/>
      <w:lvlJc w:val="left"/>
      <w:pPr>
        <w:ind w:left="5760" w:hanging="360"/>
      </w:pPr>
      <w:rPr>
        <w:rFonts w:ascii="Courier New" w:hAnsi="Courier New" w:hint="default"/>
      </w:rPr>
    </w:lvl>
    <w:lvl w:ilvl="8" w:tplc="ED3479F4">
      <w:start w:val="1"/>
      <w:numFmt w:val="bullet"/>
      <w:lvlText w:val=""/>
      <w:lvlJc w:val="left"/>
      <w:pPr>
        <w:ind w:left="6480" w:hanging="360"/>
      </w:pPr>
      <w:rPr>
        <w:rFonts w:ascii="Wingdings" w:hAnsi="Wingdings" w:hint="default"/>
      </w:rPr>
    </w:lvl>
  </w:abstractNum>
  <w:abstractNum w:abstractNumId="24" w15:restartNumberingAfterBreak="0">
    <w:nsid w:val="565D63AC"/>
    <w:multiLevelType w:val="hybridMultilevel"/>
    <w:tmpl w:val="1B96A63E"/>
    <w:lvl w:ilvl="0" w:tplc="437A2A9A">
      <w:start w:val="1"/>
      <w:numFmt w:val="decimal"/>
      <w:lvlText w:val="%1."/>
      <w:lvlJc w:val="left"/>
      <w:pPr>
        <w:ind w:left="720" w:hanging="360"/>
      </w:pPr>
    </w:lvl>
    <w:lvl w:ilvl="1" w:tplc="C4685B68">
      <w:start w:val="1"/>
      <w:numFmt w:val="lowerLetter"/>
      <w:lvlText w:val="%2."/>
      <w:lvlJc w:val="left"/>
      <w:pPr>
        <w:ind w:left="1440" w:hanging="360"/>
      </w:pPr>
    </w:lvl>
    <w:lvl w:ilvl="2" w:tplc="126878AE">
      <w:start w:val="1"/>
      <w:numFmt w:val="lowerRoman"/>
      <w:lvlText w:val="%3."/>
      <w:lvlJc w:val="right"/>
      <w:pPr>
        <w:ind w:left="2160" w:hanging="180"/>
      </w:pPr>
    </w:lvl>
    <w:lvl w:ilvl="3" w:tplc="4F1E8956">
      <w:start w:val="1"/>
      <w:numFmt w:val="decimal"/>
      <w:lvlText w:val="%4."/>
      <w:lvlJc w:val="left"/>
      <w:pPr>
        <w:ind w:left="2880" w:hanging="360"/>
      </w:pPr>
    </w:lvl>
    <w:lvl w:ilvl="4" w:tplc="2AF68A92">
      <w:start w:val="1"/>
      <w:numFmt w:val="lowerLetter"/>
      <w:lvlText w:val="%5."/>
      <w:lvlJc w:val="left"/>
      <w:pPr>
        <w:ind w:left="3600" w:hanging="360"/>
      </w:pPr>
    </w:lvl>
    <w:lvl w:ilvl="5" w:tplc="9F5630A2">
      <w:start w:val="1"/>
      <w:numFmt w:val="lowerRoman"/>
      <w:lvlText w:val="%6."/>
      <w:lvlJc w:val="right"/>
      <w:pPr>
        <w:ind w:left="4320" w:hanging="180"/>
      </w:pPr>
    </w:lvl>
    <w:lvl w:ilvl="6" w:tplc="112ABA9C">
      <w:start w:val="1"/>
      <w:numFmt w:val="decimal"/>
      <w:lvlText w:val="%7."/>
      <w:lvlJc w:val="left"/>
      <w:pPr>
        <w:ind w:left="5040" w:hanging="360"/>
      </w:pPr>
    </w:lvl>
    <w:lvl w:ilvl="7" w:tplc="A36E5200">
      <w:start w:val="1"/>
      <w:numFmt w:val="lowerLetter"/>
      <w:lvlText w:val="%8."/>
      <w:lvlJc w:val="left"/>
      <w:pPr>
        <w:ind w:left="5760" w:hanging="360"/>
      </w:pPr>
    </w:lvl>
    <w:lvl w:ilvl="8" w:tplc="56765AAA">
      <w:start w:val="1"/>
      <w:numFmt w:val="lowerRoman"/>
      <w:lvlText w:val="%9."/>
      <w:lvlJc w:val="right"/>
      <w:pPr>
        <w:ind w:left="6480" w:hanging="180"/>
      </w:pPr>
    </w:lvl>
  </w:abstractNum>
  <w:abstractNum w:abstractNumId="25" w15:restartNumberingAfterBreak="0">
    <w:nsid w:val="5884079E"/>
    <w:multiLevelType w:val="hybridMultilevel"/>
    <w:tmpl w:val="B9F47F6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A96A33"/>
    <w:multiLevelType w:val="hybridMultilevel"/>
    <w:tmpl w:val="000C42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F614FA2"/>
    <w:multiLevelType w:val="hybridMultilevel"/>
    <w:tmpl w:val="9E50C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D14A31"/>
    <w:multiLevelType w:val="hybridMultilevel"/>
    <w:tmpl w:val="3F98031C"/>
    <w:lvl w:ilvl="0" w:tplc="8452D9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0C7DAE"/>
    <w:multiLevelType w:val="hybridMultilevel"/>
    <w:tmpl w:val="AC8AA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5B783E"/>
    <w:multiLevelType w:val="hybridMultilevel"/>
    <w:tmpl w:val="58B22F3E"/>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1" w15:restartNumberingAfterBreak="0">
    <w:nsid w:val="7AA72B57"/>
    <w:multiLevelType w:val="hybridMultilevel"/>
    <w:tmpl w:val="C3064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0700C1"/>
    <w:multiLevelType w:val="hybridMultilevel"/>
    <w:tmpl w:val="1076D378"/>
    <w:lvl w:ilvl="0" w:tplc="5D68E27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42ED2DE">
      <w:start w:val="1"/>
      <w:numFmt w:val="bullet"/>
      <w:lvlText w:val="o"/>
      <w:lvlJc w:val="left"/>
      <w:pPr>
        <w:ind w:left="14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F3C6780">
      <w:start w:val="1"/>
      <w:numFmt w:val="bullet"/>
      <w:lvlText w:val="▪"/>
      <w:lvlJc w:val="left"/>
      <w:pPr>
        <w:ind w:left="21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AAE0D14">
      <w:start w:val="1"/>
      <w:numFmt w:val="bullet"/>
      <w:lvlText w:val="•"/>
      <w:lvlJc w:val="left"/>
      <w:pPr>
        <w:ind w:left="28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8081C44">
      <w:start w:val="1"/>
      <w:numFmt w:val="bullet"/>
      <w:lvlText w:val="o"/>
      <w:lvlJc w:val="left"/>
      <w:pPr>
        <w:ind w:left="35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7FCAAB6">
      <w:start w:val="1"/>
      <w:numFmt w:val="bullet"/>
      <w:lvlText w:val="▪"/>
      <w:lvlJc w:val="left"/>
      <w:pPr>
        <w:ind w:left="43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ECAA1F2">
      <w:start w:val="1"/>
      <w:numFmt w:val="bullet"/>
      <w:lvlText w:val="•"/>
      <w:lvlJc w:val="left"/>
      <w:pPr>
        <w:ind w:left="50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4582F0E">
      <w:start w:val="1"/>
      <w:numFmt w:val="bullet"/>
      <w:lvlText w:val="o"/>
      <w:lvlJc w:val="left"/>
      <w:pPr>
        <w:ind w:left="57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138DFE8">
      <w:start w:val="1"/>
      <w:numFmt w:val="bullet"/>
      <w:lvlText w:val="▪"/>
      <w:lvlJc w:val="left"/>
      <w:pPr>
        <w:ind w:left="64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19"/>
  </w:num>
  <w:num w:numId="2">
    <w:abstractNumId w:val="23"/>
  </w:num>
  <w:num w:numId="3">
    <w:abstractNumId w:val="8"/>
  </w:num>
  <w:num w:numId="4">
    <w:abstractNumId w:val="10"/>
  </w:num>
  <w:num w:numId="5">
    <w:abstractNumId w:val="2"/>
  </w:num>
  <w:num w:numId="6">
    <w:abstractNumId w:val="1"/>
  </w:num>
  <w:num w:numId="7">
    <w:abstractNumId w:val="16"/>
  </w:num>
  <w:num w:numId="8">
    <w:abstractNumId w:val="24"/>
  </w:num>
  <w:num w:numId="9">
    <w:abstractNumId w:val="4"/>
  </w:num>
  <w:num w:numId="10">
    <w:abstractNumId w:val="21"/>
  </w:num>
  <w:num w:numId="11">
    <w:abstractNumId w:val="14"/>
  </w:num>
  <w:num w:numId="12">
    <w:abstractNumId w:val="30"/>
  </w:num>
  <w:num w:numId="13">
    <w:abstractNumId w:val="17"/>
  </w:num>
  <w:num w:numId="14">
    <w:abstractNumId w:val="25"/>
  </w:num>
  <w:num w:numId="15">
    <w:abstractNumId w:val="9"/>
  </w:num>
  <w:num w:numId="16">
    <w:abstractNumId w:val="15"/>
  </w:num>
  <w:num w:numId="17">
    <w:abstractNumId w:val="22"/>
  </w:num>
  <w:num w:numId="18">
    <w:abstractNumId w:val="7"/>
  </w:num>
  <w:num w:numId="19">
    <w:abstractNumId w:val="5"/>
  </w:num>
  <w:num w:numId="20">
    <w:abstractNumId w:val="26"/>
  </w:num>
  <w:num w:numId="21">
    <w:abstractNumId w:val="28"/>
  </w:num>
  <w:num w:numId="22">
    <w:abstractNumId w:val="13"/>
  </w:num>
  <w:num w:numId="23">
    <w:abstractNumId w:val="11"/>
  </w:num>
  <w:num w:numId="24">
    <w:abstractNumId w:val="0"/>
  </w:num>
  <w:num w:numId="25">
    <w:abstractNumId w:val="29"/>
  </w:num>
  <w:num w:numId="26">
    <w:abstractNumId w:val="20"/>
  </w:num>
  <w:num w:numId="27">
    <w:abstractNumId w:val="3"/>
  </w:num>
  <w:num w:numId="28">
    <w:abstractNumId w:val="27"/>
  </w:num>
  <w:num w:numId="29">
    <w:abstractNumId w:val="32"/>
  </w:num>
  <w:num w:numId="30">
    <w:abstractNumId w:val="12"/>
  </w:num>
  <w:num w:numId="31">
    <w:abstractNumId w:val="18"/>
  </w:num>
  <w:num w:numId="32">
    <w:abstractNumId w:val="31"/>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ocumentProtection w:edit="readOnly" w:enforcement="0"/>
  <w:defaultTabStop w:val="720"/>
  <w:characterSpacingControl w:val="doNotCompress"/>
  <w:hdrShapeDefaults>
    <o:shapedefaults v:ext="edit" spidmax="307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D95"/>
    <w:rsid w:val="00006796"/>
    <w:rsid w:val="000111F8"/>
    <w:rsid w:val="00012544"/>
    <w:rsid w:val="0001799D"/>
    <w:rsid w:val="00024839"/>
    <w:rsid w:val="0003112F"/>
    <w:rsid w:val="00035C04"/>
    <w:rsid w:val="00037F24"/>
    <w:rsid w:val="00044070"/>
    <w:rsid w:val="00046755"/>
    <w:rsid w:val="00051393"/>
    <w:rsid w:val="00056893"/>
    <w:rsid w:val="0005773F"/>
    <w:rsid w:val="00062839"/>
    <w:rsid w:val="0007215F"/>
    <w:rsid w:val="000760FE"/>
    <w:rsid w:val="000863FA"/>
    <w:rsid w:val="00086783"/>
    <w:rsid w:val="000907C1"/>
    <w:rsid w:val="00094B82"/>
    <w:rsid w:val="000979DE"/>
    <w:rsid w:val="000A0005"/>
    <w:rsid w:val="000A183A"/>
    <w:rsid w:val="000A4B0A"/>
    <w:rsid w:val="000B0409"/>
    <w:rsid w:val="000B69A4"/>
    <w:rsid w:val="000C167B"/>
    <w:rsid w:val="000C20D3"/>
    <w:rsid w:val="000C32EA"/>
    <w:rsid w:val="000C4E3F"/>
    <w:rsid w:val="000C579A"/>
    <w:rsid w:val="000C63F4"/>
    <w:rsid w:val="000D112D"/>
    <w:rsid w:val="000D26D0"/>
    <w:rsid w:val="000E2DD9"/>
    <w:rsid w:val="000E2F43"/>
    <w:rsid w:val="000E4A09"/>
    <w:rsid w:val="000E5807"/>
    <w:rsid w:val="000E6E3F"/>
    <w:rsid w:val="000F0D8A"/>
    <w:rsid w:val="000F25B8"/>
    <w:rsid w:val="000F6C6F"/>
    <w:rsid w:val="001022B0"/>
    <w:rsid w:val="0010376C"/>
    <w:rsid w:val="001044AE"/>
    <w:rsid w:val="00104583"/>
    <w:rsid w:val="001058AF"/>
    <w:rsid w:val="00107CAE"/>
    <w:rsid w:val="0012346E"/>
    <w:rsid w:val="00130AEE"/>
    <w:rsid w:val="0013129A"/>
    <w:rsid w:val="00132A26"/>
    <w:rsid w:val="0015457F"/>
    <w:rsid w:val="00154FC2"/>
    <w:rsid w:val="00156AF4"/>
    <w:rsid w:val="00162643"/>
    <w:rsid w:val="001706F7"/>
    <w:rsid w:val="001804C5"/>
    <w:rsid w:val="00180AF6"/>
    <w:rsid w:val="00181662"/>
    <w:rsid w:val="0018302F"/>
    <w:rsid w:val="001849B9"/>
    <w:rsid w:val="0018715B"/>
    <w:rsid w:val="00190029"/>
    <w:rsid w:val="0019519A"/>
    <w:rsid w:val="001A2EAE"/>
    <w:rsid w:val="001B2CB7"/>
    <w:rsid w:val="001B64ED"/>
    <w:rsid w:val="001B7343"/>
    <w:rsid w:val="001C368E"/>
    <w:rsid w:val="001D506F"/>
    <w:rsid w:val="001E181E"/>
    <w:rsid w:val="001E519C"/>
    <w:rsid w:val="001E7052"/>
    <w:rsid w:val="00206006"/>
    <w:rsid w:val="00214407"/>
    <w:rsid w:val="002218D6"/>
    <w:rsid w:val="00235266"/>
    <w:rsid w:val="00243F24"/>
    <w:rsid w:val="002525E4"/>
    <w:rsid w:val="00254C15"/>
    <w:rsid w:val="00255E61"/>
    <w:rsid w:val="002714FB"/>
    <w:rsid w:val="00275F80"/>
    <w:rsid w:val="00277B22"/>
    <w:rsid w:val="0029585E"/>
    <w:rsid w:val="00295BF6"/>
    <w:rsid w:val="002A392B"/>
    <w:rsid w:val="002B64AE"/>
    <w:rsid w:val="002B6F64"/>
    <w:rsid w:val="002C1334"/>
    <w:rsid w:val="002C332F"/>
    <w:rsid w:val="002C464C"/>
    <w:rsid w:val="002C48D1"/>
    <w:rsid w:val="002C5768"/>
    <w:rsid w:val="002D17EC"/>
    <w:rsid w:val="002D4CA4"/>
    <w:rsid w:val="002D5EDB"/>
    <w:rsid w:val="002D6913"/>
    <w:rsid w:val="002E631B"/>
    <w:rsid w:val="002F1AC2"/>
    <w:rsid w:val="002F40EE"/>
    <w:rsid w:val="002F73CB"/>
    <w:rsid w:val="0031256A"/>
    <w:rsid w:val="0031321C"/>
    <w:rsid w:val="0031432F"/>
    <w:rsid w:val="0031777D"/>
    <w:rsid w:val="00317A20"/>
    <w:rsid w:val="0032037D"/>
    <w:rsid w:val="00324E61"/>
    <w:rsid w:val="0033432E"/>
    <w:rsid w:val="00334C82"/>
    <w:rsid w:val="003352C6"/>
    <w:rsid w:val="0033726F"/>
    <w:rsid w:val="00355BFC"/>
    <w:rsid w:val="00356A8E"/>
    <w:rsid w:val="00360251"/>
    <w:rsid w:val="00360AFD"/>
    <w:rsid w:val="00362665"/>
    <w:rsid w:val="00363C98"/>
    <w:rsid w:val="00365D95"/>
    <w:rsid w:val="003745DB"/>
    <w:rsid w:val="003822F6"/>
    <w:rsid w:val="00383F78"/>
    <w:rsid w:val="0038482F"/>
    <w:rsid w:val="00384F71"/>
    <w:rsid w:val="00390A2A"/>
    <w:rsid w:val="00391EB5"/>
    <w:rsid w:val="003970FA"/>
    <w:rsid w:val="003A2D01"/>
    <w:rsid w:val="003A4412"/>
    <w:rsid w:val="003B125C"/>
    <w:rsid w:val="003B56C9"/>
    <w:rsid w:val="003C0BB7"/>
    <w:rsid w:val="003D3B15"/>
    <w:rsid w:val="003E0FF4"/>
    <w:rsid w:val="003E1227"/>
    <w:rsid w:val="003E61FE"/>
    <w:rsid w:val="003E62BB"/>
    <w:rsid w:val="003F53F9"/>
    <w:rsid w:val="004015D1"/>
    <w:rsid w:val="00403E48"/>
    <w:rsid w:val="00406150"/>
    <w:rsid w:val="00412C95"/>
    <w:rsid w:val="00416F73"/>
    <w:rsid w:val="00425607"/>
    <w:rsid w:val="00432E10"/>
    <w:rsid w:val="00434A64"/>
    <w:rsid w:val="004370A2"/>
    <w:rsid w:val="0044096D"/>
    <w:rsid w:val="00440A4F"/>
    <w:rsid w:val="004410F3"/>
    <w:rsid w:val="00441228"/>
    <w:rsid w:val="004439D8"/>
    <w:rsid w:val="00445DAD"/>
    <w:rsid w:val="00464385"/>
    <w:rsid w:val="00467DB1"/>
    <w:rsid w:val="00471171"/>
    <w:rsid w:val="004758EB"/>
    <w:rsid w:val="004802D4"/>
    <w:rsid w:val="00482E74"/>
    <w:rsid w:val="004832CE"/>
    <w:rsid w:val="00487FD4"/>
    <w:rsid w:val="004945FC"/>
    <w:rsid w:val="004A027C"/>
    <w:rsid w:val="004A0A55"/>
    <w:rsid w:val="004D4E4A"/>
    <w:rsid w:val="004D7841"/>
    <w:rsid w:val="004E03E7"/>
    <w:rsid w:val="004E0506"/>
    <w:rsid w:val="004E2A74"/>
    <w:rsid w:val="004E3AAD"/>
    <w:rsid w:val="004F3113"/>
    <w:rsid w:val="004F4A72"/>
    <w:rsid w:val="004F4E9F"/>
    <w:rsid w:val="00523E2E"/>
    <w:rsid w:val="0052476D"/>
    <w:rsid w:val="00542963"/>
    <w:rsid w:val="0054421F"/>
    <w:rsid w:val="00556422"/>
    <w:rsid w:val="005602E8"/>
    <w:rsid w:val="005622EA"/>
    <w:rsid w:val="005652F2"/>
    <w:rsid w:val="00567D6E"/>
    <w:rsid w:val="00570380"/>
    <w:rsid w:val="00575BE8"/>
    <w:rsid w:val="00582C21"/>
    <w:rsid w:val="00582D96"/>
    <w:rsid w:val="0058586D"/>
    <w:rsid w:val="005866FE"/>
    <w:rsid w:val="00586AB3"/>
    <w:rsid w:val="005957FB"/>
    <w:rsid w:val="005958EE"/>
    <w:rsid w:val="005A1C01"/>
    <w:rsid w:val="005A3436"/>
    <w:rsid w:val="005A725F"/>
    <w:rsid w:val="005B0CC5"/>
    <w:rsid w:val="005B4D82"/>
    <w:rsid w:val="005B5B90"/>
    <w:rsid w:val="005B7A92"/>
    <w:rsid w:val="005C1703"/>
    <w:rsid w:val="005E1183"/>
    <w:rsid w:val="005F0AA0"/>
    <w:rsid w:val="005F177B"/>
    <w:rsid w:val="005F2244"/>
    <w:rsid w:val="005F2B87"/>
    <w:rsid w:val="005F33F8"/>
    <w:rsid w:val="005F5F27"/>
    <w:rsid w:val="005F6928"/>
    <w:rsid w:val="00606F21"/>
    <w:rsid w:val="006130D4"/>
    <w:rsid w:val="00621A64"/>
    <w:rsid w:val="00622831"/>
    <w:rsid w:val="00627C8C"/>
    <w:rsid w:val="006310A4"/>
    <w:rsid w:val="0063222C"/>
    <w:rsid w:val="006332A6"/>
    <w:rsid w:val="006459B1"/>
    <w:rsid w:val="00657B4A"/>
    <w:rsid w:val="006624EB"/>
    <w:rsid w:val="006669B3"/>
    <w:rsid w:val="006705AE"/>
    <w:rsid w:val="00672C30"/>
    <w:rsid w:val="00680A65"/>
    <w:rsid w:val="00681EB4"/>
    <w:rsid w:val="00684555"/>
    <w:rsid w:val="006A226E"/>
    <w:rsid w:val="006B2567"/>
    <w:rsid w:val="006C7C64"/>
    <w:rsid w:val="006D2022"/>
    <w:rsid w:val="006D720B"/>
    <w:rsid w:val="006E434F"/>
    <w:rsid w:val="006E7906"/>
    <w:rsid w:val="006E7E09"/>
    <w:rsid w:val="006F1E26"/>
    <w:rsid w:val="006F4E47"/>
    <w:rsid w:val="006F6969"/>
    <w:rsid w:val="007066B8"/>
    <w:rsid w:val="00710C7A"/>
    <w:rsid w:val="007127B4"/>
    <w:rsid w:val="00712E50"/>
    <w:rsid w:val="00713C24"/>
    <w:rsid w:val="0071665C"/>
    <w:rsid w:val="00730148"/>
    <w:rsid w:val="00730FCC"/>
    <w:rsid w:val="007357D2"/>
    <w:rsid w:val="00744FF8"/>
    <w:rsid w:val="0075193D"/>
    <w:rsid w:val="00757F31"/>
    <w:rsid w:val="00761914"/>
    <w:rsid w:val="00763FC3"/>
    <w:rsid w:val="00766B95"/>
    <w:rsid w:val="007672A8"/>
    <w:rsid w:val="00774D4F"/>
    <w:rsid w:val="00775A6F"/>
    <w:rsid w:val="007774F7"/>
    <w:rsid w:val="00780C71"/>
    <w:rsid w:val="00785506"/>
    <w:rsid w:val="00795890"/>
    <w:rsid w:val="007A35AD"/>
    <w:rsid w:val="007A4DF1"/>
    <w:rsid w:val="007B5B1F"/>
    <w:rsid w:val="007B61A9"/>
    <w:rsid w:val="007C33D6"/>
    <w:rsid w:val="007C3B7E"/>
    <w:rsid w:val="007C79AB"/>
    <w:rsid w:val="007D2A0C"/>
    <w:rsid w:val="007E2D8C"/>
    <w:rsid w:val="007F2F74"/>
    <w:rsid w:val="007F3265"/>
    <w:rsid w:val="00806A4E"/>
    <w:rsid w:val="0081039B"/>
    <w:rsid w:val="0081180B"/>
    <w:rsid w:val="00816FAD"/>
    <w:rsid w:val="00820866"/>
    <w:rsid w:val="00833A4B"/>
    <w:rsid w:val="00844CD3"/>
    <w:rsid w:val="00844E9F"/>
    <w:rsid w:val="008465F0"/>
    <w:rsid w:val="00846EED"/>
    <w:rsid w:val="00847C84"/>
    <w:rsid w:val="00852275"/>
    <w:rsid w:val="00852318"/>
    <w:rsid w:val="00852EDF"/>
    <w:rsid w:val="00854C95"/>
    <w:rsid w:val="00856F82"/>
    <w:rsid w:val="008628CE"/>
    <w:rsid w:val="0086408E"/>
    <w:rsid w:val="008647C9"/>
    <w:rsid w:val="00866683"/>
    <w:rsid w:val="008713BA"/>
    <w:rsid w:val="008717C6"/>
    <w:rsid w:val="00871B59"/>
    <w:rsid w:val="008874DA"/>
    <w:rsid w:val="00890D30"/>
    <w:rsid w:val="00894020"/>
    <w:rsid w:val="00894D02"/>
    <w:rsid w:val="008A21E8"/>
    <w:rsid w:val="008A3FAB"/>
    <w:rsid w:val="008A4B80"/>
    <w:rsid w:val="008C025E"/>
    <w:rsid w:val="008C76F2"/>
    <w:rsid w:val="008D070F"/>
    <w:rsid w:val="008D24EF"/>
    <w:rsid w:val="008D39ED"/>
    <w:rsid w:val="008E0B7C"/>
    <w:rsid w:val="008E36B4"/>
    <w:rsid w:val="008E64CE"/>
    <w:rsid w:val="008F089B"/>
    <w:rsid w:val="008F234E"/>
    <w:rsid w:val="008F249E"/>
    <w:rsid w:val="008F2D43"/>
    <w:rsid w:val="008F4845"/>
    <w:rsid w:val="00901EA5"/>
    <w:rsid w:val="00912C95"/>
    <w:rsid w:val="00914302"/>
    <w:rsid w:val="00917B7C"/>
    <w:rsid w:val="00917E4B"/>
    <w:rsid w:val="009259FB"/>
    <w:rsid w:val="0093378E"/>
    <w:rsid w:val="009406B0"/>
    <w:rsid w:val="009431E3"/>
    <w:rsid w:val="00943E3E"/>
    <w:rsid w:val="00957D86"/>
    <w:rsid w:val="00963377"/>
    <w:rsid w:val="00974B0F"/>
    <w:rsid w:val="00976019"/>
    <w:rsid w:val="009811A1"/>
    <w:rsid w:val="00985BF1"/>
    <w:rsid w:val="009906AA"/>
    <w:rsid w:val="009913F4"/>
    <w:rsid w:val="009935DA"/>
    <w:rsid w:val="009956C3"/>
    <w:rsid w:val="00996E17"/>
    <w:rsid w:val="009A05C4"/>
    <w:rsid w:val="009A3BD9"/>
    <w:rsid w:val="009A541E"/>
    <w:rsid w:val="009A7117"/>
    <w:rsid w:val="009B098C"/>
    <w:rsid w:val="009C3AEE"/>
    <w:rsid w:val="009C7D49"/>
    <w:rsid w:val="009D2A4D"/>
    <w:rsid w:val="009D3E59"/>
    <w:rsid w:val="009D46FC"/>
    <w:rsid w:val="009D68A3"/>
    <w:rsid w:val="009E06C1"/>
    <w:rsid w:val="009E6FB1"/>
    <w:rsid w:val="009E795A"/>
    <w:rsid w:val="009E7BE0"/>
    <w:rsid w:val="009F0718"/>
    <w:rsid w:val="009F4F97"/>
    <w:rsid w:val="009F709F"/>
    <w:rsid w:val="00A05454"/>
    <w:rsid w:val="00A23201"/>
    <w:rsid w:val="00A24E5E"/>
    <w:rsid w:val="00A24F83"/>
    <w:rsid w:val="00A4200B"/>
    <w:rsid w:val="00A47C50"/>
    <w:rsid w:val="00A51EBB"/>
    <w:rsid w:val="00A55773"/>
    <w:rsid w:val="00A55856"/>
    <w:rsid w:val="00A55DF1"/>
    <w:rsid w:val="00A70BC8"/>
    <w:rsid w:val="00A73FDD"/>
    <w:rsid w:val="00A82507"/>
    <w:rsid w:val="00A827AC"/>
    <w:rsid w:val="00A85829"/>
    <w:rsid w:val="00A86950"/>
    <w:rsid w:val="00A9311E"/>
    <w:rsid w:val="00A95563"/>
    <w:rsid w:val="00AA37C8"/>
    <w:rsid w:val="00AB5912"/>
    <w:rsid w:val="00AD1039"/>
    <w:rsid w:val="00AD6342"/>
    <w:rsid w:val="00AE3DE0"/>
    <w:rsid w:val="00AE3E87"/>
    <w:rsid w:val="00AE4F02"/>
    <w:rsid w:val="00AE5D42"/>
    <w:rsid w:val="00AF522B"/>
    <w:rsid w:val="00AF73C3"/>
    <w:rsid w:val="00B0648B"/>
    <w:rsid w:val="00B10892"/>
    <w:rsid w:val="00B11922"/>
    <w:rsid w:val="00B155C1"/>
    <w:rsid w:val="00B16F84"/>
    <w:rsid w:val="00B205C3"/>
    <w:rsid w:val="00B22A21"/>
    <w:rsid w:val="00B22B70"/>
    <w:rsid w:val="00B262FF"/>
    <w:rsid w:val="00B26ED4"/>
    <w:rsid w:val="00B34F70"/>
    <w:rsid w:val="00B35EDF"/>
    <w:rsid w:val="00B51C1B"/>
    <w:rsid w:val="00B5300B"/>
    <w:rsid w:val="00B57CEA"/>
    <w:rsid w:val="00B62157"/>
    <w:rsid w:val="00B62C8E"/>
    <w:rsid w:val="00B754A2"/>
    <w:rsid w:val="00B84BEE"/>
    <w:rsid w:val="00B94B90"/>
    <w:rsid w:val="00BA0A78"/>
    <w:rsid w:val="00BA5694"/>
    <w:rsid w:val="00BB0F61"/>
    <w:rsid w:val="00BB0FF6"/>
    <w:rsid w:val="00BB36B1"/>
    <w:rsid w:val="00BB40A1"/>
    <w:rsid w:val="00BB5C83"/>
    <w:rsid w:val="00BC0E41"/>
    <w:rsid w:val="00BC7ED6"/>
    <w:rsid w:val="00BD108B"/>
    <w:rsid w:val="00BD1A17"/>
    <w:rsid w:val="00BD347E"/>
    <w:rsid w:val="00BD5377"/>
    <w:rsid w:val="00BD6D4A"/>
    <w:rsid w:val="00BE6295"/>
    <w:rsid w:val="00BF4488"/>
    <w:rsid w:val="00BF6307"/>
    <w:rsid w:val="00C002FC"/>
    <w:rsid w:val="00C02261"/>
    <w:rsid w:val="00C0296C"/>
    <w:rsid w:val="00C13487"/>
    <w:rsid w:val="00C147F0"/>
    <w:rsid w:val="00C16064"/>
    <w:rsid w:val="00C17D6E"/>
    <w:rsid w:val="00C21DF2"/>
    <w:rsid w:val="00C2258C"/>
    <w:rsid w:val="00C23355"/>
    <w:rsid w:val="00C26C73"/>
    <w:rsid w:val="00C27CD1"/>
    <w:rsid w:val="00C35626"/>
    <w:rsid w:val="00C35790"/>
    <w:rsid w:val="00C35943"/>
    <w:rsid w:val="00C3798E"/>
    <w:rsid w:val="00C40A92"/>
    <w:rsid w:val="00C41667"/>
    <w:rsid w:val="00C433C1"/>
    <w:rsid w:val="00C452D1"/>
    <w:rsid w:val="00C4783F"/>
    <w:rsid w:val="00C50574"/>
    <w:rsid w:val="00C52C40"/>
    <w:rsid w:val="00C60F7F"/>
    <w:rsid w:val="00C62C75"/>
    <w:rsid w:val="00C66375"/>
    <w:rsid w:val="00C70D78"/>
    <w:rsid w:val="00C745B1"/>
    <w:rsid w:val="00C750B5"/>
    <w:rsid w:val="00C75942"/>
    <w:rsid w:val="00C75ECF"/>
    <w:rsid w:val="00C8174F"/>
    <w:rsid w:val="00C836D0"/>
    <w:rsid w:val="00C83B66"/>
    <w:rsid w:val="00C84838"/>
    <w:rsid w:val="00C85A21"/>
    <w:rsid w:val="00C87CC9"/>
    <w:rsid w:val="00C9280F"/>
    <w:rsid w:val="00C9516E"/>
    <w:rsid w:val="00C96D56"/>
    <w:rsid w:val="00CA050B"/>
    <w:rsid w:val="00CA7F9B"/>
    <w:rsid w:val="00CB31F9"/>
    <w:rsid w:val="00CB4A77"/>
    <w:rsid w:val="00CB4EDC"/>
    <w:rsid w:val="00CC1D73"/>
    <w:rsid w:val="00CC2246"/>
    <w:rsid w:val="00CC3901"/>
    <w:rsid w:val="00CC3C30"/>
    <w:rsid w:val="00CC7012"/>
    <w:rsid w:val="00CD3224"/>
    <w:rsid w:val="00CD3A09"/>
    <w:rsid w:val="00CD4F09"/>
    <w:rsid w:val="00CD51D5"/>
    <w:rsid w:val="00CD6D95"/>
    <w:rsid w:val="00CE2E6F"/>
    <w:rsid w:val="00CE66A2"/>
    <w:rsid w:val="00CF174C"/>
    <w:rsid w:val="00CF647B"/>
    <w:rsid w:val="00D00391"/>
    <w:rsid w:val="00D03271"/>
    <w:rsid w:val="00D108C7"/>
    <w:rsid w:val="00D130F6"/>
    <w:rsid w:val="00D134A8"/>
    <w:rsid w:val="00D27F9E"/>
    <w:rsid w:val="00D35BC7"/>
    <w:rsid w:val="00D416A8"/>
    <w:rsid w:val="00D43E48"/>
    <w:rsid w:val="00D4637E"/>
    <w:rsid w:val="00D46F6D"/>
    <w:rsid w:val="00D52436"/>
    <w:rsid w:val="00D61C66"/>
    <w:rsid w:val="00D66689"/>
    <w:rsid w:val="00D7372C"/>
    <w:rsid w:val="00D741DD"/>
    <w:rsid w:val="00D74CC2"/>
    <w:rsid w:val="00D778AE"/>
    <w:rsid w:val="00D8326B"/>
    <w:rsid w:val="00D83942"/>
    <w:rsid w:val="00D9047B"/>
    <w:rsid w:val="00D93E85"/>
    <w:rsid w:val="00D94AA6"/>
    <w:rsid w:val="00DA1CCB"/>
    <w:rsid w:val="00DA44FE"/>
    <w:rsid w:val="00DA4FD8"/>
    <w:rsid w:val="00DB0C90"/>
    <w:rsid w:val="00DB322C"/>
    <w:rsid w:val="00DB6C2C"/>
    <w:rsid w:val="00DB7F81"/>
    <w:rsid w:val="00DC1B49"/>
    <w:rsid w:val="00DC2EA8"/>
    <w:rsid w:val="00DD0545"/>
    <w:rsid w:val="00DE2592"/>
    <w:rsid w:val="00DE2E3A"/>
    <w:rsid w:val="00DF198D"/>
    <w:rsid w:val="00DF3280"/>
    <w:rsid w:val="00DF433B"/>
    <w:rsid w:val="00DF644A"/>
    <w:rsid w:val="00E02D64"/>
    <w:rsid w:val="00E10C4D"/>
    <w:rsid w:val="00E1122A"/>
    <w:rsid w:val="00E11A59"/>
    <w:rsid w:val="00E12820"/>
    <w:rsid w:val="00E1376E"/>
    <w:rsid w:val="00E14216"/>
    <w:rsid w:val="00E14BC5"/>
    <w:rsid w:val="00E155AB"/>
    <w:rsid w:val="00E15C4F"/>
    <w:rsid w:val="00E21417"/>
    <w:rsid w:val="00E22BB9"/>
    <w:rsid w:val="00E234C0"/>
    <w:rsid w:val="00E31E33"/>
    <w:rsid w:val="00E36BDE"/>
    <w:rsid w:val="00E41124"/>
    <w:rsid w:val="00E46A80"/>
    <w:rsid w:val="00E51B0E"/>
    <w:rsid w:val="00E51E3B"/>
    <w:rsid w:val="00E5367F"/>
    <w:rsid w:val="00E71BB2"/>
    <w:rsid w:val="00E74C30"/>
    <w:rsid w:val="00E77247"/>
    <w:rsid w:val="00E80B19"/>
    <w:rsid w:val="00E83424"/>
    <w:rsid w:val="00E867BE"/>
    <w:rsid w:val="00EA6BD3"/>
    <w:rsid w:val="00EC06F7"/>
    <w:rsid w:val="00ED1B1B"/>
    <w:rsid w:val="00ED5227"/>
    <w:rsid w:val="00ED787E"/>
    <w:rsid w:val="00ED7EC6"/>
    <w:rsid w:val="00EE571F"/>
    <w:rsid w:val="00EE5723"/>
    <w:rsid w:val="00EF1EEE"/>
    <w:rsid w:val="00EF2143"/>
    <w:rsid w:val="00EF2BCC"/>
    <w:rsid w:val="00EF5A95"/>
    <w:rsid w:val="00EF6411"/>
    <w:rsid w:val="00EF7729"/>
    <w:rsid w:val="00EF7BC6"/>
    <w:rsid w:val="00F0100A"/>
    <w:rsid w:val="00F060CE"/>
    <w:rsid w:val="00F077B4"/>
    <w:rsid w:val="00F07F9F"/>
    <w:rsid w:val="00F11352"/>
    <w:rsid w:val="00F23491"/>
    <w:rsid w:val="00F254D4"/>
    <w:rsid w:val="00F31950"/>
    <w:rsid w:val="00F3784E"/>
    <w:rsid w:val="00F411B6"/>
    <w:rsid w:val="00F440AB"/>
    <w:rsid w:val="00F47DC3"/>
    <w:rsid w:val="00F55455"/>
    <w:rsid w:val="00F6073C"/>
    <w:rsid w:val="00F83C52"/>
    <w:rsid w:val="00F91CBA"/>
    <w:rsid w:val="00F94EF4"/>
    <w:rsid w:val="00F951D7"/>
    <w:rsid w:val="00FA08CD"/>
    <w:rsid w:val="00FA2555"/>
    <w:rsid w:val="00FA282B"/>
    <w:rsid w:val="00FA2A90"/>
    <w:rsid w:val="00FC55FE"/>
    <w:rsid w:val="00FC6FA0"/>
    <w:rsid w:val="00FD1D9E"/>
    <w:rsid w:val="00FD42E5"/>
    <w:rsid w:val="00FD47CA"/>
    <w:rsid w:val="00FE47BD"/>
    <w:rsid w:val="00FF05A8"/>
    <w:rsid w:val="00FF1B8C"/>
    <w:rsid w:val="00FF6B0F"/>
    <w:rsid w:val="09F94DC4"/>
    <w:rsid w:val="0BB53513"/>
    <w:rsid w:val="149A5D60"/>
    <w:rsid w:val="19E132B4"/>
    <w:rsid w:val="1A7DE27A"/>
    <w:rsid w:val="1BDF00CF"/>
    <w:rsid w:val="2179C757"/>
    <w:rsid w:val="233D1A27"/>
    <w:rsid w:val="249E022D"/>
    <w:rsid w:val="2A472512"/>
    <w:rsid w:val="3365CCDE"/>
    <w:rsid w:val="338C2B97"/>
    <w:rsid w:val="39A22B1E"/>
    <w:rsid w:val="4095EFB7"/>
    <w:rsid w:val="44DDDB08"/>
    <w:rsid w:val="4DE909EA"/>
    <w:rsid w:val="4ED10CD0"/>
    <w:rsid w:val="4F77B67B"/>
    <w:rsid w:val="5157255B"/>
    <w:rsid w:val="59BAE373"/>
    <w:rsid w:val="5FD64333"/>
    <w:rsid w:val="63133EB2"/>
    <w:rsid w:val="69689B11"/>
    <w:rsid w:val="712F4073"/>
    <w:rsid w:val="76046E86"/>
    <w:rsid w:val="78D63D5C"/>
    <w:rsid w:val="7A948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77CD47B1"/>
  <w15:chartTrackingRefBased/>
  <w15:docId w15:val="{F384802D-2949-4502-8E04-F060776BC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4839"/>
    <w:rPr>
      <w:rFonts w:ascii="Arial" w:hAnsi="Arial"/>
      <w:sz w:val="24"/>
    </w:rPr>
  </w:style>
  <w:style w:type="paragraph" w:styleId="Heading1">
    <w:name w:val="heading 1"/>
    <w:basedOn w:val="Normal"/>
    <w:next w:val="Normal"/>
    <w:link w:val="Heading1Char"/>
    <w:uiPriority w:val="9"/>
    <w:qFormat/>
    <w:rsid w:val="00B205C3"/>
    <w:pPr>
      <w:keepNext/>
      <w:keepLines/>
      <w:spacing w:before="240" w:after="0"/>
      <w:outlineLvl w:val="0"/>
    </w:pPr>
    <w:rPr>
      <w:rFonts w:eastAsiaTheme="majorEastAsia" w:cstheme="majorBidi"/>
      <w:color w:val="5F2167"/>
      <w:sz w:val="40"/>
      <w:szCs w:val="32"/>
    </w:rPr>
  </w:style>
  <w:style w:type="paragraph" w:styleId="Heading2">
    <w:name w:val="heading 2"/>
    <w:basedOn w:val="Normal"/>
    <w:next w:val="Normal"/>
    <w:link w:val="Heading2Char"/>
    <w:uiPriority w:val="9"/>
    <w:unhideWhenUsed/>
    <w:qFormat/>
    <w:rsid w:val="00774D4F"/>
    <w:pPr>
      <w:keepNext/>
      <w:keepLines/>
      <w:spacing w:before="40" w:after="0"/>
      <w:outlineLvl w:val="1"/>
    </w:pPr>
    <w:rPr>
      <w:rFonts w:eastAsiaTheme="majorEastAsia" w:cstheme="majorBidi"/>
      <w:color w:val="5F2167"/>
      <w:sz w:val="28"/>
      <w:szCs w:val="28"/>
    </w:rPr>
  </w:style>
  <w:style w:type="paragraph" w:styleId="Heading3">
    <w:name w:val="heading 3"/>
    <w:basedOn w:val="Normal"/>
    <w:next w:val="Normal"/>
    <w:link w:val="Heading3Char"/>
    <w:uiPriority w:val="9"/>
    <w:unhideWhenUsed/>
    <w:qFormat/>
    <w:rsid w:val="00774D4F"/>
    <w:pPr>
      <w:keepNext/>
      <w:keepLines/>
      <w:spacing w:before="40" w:after="0"/>
      <w:outlineLvl w:val="2"/>
    </w:pPr>
    <w:rPr>
      <w:rFonts w:eastAsiaTheme="majorEastAsia" w:cstheme="majorBidi"/>
      <w:color w:val="5F2167"/>
      <w:szCs w:val="24"/>
    </w:rPr>
  </w:style>
  <w:style w:type="paragraph" w:styleId="Heading4">
    <w:name w:val="heading 4"/>
    <w:basedOn w:val="Normal"/>
    <w:next w:val="Normal"/>
    <w:link w:val="Heading4Char"/>
    <w:uiPriority w:val="9"/>
    <w:unhideWhenUsed/>
    <w:qFormat/>
    <w:rsid w:val="0081180B"/>
    <w:pPr>
      <w:keepNext/>
      <w:keepLines/>
      <w:spacing w:before="40" w:after="0"/>
      <w:outlineLvl w:val="3"/>
    </w:pPr>
    <w:rPr>
      <w:rFonts w:eastAsiaTheme="majorEastAsia" w:cstheme="majorBidi"/>
      <w:iCs/>
      <w:color w:val="5F2167"/>
    </w:rPr>
  </w:style>
  <w:style w:type="paragraph" w:styleId="Heading5">
    <w:name w:val="heading 5"/>
    <w:basedOn w:val="Normal"/>
    <w:next w:val="Normal"/>
    <w:link w:val="Heading5Char"/>
    <w:uiPriority w:val="9"/>
    <w:semiHidden/>
    <w:unhideWhenUsed/>
    <w:qFormat/>
    <w:rsid w:val="00B26ED4"/>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26ED4"/>
    <w:pPr>
      <w:keepNext/>
      <w:keepLines/>
      <w:spacing w:before="40" w:after="0"/>
      <w:outlineLvl w:val="5"/>
    </w:pPr>
    <w:rPr>
      <w:rFonts w:asciiTheme="majorHAnsi" w:eastAsiaTheme="majorEastAsia" w:hAnsiTheme="majorHAnsi" w:cstheme="majorBidi"/>
      <w:color w:val="1F3864" w:themeColor="accent1" w:themeShade="80"/>
    </w:rPr>
  </w:style>
  <w:style w:type="paragraph" w:styleId="Heading7">
    <w:name w:val="heading 7"/>
    <w:basedOn w:val="Normal"/>
    <w:next w:val="Normal"/>
    <w:link w:val="Heading7Char"/>
    <w:uiPriority w:val="9"/>
    <w:semiHidden/>
    <w:unhideWhenUsed/>
    <w:qFormat/>
    <w:rsid w:val="00B26ED4"/>
    <w:pPr>
      <w:keepNext/>
      <w:keepLines/>
      <w:spacing w:before="40" w:after="0"/>
      <w:outlineLvl w:val="6"/>
    </w:pPr>
    <w:rPr>
      <w:rFonts w:asciiTheme="majorHAnsi" w:eastAsiaTheme="majorEastAsia" w:hAnsiTheme="majorHAnsi" w:cstheme="majorBidi"/>
      <w:i/>
      <w:iCs/>
      <w:color w:val="1F3864" w:themeColor="accent1" w:themeShade="80"/>
    </w:rPr>
  </w:style>
  <w:style w:type="paragraph" w:styleId="Heading8">
    <w:name w:val="heading 8"/>
    <w:basedOn w:val="Normal"/>
    <w:next w:val="Normal"/>
    <w:link w:val="Heading8Char"/>
    <w:uiPriority w:val="9"/>
    <w:semiHidden/>
    <w:unhideWhenUsed/>
    <w:qFormat/>
    <w:rsid w:val="00B26ED4"/>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B26ED4"/>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05C3"/>
    <w:rPr>
      <w:rFonts w:ascii="Arial" w:eastAsiaTheme="majorEastAsia" w:hAnsi="Arial" w:cstheme="majorBidi"/>
      <w:color w:val="5F2167"/>
      <w:sz w:val="40"/>
      <w:szCs w:val="32"/>
    </w:rPr>
  </w:style>
  <w:style w:type="paragraph" w:styleId="Title">
    <w:name w:val="Title"/>
    <w:basedOn w:val="Normal"/>
    <w:next w:val="Normal"/>
    <w:link w:val="TitleChar"/>
    <w:uiPriority w:val="10"/>
    <w:qFormat/>
    <w:rsid w:val="00B205C3"/>
    <w:pPr>
      <w:spacing w:after="0" w:line="240" w:lineRule="auto"/>
      <w:contextualSpacing/>
    </w:pPr>
    <w:rPr>
      <w:rFonts w:eastAsiaTheme="majorEastAsia" w:cstheme="majorBidi"/>
      <w:color w:val="5F2167"/>
      <w:spacing w:val="-10"/>
      <w:sz w:val="72"/>
      <w:szCs w:val="56"/>
    </w:rPr>
  </w:style>
  <w:style w:type="character" w:customStyle="1" w:styleId="TitleChar">
    <w:name w:val="Title Char"/>
    <w:basedOn w:val="DefaultParagraphFont"/>
    <w:link w:val="Title"/>
    <w:uiPriority w:val="10"/>
    <w:rsid w:val="00B205C3"/>
    <w:rPr>
      <w:rFonts w:ascii="Arial" w:eastAsiaTheme="majorEastAsia" w:hAnsi="Arial" w:cstheme="majorBidi"/>
      <w:color w:val="5F2167"/>
      <w:spacing w:val="-10"/>
      <w:sz w:val="72"/>
      <w:szCs w:val="56"/>
    </w:rPr>
  </w:style>
  <w:style w:type="paragraph" w:styleId="ListParagraph">
    <w:name w:val="List Paragraph"/>
    <w:basedOn w:val="Normal"/>
    <w:uiPriority w:val="34"/>
    <w:qFormat/>
    <w:rsid w:val="00730148"/>
    <w:pPr>
      <w:ind w:left="720"/>
      <w:contextualSpacing/>
    </w:pPr>
  </w:style>
  <w:style w:type="table" w:styleId="TableGrid">
    <w:name w:val="Table Grid"/>
    <w:basedOn w:val="TableNormal"/>
    <w:uiPriority w:val="39"/>
    <w:rsid w:val="00156A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56AF4"/>
    <w:rPr>
      <w:color w:val="0563C1" w:themeColor="hyperlink"/>
      <w:u w:val="single"/>
    </w:rPr>
  </w:style>
  <w:style w:type="character" w:customStyle="1" w:styleId="UnresolvedMention1">
    <w:name w:val="Unresolved Mention1"/>
    <w:basedOn w:val="DefaultParagraphFont"/>
    <w:uiPriority w:val="99"/>
    <w:semiHidden/>
    <w:unhideWhenUsed/>
    <w:rsid w:val="00156AF4"/>
    <w:rPr>
      <w:color w:val="605E5C"/>
      <w:shd w:val="clear" w:color="auto" w:fill="E1DFDD"/>
    </w:rPr>
  </w:style>
  <w:style w:type="character" w:customStyle="1" w:styleId="Heading2Char">
    <w:name w:val="Heading 2 Char"/>
    <w:basedOn w:val="DefaultParagraphFont"/>
    <w:link w:val="Heading2"/>
    <w:uiPriority w:val="9"/>
    <w:rsid w:val="00774D4F"/>
    <w:rPr>
      <w:rFonts w:ascii="Arial" w:eastAsiaTheme="majorEastAsia" w:hAnsi="Arial" w:cstheme="majorBidi"/>
      <w:color w:val="5F2167"/>
      <w:sz w:val="28"/>
      <w:szCs w:val="28"/>
    </w:rPr>
  </w:style>
  <w:style w:type="character" w:customStyle="1" w:styleId="Heading3Char">
    <w:name w:val="Heading 3 Char"/>
    <w:basedOn w:val="DefaultParagraphFont"/>
    <w:link w:val="Heading3"/>
    <w:uiPriority w:val="9"/>
    <w:rsid w:val="00774D4F"/>
    <w:rPr>
      <w:rFonts w:ascii="Arial" w:eastAsiaTheme="majorEastAsia" w:hAnsi="Arial" w:cstheme="majorBidi"/>
      <w:color w:val="5F2167"/>
      <w:sz w:val="24"/>
      <w:szCs w:val="24"/>
    </w:rPr>
  </w:style>
  <w:style w:type="character" w:customStyle="1" w:styleId="Heading4Char">
    <w:name w:val="Heading 4 Char"/>
    <w:basedOn w:val="DefaultParagraphFont"/>
    <w:link w:val="Heading4"/>
    <w:uiPriority w:val="9"/>
    <w:rsid w:val="0081180B"/>
    <w:rPr>
      <w:rFonts w:ascii="Arial" w:eastAsiaTheme="majorEastAsia" w:hAnsi="Arial" w:cstheme="majorBidi"/>
      <w:iCs/>
      <w:color w:val="5F2167"/>
      <w:sz w:val="24"/>
    </w:rPr>
  </w:style>
  <w:style w:type="character" w:customStyle="1" w:styleId="Heading5Char">
    <w:name w:val="Heading 5 Char"/>
    <w:basedOn w:val="DefaultParagraphFont"/>
    <w:link w:val="Heading5"/>
    <w:uiPriority w:val="9"/>
    <w:semiHidden/>
    <w:rsid w:val="00B26ED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26ED4"/>
    <w:rPr>
      <w:rFonts w:asciiTheme="majorHAnsi" w:eastAsiaTheme="majorEastAsia" w:hAnsiTheme="majorHAnsi" w:cstheme="majorBidi"/>
      <w:color w:val="1F3864" w:themeColor="accent1" w:themeShade="80"/>
    </w:rPr>
  </w:style>
  <w:style w:type="character" w:customStyle="1" w:styleId="Heading7Char">
    <w:name w:val="Heading 7 Char"/>
    <w:basedOn w:val="DefaultParagraphFont"/>
    <w:link w:val="Heading7"/>
    <w:uiPriority w:val="9"/>
    <w:semiHidden/>
    <w:rsid w:val="00B26ED4"/>
    <w:rPr>
      <w:rFonts w:asciiTheme="majorHAnsi" w:eastAsiaTheme="majorEastAsia" w:hAnsiTheme="majorHAnsi" w:cstheme="majorBidi"/>
      <w:i/>
      <w:iCs/>
      <w:color w:val="1F3864" w:themeColor="accent1" w:themeShade="80"/>
    </w:rPr>
  </w:style>
  <w:style w:type="character" w:customStyle="1" w:styleId="Heading8Char">
    <w:name w:val="Heading 8 Char"/>
    <w:basedOn w:val="DefaultParagraphFont"/>
    <w:link w:val="Heading8"/>
    <w:uiPriority w:val="9"/>
    <w:semiHidden/>
    <w:rsid w:val="00B26ED4"/>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B26ED4"/>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B26ED4"/>
    <w:pPr>
      <w:spacing w:after="200" w:line="240" w:lineRule="auto"/>
    </w:pPr>
    <w:rPr>
      <w:i/>
      <w:iCs/>
      <w:color w:val="44546A" w:themeColor="text2"/>
      <w:sz w:val="18"/>
      <w:szCs w:val="18"/>
    </w:rPr>
  </w:style>
  <w:style w:type="paragraph" w:styleId="Subtitle">
    <w:name w:val="Subtitle"/>
    <w:basedOn w:val="Normal"/>
    <w:next w:val="Normal"/>
    <w:link w:val="SubtitleChar"/>
    <w:uiPriority w:val="11"/>
    <w:qFormat/>
    <w:rsid w:val="00B26ED4"/>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B26ED4"/>
    <w:rPr>
      <w:color w:val="5A5A5A" w:themeColor="text1" w:themeTint="A5"/>
      <w:spacing w:val="15"/>
    </w:rPr>
  </w:style>
  <w:style w:type="character" w:styleId="Strong">
    <w:name w:val="Strong"/>
    <w:basedOn w:val="DefaultParagraphFont"/>
    <w:uiPriority w:val="22"/>
    <w:qFormat/>
    <w:rsid w:val="00B26ED4"/>
    <w:rPr>
      <w:b/>
      <w:bCs/>
      <w:color w:val="auto"/>
    </w:rPr>
  </w:style>
  <w:style w:type="character" w:styleId="Emphasis">
    <w:name w:val="Emphasis"/>
    <w:basedOn w:val="DefaultParagraphFont"/>
    <w:uiPriority w:val="20"/>
    <w:qFormat/>
    <w:rsid w:val="00B26ED4"/>
    <w:rPr>
      <w:i/>
      <w:iCs/>
      <w:color w:val="auto"/>
    </w:rPr>
  </w:style>
  <w:style w:type="paragraph" w:styleId="NoSpacing">
    <w:name w:val="No Spacing"/>
    <w:link w:val="NoSpacingChar"/>
    <w:uiPriority w:val="1"/>
    <w:qFormat/>
    <w:rsid w:val="00B26ED4"/>
    <w:pPr>
      <w:spacing w:after="0" w:line="240" w:lineRule="auto"/>
    </w:pPr>
  </w:style>
  <w:style w:type="paragraph" w:styleId="Quote">
    <w:name w:val="Quote"/>
    <w:basedOn w:val="Normal"/>
    <w:next w:val="Normal"/>
    <w:link w:val="QuoteChar"/>
    <w:uiPriority w:val="29"/>
    <w:qFormat/>
    <w:rsid w:val="00B26ED4"/>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B26ED4"/>
    <w:rPr>
      <w:i/>
      <w:iCs/>
      <w:color w:val="404040" w:themeColor="text1" w:themeTint="BF"/>
    </w:rPr>
  </w:style>
  <w:style w:type="paragraph" w:styleId="IntenseQuote">
    <w:name w:val="Intense Quote"/>
    <w:basedOn w:val="Normal"/>
    <w:next w:val="Normal"/>
    <w:link w:val="IntenseQuoteChar"/>
    <w:uiPriority w:val="30"/>
    <w:qFormat/>
    <w:rsid w:val="00B205C3"/>
    <w:pPr>
      <w:pBdr>
        <w:top w:val="single" w:sz="4" w:space="10" w:color="4472C4" w:themeColor="accent1"/>
        <w:bottom w:val="single" w:sz="4" w:space="10" w:color="4472C4" w:themeColor="accent1"/>
      </w:pBdr>
      <w:spacing w:before="360" w:after="360"/>
      <w:ind w:left="864" w:right="864"/>
      <w:jc w:val="center"/>
    </w:pPr>
    <w:rPr>
      <w:i/>
      <w:iCs/>
      <w:color w:val="5F2167"/>
    </w:rPr>
  </w:style>
  <w:style w:type="character" w:customStyle="1" w:styleId="IntenseQuoteChar">
    <w:name w:val="Intense Quote Char"/>
    <w:basedOn w:val="DefaultParagraphFont"/>
    <w:link w:val="IntenseQuote"/>
    <w:uiPriority w:val="30"/>
    <w:rsid w:val="00B205C3"/>
    <w:rPr>
      <w:rFonts w:ascii="Arial" w:hAnsi="Arial"/>
      <w:i/>
      <w:iCs/>
      <w:color w:val="5F2167"/>
      <w:sz w:val="24"/>
    </w:rPr>
  </w:style>
  <w:style w:type="character" w:styleId="SubtleEmphasis">
    <w:name w:val="Subtle Emphasis"/>
    <w:basedOn w:val="DefaultParagraphFont"/>
    <w:uiPriority w:val="19"/>
    <w:qFormat/>
    <w:rsid w:val="00B26ED4"/>
    <w:rPr>
      <w:i/>
      <w:iCs/>
      <w:color w:val="404040" w:themeColor="text1" w:themeTint="BF"/>
    </w:rPr>
  </w:style>
  <w:style w:type="character" w:styleId="IntenseEmphasis">
    <w:name w:val="Intense Emphasis"/>
    <w:basedOn w:val="DefaultParagraphFont"/>
    <w:uiPriority w:val="21"/>
    <w:qFormat/>
    <w:rsid w:val="00B26ED4"/>
    <w:rPr>
      <w:i/>
      <w:iCs/>
      <w:color w:val="4472C4" w:themeColor="accent1"/>
    </w:rPr>
  </w:style>
  <w:style w:type="character" w:styleId="SubtleReference">
    <w:name w:val="Subtle Reference"/>
    <w:basedOn w:val="DefaultParagraphFont"/>
    <w:uiPriority w:val="31"/>
    <w:qFormat/>
    <w:rsid w:val="00B26ED4"/>
    <w:rPr>
      <w:smallCaps/>
      <w:color w:val="404040" w:themeColor="text1" w:themeTint="BF"/>
    </w:rPr>
  </w:style>
  <w:style w:type="character" w:styleId="IntenseReference">
    <w:name w:val="Intense Reference"/>
    <w:basedOn w:val="DefaultParagraphFont"/>
    <w:uiPriority w:val="32"/>
    <w:qFormat/>
    <w:rsid w:val="00B205C3"/>
    <w:rPr>
      <w:b/>
      <w:bCs/>
      <w:smallCaps/>
      <w:color w:val="5F2167"/>
      <w:spacing w:val="5"/>
    </w:rPr>
  </w:style>
  <w:style w:type="character" w:styleId="BookTitle">
    <w:name w:val="Book Title"/>
    <w:basedOn w:val="DefaultParagraphFont"/>
    <w:uiPriority w:val="33"/>
    <w:qFormat/>
    <w:rsid w:val="00B26ED4"/>
    <w:rPr>
      <w:b/>
      <w:bCs/>
      <w:i/>
      <w:iCs/>
      <w:spacing w:val="5"/>
    </w:rPr>
  </w:style>
  <w:style w:type="paragraph" w:styleId="TOCHeading">
    <w:name w:val="TOC Heading"/>
    <w:basedOn w:val="Heading1"/>
    <w:next w:val="Normal"/>
    <w:uiPriority w:val="39"/>
    <w:unhideWhenUsed/>
    <w:qFormat/>
    <w:rsid w:val="00B26ED4"/>
    <w:pPr>
      <w:outlineLvl w:val="9"/>
    </w:pPr>
  </w:style>
  <w:style w:type="paragraph" w:styleId="Header">
    <w:name w:val="header"/>
    <w:basedOn w:val="Normal"/>
    <w:link w:val="HeaderChar"/>
    <w:uiPriority w:val="99"/>
    <w:unhideWhenUsed/>
    <w:rsid w:val="004832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2CE"/>
  </w:style>
  <w:style w:type="paragraph" w:styleId="Footer">
    <w:name w:val="footer"/>
    <w:basedOn w:val="Normal"/>
    <w:link w:val="FooterChar"/>
    <w:uiPriority w:val="99"/>
    <w:unhideWhenUsed/>
    <w:rsid w:val="004832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2CE"/>
  </w:style>
  <w:style w:type="character" w:styleId="FollowedHyperlink">
    <w:name w:val="FollowedHyperlink"/>
    <w:basedOn w:val="DefaultParagraphFont"/>
    <w:uiPriority w:val="99"/>
    <w:semiHidden/>
    <w:unhideWhenUsed/>
    <w:rsid w:val="00024839"/>
    <w:rPr>
      <w:color w:val="954F72" w:themeColor="followedHyperlink"/>
      <w:u w:val="single"/>
    </w:rPr>
  </w:style>
  <w:style w:type="character" w:customStyle="1" w:styleId="NoSpacingChar">
    <w:name w:val="No Spacing Char"/>
    <w:basedOn w:val="DefaultParagraphFont"/>
    <w:link w:val="NoSpacing"/>
    <w:uiPriority w:val="1"/>
    <w:rsid w:val="004D4E4A"/>
  </w:style>
  <w:style w:type="paragraph" w:styleId="TOC1">
    <w:name w:val="toc 1"/>
    <w:basedOn w:val="Normal"/>
    <w:next w:val="Normal"/>
    <w:autoRedefine/>
    <w:uiPriority w:val="39"/>
    <w:unhideWhenUsed/>
    <w:rsid w:val="00627C8C"/>
    <w:pPr>
      <w:spacing w:after="100"/>
    </w:pPr>
  </w:style>
  <w:style w:type="paragraph" w:styleId="TOC2">
    <w:name w:val="toc 2"/>
    <w:basedOn w:val="Normal"/>
    <w:next w:val="Normal"/>
    <w:autoRedefine/>
    <w:uiPriority w:val="39"/>
    <w:unhideWhenUsed/>
    <w:rsid w:val="00627C8C"/>
    <w:pPr>
      <w:spacing w:after="100"/>
      <w:ind w:left="240"/>
    </w:pPr>
  </w:style>
  <w:style w:type="character" w:styleId="PlaceholderText">
    <w:name w:val="Placeholder Text"/>
    <w:basedOn w:val="DefaultParagraphFont"/>
    <w:uiPriority w:val="99"/>
    <w:semiHidden/>
    <w:rsid w:val="00A9556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953861">
      <w:bodyDiv w:val="1"/>
      <w:marLeft w:val="0"/>
      <w:marRight w:val="0"/>
      <w:marTop w:val="0"/>
      <w:marBottom w:val="0"/>
      <w:divBdr>
        <w:top w:val="none" w:sz="0" w:space="0" w:color="auto"/>
        <w:left w:val="none" w:sz="0" w:space="0" w:color="auto"/>
        <w:bottom w:val="none" w:sz="0" w:space="0" w:color="auto"/>
        <w:right w:val="none" w:sz="0" w:space="0" w:color="auto"/>
      </w:divBdr>
    </w:div>
    <w:div w:id="563029962">
      <w:bodyDiv w:val="1"/>
      <w:marLeft w:val="0"/>
      <w:marRight w:val="0"/>
      <w:marTop w:val="0"/>
      <w:marBottom w:val="0"/>
      <w:divBdr>
        <w:top w:val="none" w:sz="0" w:space="0" w:color="auto"/>
        <w:left w:val="none" w:sz="0" w:space="0" w:color="auto"/>
        <w:bottom w:val="none" w:sz="0" w:space="0" w:color="auto"/>
        <w:right w:val="none" w:sz="0" w:space="0" w:color="auto"/>
      </w:divBdr>
    </w:div>
    <w:div w:id="802388290">
      <w:bodyDiv w:val="1"/>
      <w:marLeft w:val="0"/>
      <w:marRight w:val="0"/>
      <w:marTop w:val="0"/>
      <w:marBottom w:val="0"/>
      <w:divBdr>
        <w:top w:val="none" w:sz="0" w:space="0" w:color="auto"/>
        <w:left w:val="none" w:sz="0" w:space="0" w:color="auto"/>
        <w:bottom w:val="none" w:sz="0" w:space="0" w:color="auto"/>
        <w:right w:val="none" w:sz="0" w:space="0" w:color="auto"/>
      </w:divBdr>
    </w:div>
    <w:div w:id="213158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744FC08BAB7443B4E365FDB8FDB767" ma:contentTypeVersion="13" ma:contentTypeDescription="Create a new document." ma:contentTypeScope="" ma:versionID="479759d39bac9c6e0cd910ab88941618">
  <xsd:schema xmlns:xsd="http://www.w3.org/2001/XMLSchema" xmlns:xs="http://www.w3.org/2001/XMLSchema" xmlns:p="http://schemas.microsoft.com/office/2006/metadata/properties" xmlns:ns2="9fa1f539-d261-473d-86aa-dae3b48d02fa" xmlns:ns3="9dbef5a1-880f-460f-a15c-3b34c2fd2e3f" xmlns:ns4="a291b5f6-5917-44a7-a133-26292ac86406" targetNamespace="http://schemas.microsoft.com/office/2006/metadata/properties" ma:root="true" ma:fieldsID="77dd7e1e7d590c71fccf0764a6ceb1f5" ns2:_="" ns3:_="" ns4:_="">
    <xsd:import namespace="9fa1f539-d261-473d-86aa-dae3b48d02fa"/>
    <xsd:import namespace="9dbef5a1-880f-460f-a15c-3b34c2fd2e3f"/>
    <xsd:import namespace="a291b5f6-5917-44a7-a133-26292ac86406"/>
    <xsd:element name="properties">
      <xsd:complexType>
        <xsd:sequence>
          <xsd:element name="documentManagement">
            <xsd:complexType>
              <xsd:all>
                <xsd:element ref="ns2:TagsTaxHTField0" minOccurs="0"/>
                <xsd:element ref="ns3:TaxCatchAll" minOccurs="0"/>
                <xsd:element ref="ns4:MediaServiceMetadata" minOccurs="0"/>
                <xsd:element ref="ns4:MediaServiceFastMetadata" minOccurs="0"/>
                <xsd:element ref="ns4:MediaServiceAutoKeyPoints" minOccurs="0"/>
                <xsd:element ref="ns4:MediaServiceKeyPoints" minOccurs="0"/>
                <xsd:element ref="ns3:SharedWithUsers" minOccurs="0"/>
                <xsd:element ref="ns3:SharedWithDetail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a1f539-d261-473d-86aa-dae3b48d02fa" elementFormDefault="qualified">
    <xsd:import namespace="http://schemas.microsoft.com/office/2006/documentManagement/types"/>
    <xsd:import namespace="http://schemas.microsoft.com/office/infopath/2007/PartnerControls"/>
    <xsd:element name="TagsTaxHTField0" ma:index="8" nillable="true" ma:taxonomy="true" ma:internalName="TagsTaxHTField0" ma:taxonomyFieldName="Tags" ma:displayName="Tags" ma:default="" ma:fieldId="{0751d7fd-00a1-45c9-99dd-0c281e3c8660}" ma:sspId="5f754152-19bd-41cf-a596-d81a73990b66" ma:termSetId="0888c7ad-1327-4901-a45d-3015d0304f2d"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dbef5a1-880f-460f-a15c-3b34c2fd2e3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b6ea3db0-1d9d-4158-8c8a-c1a558b27895}" ma:internalName="TaxCatchAll" ma:showField="CatchAllData" ma:web="9dbef5a1-880f-460f-a15c-3b34c2fd2e3f">
      <xsd:complexType>
        <xsd:complexContent>
          <xsd:extension base="dms:MultiChoiceLookup">
            <xsd:sequence>
              <xsd:element name="Value" type="dms:Lookup" maxOccurs="unbounded" minOccurs="0" nillable="true"/>
            </xsd:sequence>
          </xsd:extension>
        </xsd:complexContent>
      </xsd:complex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91b5f6-5917-44a7-a133-26292ac8640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dbef5a1-880f-460f-a15c-3b34c2fd2e3f"/>
    <TagsTaxHTField0 xmlns="9fa1f539-d261-473d-86aa-dae3b48d02fa">
      <Terms xmlns="http://schemas.microsoft.com/office/infopath/2007/PartnerControls"/>
    </TagsTaxHTField0>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AFCD7-B098-4725-9C3D-E3A822A87C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a1f539-d261-473d-86aa-dae3b48d02fa"/>
    <ds:schemaRef ds:uri="9dbef5a1-880f-460f-a15c-3b34c2fd2e3f"/>
    <ds:schemaRef ds:uri="a291b5f6-5917-44a7-a133-26292ac86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47C1C8-8E53-45E4-978A-7EF1E8DAB68A}">
  <ds:schemaRefs>
    <ds:schemaRef ds:uri="http://schemas.microsoft.com/sharepoint/v3/contenttype/forms"/>
  </ds:schemaRefs>
</ds:datastoreItem>
</file>

<file path=customXml/itemProps3.xml><?xml version="1.0" encoding="utf-8"?>
<ds:datastoreItem xmlns:ds="http://schemas.openxmlformats.org/officeDocument/2006/customXml" ds:itemID="{E5D2FA68-ECC4-4FFE-A568-94C48D368648}">
  <ds:schemaRefs>
    <ds:schemaRef ds:uri="http://schemas.microsoft.com/office/2006/documentManagement/types"/>
    <ds:schemaRef ds:uri="http://schemas.microsoft.com/office/2006/metadata/properties"/>
    <ds:schemaRef ds:uri="http://purl.org/dc/elements/1.1/"/>
    <ds:schemaRef ds:uri="http://schemas.microsoft.com/office/infopath/2007/PartnerControls"/>
    <ds:schemaRef ds:uri="9fa1f539-d261-473d-86aa-dae3b48d02fa"/>
    <ds:schemaRef ds:uri="http://purl.org/dc/terms/"/>
    <ds:schemaRef ds:uri="http://schemas.openxmlformats.org/package/2006/metadata/core-properties"/>
    <ds:schemaRef ds:uri="a291b5f6-5917-44a7-a133-26292ac86406"/>
    <ds:schemaRef ds:uri="9dbef5a1-880f-460f-a15c-3b34c2fd2e3f"/>
    <ds:schemaRef ds:uri="http://www.w3.org/XML/1998/namespace"/>
    <ds:schemaRef ds:uri="http://purl.org/dc/dcmitype/"/>
  </ds:schemaRefs>
</ds:datastoreItem>
</file>

<file path=customXml/itemProps4.xml><?xml version="1.0" encoding="utf-8"?>
<ds:datastoreItem xmlns:ds="http://schemas.openxmlformats.org/officeDocument/2006/customXml" ds:itemID="{85DD847D-BC97-4816-AC61-3FCE4C5DB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1527</Words>
  <Characters>8705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Accessible Word template document</vt:lpstr>
    </vt:vector>
  </TitlesOfParts>
  <Company/>
  <LinksUpToDate>false</LinksUpToDate>
  <CharactersWithSpaces>10212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Word template document</dc:title>
  <dc:subject/>
  <dc:creator>Emma Raindle</dc:creator>
  <cp:keywords>Accessibility</cp:keywords>
  <dc:description/>
  <cp:lastModifiedBy>Colin Pickard</cp:lastModifiedBy>
  <cp:revision>2</cp:revision>
  <cp:lastPrinted>2021-02-10T19:42:00Z</cp:lastPrinted>
  <dcterms:created xsi:type="dcterms:W3CDTF">2022-11-04T11:44:00Z</dcterms:created>
  <dcterms:modified xsi:type="dcterms:W3CDTF">2022-11-04T11:44:00Z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0x01010002744FC08BAB7443B4E365FDB8FDB767</vt:lpwstr>
  </property>
  <property fmtid="{D5CDD505-2E9C-101B-9397-08002B2CF9AE}" pid="3" name="Customer Rights Doc Category">
    <vt:lpwstr>TBC</vt:lpwstr>
  </property>
  <property fmtid="{D5CDD505-2E9C-101B-9397-08002B2CF9AE}" pid="4" name="Data and Insight Document Category">
    <vt:lpwstr/>
  </property>
  <property fmtid="{D5CDD505-2E9C-101B-9397-08002B2CF9AE}" pid="5" name="mb2b91adb1cc4f489ada1f70579c3ef7">
    <vt:lpwstr/>
  </property>
  <property fmtid="{D5CDD505-2E9C-101B-9397-08002B2CF9AE}" pid="6" name="Doc Category">
    <vt:lpwstr/>
  </property>
  <property fmtid="{D5CDD505-2E9C-101B-9397-08002B2CF9AE}" pid="7" name="Communications Document Category">
    <vt:lpwstr/>
  </property>
  <property fmtid="{D5CDD505-2E9C-101B-9397-08002B2CF9AE}" pid="8" name="m562cc141d1d4a9d872653078123f734">
    <vt:lpwstr/>
  </property>
  <property fmtid="{D5CDD505-2E9C-101B-9397-08002B2CF9AE}" pid="9" name="PreservationLevel">
    <vt:lpwstr>9;#Preservation Level 1|402d2c3d-5c4c-41c7-bf9d-7d9a331ff7f5</vt:lpwstr>
  </property>
  <property fmtid="{D5CDD505-2E9C-101B-9397-08002B2CF9AE}" pid="10" name="Directorate">
    <vt:lpwstr>5;#Resource Management (RM)|888039ad-4f1d-46a6-81c9-1477df4a92ee</vt:lpwstr>
  </property>
  <property fmtid="{D5CDD505-2E9C-101B-9397-08002B2CF9AE}" pid="11" name="TaxonomyLGCS">
    <vt:lpwstr/>
  </property>
  <property fmtid="{D5CDD505-2E9C-101B-9397-08002B2CF9AE}" pid="12" name="def3b168c478485bb9ce0a7cc9ff2792">
    <vt:lpwstr/>
  </property>
  <property fmtid="{D5CDD505-2E9C-101B-9397-08002B2CF9AE}" pid="13" name="Contact Centre Document Category">
    <vt:lpwstr/>
  </property>
  <property fmtid="{D5CDD505-2E9C-101B-9397-08002B2CF9AE}" pid="14" name="Digital Development Team Document">
    <vt:lpwstr/>
  </property>
  <property fmtid="{D5CDD505-2E9C-101B-9397-08002B2CF9AE}" pid="15" name="k27aa5859a78474b8ac49cb112525040">
    <vt:lpwstr/>
  </property>
  <property fmtid="{D5CDD505-2E9C-101B-9397-08002B2CF9AE}" pid="16" name="Retention">
    <vt:lpwstr>7;#10|2d531bad-1560-4f84-9bd2-68af8ca21882</vt:lpwstr>
  </property>
  <property fmtid="{D5CDD505-2E9C-101B-9397-08002B2CF9AE}" pid="17" name="SCCLocation">
    <vt:lpwstr>3;#Suffolk|383a41e3-f5de-49eb-94d6-f2a0f74f3db2</vt:lpwstr>
  </property>
  <property fmtid="{D5CDD505-2E9C-101B-9397-08002B2CF9AE}" pid="18" name="Digital Services Team Document Category">
    <vt:lpwstr/>
  </property>
  <property fmtid="{D5CDD505-2E9C-101B-9397-08002B2CF9AE}" pid="19" name="RetentionActions">
    <vt:lpwstr>8;#R: To Be Reviewed On Expiry|6b5c4413-f04f-4efe-b3f1-ed4d33297c86</vt:lpwstr>
  </property>
  <property fmtid="{D5CDD505-2E9C-101B-9397-08002B2CF9AE}" pid="20" name="Communications Doc Category">
    <vt:lpwstr>Templates and resources</vt:lpwstr>
  </property>
  <property fmtid="{D5CDD505-2E9C-101B-9397-08002B2CF9AE}" pid="21" name="DocumentType">
    <vt:lpwstr>98;#Operational Guides|2ee1cb18-496e-40e9-ba8d-bda63be6b142</vt:lpwstr>
  </property>
  <property fmtid="{D5CDD505-2E9C-101B-9397-08002B2CF9AE}" pid="22" name="c6bc2f5604de46cd956cf72159833ac5">
    <vt:lpwstr/>
  </property>
  <property fmtid="{D5CDD505-2E9C-101B-9397-08002B2CF9AE}" pid="23" name="Customer Rights Document Category">
    <vt:lpwstr/>
  </property>
  <property fmtid="{D5CDD505-2E9C-101B-9397-08002B2CF9AE}" pid="24" name="g29b2117095c49cda944acbd3d6b2dd3">
    <vt:lpwstr/>
  </property>
  <property fmtid="{D5CDD505-2E9C-101B-9397-08002B2CF9AE}" pid="25" name="haa4854d83dc4c719a0629518b0b3b3f">
    <vt:lpwstr/>
  </property>
  <property fmtid="{D5CDD505-2E9C-101B-9397-08002B2CF9AE}" pid="26" name="h3e7180949904a89a8ac3ea367a1790e">
    <vt:lpwstr/>
  </property>
  <property fmtid="{D5CDD505-2E9C-101B-9397-08002B2CF9AE}" pid="27" name="Social Media Document Category">
    <vt:lpwstr/>
  </property>
  <property fmtid="{D5CDD505-2E9C-101B-9397-08002B2CF9AE}" pid="28" name="SecurityLevel">
    <vt:lpwstr>2;#OFFICIAL|b0bc49b0-6f91-4e57-8d52-4531dce87ac7</vt:lpwstr>
  </property>
  <property fmtid="{D5CDD505-2E9C-101B-9397-08002B2CF9AE}" pid="29" name="Digital Content Team Document Category">
    <vt:lpwstr>49;#Guides, training and workshop materials|0f3a844f-15f7-498f-b99b-bd3b47332852</vt:lpwstr>
  </property>
  <property fmtid="{D5CDD505-2E9C-101B-9397-08002B2CF9AE}" pid="30" name="Organisation">
    <vt:lpwstr>1;#Suffolk County Council|806bf110-3cca-49ec-9209-9597a36b62f3</vt:lpwstr>
  </property>
  <property fmtid="{D5CDD505-2E9C-101B-9397-08002B2CF9AE}" pid="31" name="WorkflowChangePath">
    <vt:lpwstr>38994ad8-127c-4e27-a3a4-899d97e38289,4;38994ad8-127c-4e27-a3a4-899d97e38289,34;38994ad8-127c-4e27-a3a4-899d97e38289,36;38994ad8-127c-4e27-a3a4-899d97e38289,44;38994ad8-127c-4e27-a3a4-899d97e38289,46;38994ad8-127c-4e27-a3a4-899d97e38289,59;38994ad8-127c-4e</vt:lpwstr>
  </property>
  <property fmtid="{D5CDD505-2E9C-101B-9397-08002B2CF9AE}" pid="32" name="Tags">
    <vt:lpwstr/>
  </property>
</Properties>
</file>