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F60B5" w:rsidRPr="00FF60B5" w:rsidRDefault="00FF60B5" w:rsidP="00FF60B5">
      <w:pPr>
        <w:ind w:left="1440" w:firstLine="720"/>
        <w:jc w:val="right"/>
        <w:rPr>
          <w:rFonts w:ascii="Century Gothic" w:hAnsi="Century Gothic"/>
          <w:b/>
          <w:color w:val="002F8E"/>
          <w:sz w:val="48"/>
          <w14:shadow w14:blurRad="50800" w14:dist="38100" w14:dir="2700000" w14:sx="100000" w14:sy="100000" w14:kx="0" w14:ky="0" w14:algn="tl">
            <w14:srgbClr w14:val="000000">
              <w14:alpha w14:val="60000"/>
            </w14:srgbClr>
          </w14:shadow>
        </w:rPr>
      </w:pPr>
      <w:r>
        <w:rPr>
          <w:noProof/>
          <w:sz w:val="18"/>
        </w:rPr>
        <w:drawing>
          <wp:anchor distT="142937" distB="139272" distL="263232" distR="265071" simplePos="0" relativeHeight="251665408" behindDoc="0" locked="0" layoutInCell="1" allowOverlap="1" wp14:anchorId="512752CB" wp14:editId="6CA01640">
            <wp:simplePos x="0" y="0"/>
            <wp:positionH relativeFrom="column">
              <wp:posOffset>62230</wp:posOffset>
            </wp:positionH>
            <wp:positionV relativeFrom="paragraph">
              <wp:posOffset>-20320</wp:posOffset>
            </wp:positionV>
            <wp:extent cx="714230" cy="762000"/>
            <wp:effectExtent l="190500" t="190500" r="181610" b="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extLst>
                        <a:ext uri="{28A0092B-C50C-407E-A947-70E740481C1C}">
                          <a14:useLocalDpi xmlns:a14="http://schemas.microsoft.com/office/drawing/2010/main" val="0"/>
                        </a:ext>
                      </a:extLst>
                    </a:blip>
                    <a:srcRect l="12083" t="3004" r="15298"/>
                    <a:stretch>
                      <a:fillRect/>
                    </a:stretch>
                  </pic:blipFill>
                  <pic:spPr bwMode="auto">
                    <a:xfrm>
                      <a:off x="0" y="0"/>
                      <a:ext cx="714230" cy="762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23041F">
        <w:rPr>
          <w:rFonts w:ascii="Comic Sans MS" w:hAnsi="Comic Sans MS"/>
        </w:rPr>
        <w:t xml:space="preserve">                   </w:t>
      </w:r>
      <w:r w:rsidRPr="00FF60B5">
        <w:rPr>
          <w:rFonts w:ascii="Century Gothic" w:hAnsi="Century Gothic"/>
          <w:b/>
          <w:color w:val="002F8E"/>
          <w:sz w:val="48"/>
          <w14:shadow w14:blurRad="50800" w14:dist="38100" w14:dir="2700000" w14:sx="100000" w14:sy="100000" w14:kx="0" w14:ky="0" w14:algn="tl">
            <w14:srgbClr w14:val="000000">
              <w14:alpha w14:val="60000"/>
            </w14:srgbClr>
          </w14:shadow>
        </w:rPr>
        <w:t>Putteridge Primary School</w:t>
      </w:r>
      <w:r w:rsidRPr="00FF60B5">
        <w:rPr>
          <w:rFonts w:ascii="Century Gothic" w:hAnsi="Century Gothic"/>
          <w:b/>
          <w:color w:val="002F8E"/>
          <w:sz w:val="48"/>
          <w14:shadow w14:blurRad="50800" w14:dist="38100" w14:dir="2700000" w14:sx="100000" w14:sy="100000" w14:kx="0" w14:ky="0" w14:algn="tl">
            <w14:srgbClr w14:val="000000">
              <w14:alpha w14:val="60000"/>
            </w14:srgbClr>
          </w14:shadow>
        </w:rPr>
        <w:br/>
      </w:r>
      <w:r w:rsidR="00A417D6">
        <w:rPr>
          <w:rFonts w:ascii="Century Gothic" w:hAnsi="Century Gothic"/>
          <w:b/>
          <w:color w:val="002F8E"/>
          <w:sz w:val="44"/>
          <w14:shadow w14:blurRad="50800" w14:dist="38100" w14:dir="2700000" w14:sx="100000" w14:sy="100000" w14:kx="0" w14:ky="0" w14:algn="tl">
            <w14:srgbClr w14:val="000000">
              <w14:alpha w14:val="60000"/>
            </w14:srgbClr>
          </w14:shadow>
        </w:rPr>
        <w:t>Approach to the teaching of writing 202</w:t>
      </w:r>
      <w:r w:rsidR="009827F3">
        <w:rPr>
          <w:rFonts w:ascii="Century Gothic" w:hAnsi="Century Gothic"/>
          <w:b/>
          <w:color w:val="002F8E"/>
          <w:sz w:val="44"/>
          <w14:shadow w14:blurRad="50800" w14:dist="38100" w14:dir="2700000" w14:sx="100000" w14:sy="100000" w14:kx="0" w14:ky="0" w14:algn="tl">
            <w14:srgbClr w14:val="000000">
              <w14:alpha w14:val="60000"/>
            </w14:srgbClr>
          </w14:shadow>
        </w:rPr>
        <w:t>3</w:t>
      </w:r>
    </w:p>
    <w:p w:rsidR="00FF60B5" w:rsidRPr="00363321" w:rsidRDefault="00FF60B5" w:rsidP="00FF60B5">
      <w:pPr>
        <w:pStyle w:val="Header"/>
        <w:pBdr>
          <w:bottom w:val="thinThickSmallGap" w:sz="24" w:space="1" w:color="000099"/>
        </w:pBdr>
        <w:rPr>
          <w:sz w:val="4"/>
          <w:szCs w:val="4"/>
        </w:rPr>
      </w:pPr>
      <w:r w:rsidRPr="008B3C2F">
        <w:rPr>
          <w:sz w:val="12"/>
          <w:szCs w:val="12"/>
        </w:rPr>
        <w:t xml:space="preserve">  </w:t>
      </w:r>
    </w:p>
    <w:p w:rsidR="0023041F" w:rsidRPr="008E4C27" w:rsidRDefault="0023041F" w:rsidP="003D1F4D">
      <w:pPr>
        <w:rPr>
          <w:rFonts w:ascii="Comic Sans MS" w:hAnsi="Comic Sans MS"/>
        </w:rPr>
      </w:pPr>
    </w:p>
    <w:p w:rsidR="00811829" w:rsidRPr="00AC2D16" w:rsidRDefault="00811829" w:rsidP="00811829">
      <w:pPr>
        <w:pStyle w:val="BodyText2"/>
        <w:jc w:val="both"/>
        <w:rPr>
          <w:rFonts w:asciiTheme="minorHAnsi" w:hAnsiTheme="minorHAnsi"/>
          <w:sz w:val="22"/>
          <w:szCs w:val="22"/>
          <w:u w:val="single"/>
        </w:rPr>
      </w:pPr>
      <w:r w:rsidRPr="00AC2D16">
        <w:rPr>
          <w:rFonts w:asciiTheme="minorHAnsi" w:hAnsiTheme="minorHAnsi"/>
          <w:sz w:val="22"/>
          <w:szCs w:val="22"/>
          <w:u w:val="single"/>
        </w:rPr>
        <w:t>Philosophy</w:t>
      </w:r>
      <w:r w:rsidR="008225D2" w:rsidRPr="00AC2D16">
        <w:rPr>
          <w:rFonts w:asciiTheme="minorHAnsi" w:hAnsiTheme="minorHAnsi"/>
          <w:sz w:val="22"/>
          <w:szCs w:val="22"/>
          <w:u w:val="single"/>
        </w:rPr>
        <w:t>/Intent</w:t>
      </w:r>
    </w:p>
    <w:p w:rsidR="003567F5" w:rsidRDefault="003567F5" w:rsidP="00811829">
      <w:pPr>
        <w:pStyle w:val="BodyText2"/>
        <w:jc w:val="both"/>
        <w:rPr>
          <w:rFonts w:asciiTheme="minorHAnsi" w:hAnsiTheme="minorHAnsi"/>
          <w:sz w:val="16"/>
          <w:szCs w:val="16"/>
          <w:u w:val="single"/>
        </w:rPr>
      </w:pPr>
    </w:p>
    <w:p w:rsidR="006953C4" w:rsidRPr="00FF60B5" w:rsidRDefault="006953C4" w:rsidP="00811829">
      <w:pPr>
        <w:pStyle w:val="BodyText2"/>
        <w:jc w:val="both"/>
        <w:rPr>
          <w:rFonts w:asciiTheme="minorHAnsi" w:hAnsiTheme="minorHAnsi"/>
          <w:sz w:val="16"/>
          <w:szCs w:val="16"/>
          <w:u w:val="single"/>
        </w:rPr>
      </w:pPr>
    </w:p>
    <w:p w:rsidR="00811829" w:rsidRPr="00FF60B5" w:rsidRDefault="00811829" w:rsidP="00811829">
      <w:pPr>
        <w:pStyle w:val="BodyText2"/>
        <w:jc w:val="both"/>
        <w:rPr>
          <w:rFonts w:asciiTheme="minorHAnsi" w:hAnsiTheme="minorHAnsi"/>
          <w:sz w:val="22"/>
          <w:szCs w:val="22"/>
        </w:rPr>
      </w:pPr>
      <w:r w:rsidRPr="00FF60B5">
        <w:rPr>
          <w:rFonts w:asciiTheme="minorHAnsi" w:hAnsiTheme="minorHAnsi"/>
          <w:sz w:val="22"/>
          <w:szCs w:val="22"/>
        </w:rPr>
        <w:t>In our school, there is a determination that every child will be able to share and express their thoughts effectively through their own writing.</w:t>
      </w:r>
    </w:p>
    <w:p w:rsidR="00880DC5" w:rsidRPr="00FF60B5" w:rsidRDefault="00880DC5" w:rsidP="00347815">
      <w:pPr>
        <w:jc w:val="both"/>
        <w:rPr>
          <w:rFonts w:asciiTheme="minorHAnsi" w:hAnsiTheme="minorHAnsi"/>
          <w:sz w:val="16"/>
          <w:szCs w:val="16"/>
        </w:rPr>
      </w:pPr>
    </w:p>
    <w:p w:rsidR="00347815" w:rsidRPr="00FF60B5" w:rsidRDefault="0023041F" w:rsidP="00347815">
      <w:pPr>
        <w:jc w:val="both"/>
        <w:rPr>
          <w:rFonts w:asciiTheme="minorHAnsi" w:hAnsiTheme="minorHAnsi"/>
          <w:sz w:val="22"/>
          <w:szCs w:val="22"/>
        </w:rPr>
      </w:pPr>
      <w:r w:rsidRPr="00FF60B5">
        <w:rPr>
          <w:rFonts w:asciiTheme="minorHAnsi" w:hAnsiTheme="minorHAnsi"/>
          <w:sz w:val="22"/>
          <w:szCs w:val="22"/>
        </w:rPr>
        <w:t xml:space="preserve">At </w:t>
      </w:r>
      <w:r w:rsidR="008E4C27" w:rsidRPr="00FF60B5">
        <w:rPr>
          <w:rFonts w:asciiTheme="minorHAnsi" w:hAnsiTheme="minorHAnsi"/>
          <w:sz w:val="22"/>
          <w:szCs w:val="22"/>
        </w:rPr>
        <w:t>Putteridge</w:t>
      </w:r>
      <w:r w:rsidR="00BC4C72" w:rsidRPr="00FF60B5">
        <w:rPr>
          <w:rFonts w:asciiTheme="minorHAnsi" w:hAnsiTheme="minorHAnsi"/>
          <w:sz w:val="22"/>
          <w:szCs w:val="22"/>
        </w:rPr>
        <w:t xml:space="preserve"> </w:t>
      </w:r>
      <w:r w:rsidR="006E313A">
        <w:rPr>
          <w:rFonts w:asciiTheme="minorHAnsi" w:hAnsiTheme="minorHAnsi"/>
          <w:sz w:val="22"/>
          <w:szCs w:val="22"/>
        </w:rPr>
        <w:t xml:space="preserve">Primary </w:t>
      </w:r>
      <w:r w:rsidR="00BC4C72" w:rsidRPr="00FF60B5">
        <w:rPr>
          <w:rFonts w:asciiTheme="minorHAnsi" w:hAnsiTheme="minorHAnsi"/>
          <w:sz w:val="22"/>
          <w:szCs w:val="22"/>
        </w:rPr>
        <w:t>S</w:t>
      </w:r>
      <w:r w:rsidRPr="00FF60B5">
        <w:rPr>
          <w:rFonts w:asciiTheme="minorHAnsi" w:hAnsiTheme="minorHAnsi"/>
          <w:sz w:val="22"/>
          <w:szCs w:val="22"/>
        </w:rPr>
        <w:t>chool</w:t>
      </w:r>
      <w:r w:rsidR="00880DC5" w:rsidRPr="00FF60B5">
        <w:rPr>
          <w:rFonts w:asciiTheme="minorHAnsi" w:hAnsiTheme="minorHAnsi"/>
          <w:sz w:val="22"/>
          <w:szCs w:val="22"/>
        </w:rPr>
        <w:t xml:space="preserve">, </w:t>
      </w:r>
      <w:r w:rsidR="009940A0">
        <w:rPr>
          <w:rFonts w:asciiTheme="minorHAnsi" w:hAnsiTheme="minorHAnsi"/>
          <w:sz w:val="22"/>
          <w:szCs w:val="22"/>
        </w:rPr>
        <w:t>the children will</w:t>
      </w:r>
      <w:r w:rsidR="00347815" w:rsidRPr="00FF60B5">
        <w:rPr>
          <w:rFonts w:asciiTheme="minorHAnsi" w:hAnsiTheme="minorHAnsi"/>
          <w:sz w:val="22"/>
          <w:szCs w:val="22"/>
        </w:rPr>
        <w:t>:</w:t>
      </w:r>
    </w:p>
    <w:p w:rsidR="00014DBB" w:rsidRPr="00FF60B5" w:rsidRDefault="006E313A" w:rsidP="00347815">
      <w:pPr>
        <w:pStyle w:val="ListParagraph"/>
        <w:numPr>
          <w:ilvl w:val="0"/>
          <w:numId w:val="3"/>
        </w:numPr>
        <w:jc w:val="both"/>
        <w:rPr>
          <w:rFonts w:asciiTheme="minorHAnsi" w:hAnsiTheme="minorHAnsi"/>
          <w:sz w:val="22"/>
          <w:szCs w:val="22"/>
        </w:rPr>
      </w:pPr>
      <w:r>
        <w:rPr>
          <w:rFonts w:asciiTheme="minorHAnsi" w:hAnsiTheme="minorHAnsi"/>
          <w:sz w:val="22"/>
          <w:szCs w:val="22"/>
        </w:rPr>
        <w:t>S</w:t>
      </w:r>
      <w:r w:rsidR="00014DBB" w:rsidRPr="00FF60B5">
        <w:rPr>
          <w:rFonts w:asciiTheme="minorHAnsi" w:hAnsiTheme="minorHAnsi"/>
          <w:sz w:val="22"/>
          <w:szCs w:val="22"/>
        </w:rPr>
        <w:t>ee adults modelling the writing process</w:t>
      </w:r>
    </w:p>
    <w:p w:rsidR="0023041F" w:rsidRPr="00FF60B5" w:rsidRDefault="006E313A" w:rsidP="00347815">
      <w:pPr>
        <w:pStyle w:val="ListParagraph"/>
        <w:numPr>
          <w:ilvl w:val="0"/>
          <w:numId w:val="3"/>
        </w:numPr>
        <w:jc w:val="both"/>
        <w:rPr>
          <w:rFonts w:asciiTheme="minorHAnsi" w:hAnsiTheme="minorHAnsi"/>
          <w:sz w:val="22"/>
          <w:szCs w:val="22"/>
        </w:rPr>
      </w:pPr>
      <w:r>
        <w:rPr>
          <w:rFonts w:asciiTheme="minorHAnsi" w:hAnsiTheme="minorHAnsi"/>
          <w:sz w:val="22"/>
          <w:szCs w:val="22"/>
        </w:rPr>
        <w:t>L</w:t>
      </w:r>
      <w:r w:rsidR="00014DBB" w:rsidRPr="00FF60B5">
        <w:rPr>
          <w:rFonts w:asciiTheme="minorHAnsi" w:hAnsiTheme="minorHAnsi"/>
          <w:sz w:val="22"/>
          <w:szCs w:val="22"/>
        </w:rPr>
        <w:t xml:space="preserve">earn to </w:t>
      </w:r>
      <w:r w:rsidR="0023041F" w:rsidRPr="00FF60B5">
        <w:rPr>
          <w:rFonts w:asciiTheme="minorHAnsi" w:hAnsiTheme="minorHAnsi"/>
          <w:sz w:val="22"/>
          <w:szCs w:val="22"/>
        </w:rPr>
        <w:t>write with confidence, fluency and understanding</w:t>
      </w:r>
      <w:r w:rsidR="001D2875" w:rsidRPr="00FF60B5">
        <w:rPr>
          <w:rFonts w:asciiTheme="minorHAnsi" w:hAnsiTheme="minorHAnsi"/>
          <w:sz w:val="22"/>
          <w:szCs w:val="22"/>
        </w:rPr>
        <w:t xml:space="preserve"> </w:t>
      </w:r>
      <w:r w:rsidR="00014DBB" w:rsidRPr="00FF60B5">
        <w:rPr>
          <w:rFonts w:asciiTheme="minorHAnsi" w:hAnsiTheme="minorHAnsi"/>
          <w:sz w:val="22"/>
          <w:szCs w:val="22"/>
        </w:rPr>
        <w:t>across all areas of the curriculum</w:t>
      </w:r>
      <w:r w:rsidR="0023041F" w:rsidRPr="00FF60B5">
        <w:rPr>
          <w:rFonts w:asciiTheme="minorHAnsi" w:hAnsiTheme="minorHAnsi"/>
          <w:sz w:val="22"/>
          <w:szCs w:val="22"/>
        </w:rPr>
        <w:t>, orchestrating a range of independen</w:t>
      </w:r>
      <w:r w:rsidR="003D1F4D" w:rsidRPr="00FF60B5">
        <w:rPr>
          <w:rFonts w:asciiTheme="minorHAnsi" w:hAnsiTheme="minorHAnsi"/>
          <w:sz w:val="22"/>
          <w:szCs w:val="22"/>
        </w:rPr>
        <w:t>t strategies to self-monitor,</w:t>
      </w:r>
      <w:r w:rsidR="0023041F" w:rsidRPr="00FF60B5">
        <w:rPr>
          <w:rFonts w:asciiTheme="minorHAnsi" w:hAnsiTheme="minorHAnsi"/>
          <w:sz w:val="22"/>
          <w:szCs w:val="22"/>
        </w:rPr>
        <w:t xml:space="preserve"> correct</w:t>
      </w:r>
      <w:r w:rsidR="003D1F4D" w:rsidRPr="00FF60B5">
        <w:rPr>
          <w:rFonts w:asciiTheme="minorHAnsi" w:hAnsiTheme="minorHAnsi"/>
          <w:sz w:val="22"/>
          <w:szCs w:val="22"/>
        </w:rPr>
        <w:t xml:space="preserve"> and refine</w:t>
      </w:r>
    </w:p>
    <w:p w:rsidR="0023041F" w:rsidRPr="00FF60B5" w:rsidRDefault="006E313A">
      <w:pPr>
        <w:numPr>
          <w:ilvl w:val="0"/>
          <w:numId w:val="3"/>
        </w:numPr>
        <w:jc w:val="both"/>
        <w:rPr>
          <w:rFonts w:asciiTheme="minorHAnsi" w:hAnsiTheme="minorHAnsi"/>
          <w:sz w:val="22"/>
          <w:szCs w:val="22"/>
        </w:rPr>
      </w:pPr>
      <w:r>
        <w:rPr>
          <w:rFonts w:asciiTheme="minorHAnsi" w:hAnsiTheme="minorHAnsi"/>
          <w:sz w:val="22"/>
          <w:szCs w:val="22"/>
        </w:rPr>
        <w:t>H</w:t>
      </w:r>
      <w:r w:rsidR="0023041F" w:rsidRPr="00FF60B5">
        <w:rPr>
          <w:rFonts w:asciiTheme="minorHAnsi" w:hAnsiTheme="minorHAnsi"/>
          <w:sz w:val="22"/>
          <w:szCs w:val="22"/>
        </w:rPr>
        <w:t>a</w:t>
      </w:r>
      <w:r w:rsidR="008E4C27" w:rsidRPr="00FF60B5">
        <w:rPr>
          <w:rFonts w:asciiTheme="minorHAnsi" w:hAnsiTheme="minorHAnsi"/>
          <w:sz w:val="22"/>
          <w:szCs w:val="22"/>
        </w:rPr>
        <w:t>ve an interest i</w:t>
      </w:r>
      <w:r w:rsidR="00880DC5" w:rsidRPr="00FF60B5">
        <w:rPr>
          <w:rFonts w:asciiTheme="minorHAnsi" w:hAnsiTheme="minorHAnsi"/>
          <w:sz w:val="22"/>
          <w:szCs w:val="22"/>
        </w:rPr>
        <w:t>n different forms of writing and be able to</w:t>
      </w:r>
      <w:r w:rsidR="008E4C27" w:rsidRPr="00FF60B5">
        <w:rPr>
          <w:rFonts w:asciiTheme="minorHAnsi" w:hAnsiTheme="minorHAnsi"/>
          <w:sz w:val="22"/>
          <w:szCs w:val="22"/>
        </w:rPr>
        <w:t xml:space="preserve"> write</w:t>
      </w:r>
      <w:r w:rsidR="0023041F" w:rsidRPr="00FF60B5">
        <w:rPr>
          <w:rFonts w:asciiTheme="minorHAnsi" w:hAnsiTheme="minorHAnsi"/>
          <w:sz w:val="22"/>
          <w:szCs w:val="22"/>
        </w:rPr>
        <w:t xml:space="preserve"> for</w:t>
      </w:r>
      <w:r w:rsidR="008E4C27" w:rsidRPr="00FF60B5">
        <w:rPr>
          <w:rFonts w:asciiTheme="minorHAnsi" w:hAnsiTheme="minorHAnsi"/>
          <w:sz w:val="22"/>
          <w:szCs w:val="22"/>
        </w:rPr>
        <w:t xml:space="preserve"> their own</w:t>
      </w:r>
      <w:r w:rsidR="0023041F" w:rsidRPr="00FF60B5">
        <w:rPr>
          <w:rFonts w:asciiTheme="minorHAnsi" w:hAnsiTheme="minorHAnsi"/>
          <w:sz w:val="22"/>
          <w:szCs w:val="22"/>
        </w:rPr>
        <w:t xml:space="preserve"> enjoyment</w:t>
      </w:r>
    </w:p>
    <w:p w:rsidR="0023041F" w:rsidRPr="00FF60B5" w:rsidRDefault="006E313A">
      <w:pPr>
        <w:numPr>
          <w:ilvl w:val="0"/>
          <w:numId w:val="3"/>
        </w:numPr>
        <w:jc w:val="both"/>
        <w:rPr>
          <w:rFonts w:asciiTheme="minorHAnsi" w:hAnsiTheme="minorHAnsi"/>
          <w:sz w:val="22"/>
          <w:szCs w:val="22"/>
        </w:rPr>
      </w:pPr>
      <w:r>
        <w:rPr>
          <w:rFonts w:asciiTheme="minorHAnsi" w:hAnsiTheme="minorHAnsi"/>
          <w:sz w:val="22"/>
          <w:szCs w:val="22"/>
        </w:rPr>
        <w:t>Have an interest in words and</w:t>
      </w:r>
      <w:r w:rsidR="0023041F" w:rsidRPr="00FF60B5">
        <w:rPr>
          <w:rFonts w:asciiTheme="minorHAnsi" w:hAnsiTheme="minorHAnsi"/>
          <w:sz w:val="22"/>
          <w:szCs w:val="22"/>
        </w:rPr>
        <w:t xml:space="preserve"> their meanings; developing a growing vocabul</w:t>
      </w:r>
      <w:r w:rsidR="003D1F4D" w:rsidRPr="00FF60B5">
        <w:rPr>
          <w:rFonts w:asciiTheme="minorHAnsi" w:hAnsiTheme="minorHAnsi"/>
          <w:sz w:val="22"/>
          <w:szCs w:val="22"/>
        </w:rPr>
        <w:t>ary in spoken and written forms</w:t>
      </w:r>
    </w:p>
    <w:p w:rsidR="0023041F" w:rsidRPr="00FF60B5" w:rsidRDefault="006E313A">
      <w:pPr>
        <w:numPr>
          <w:ilvl w:val="0"/>
          <w:numId w:val="3"/>
        </w:numPr>
        <w:jc w:val="both"/>
        <w:rPr>
          <w:rFonts w:asciiTheme="minorHAnsi" w:hAnsiTheme="minorHAnsi"/>
          <w:sz w:val="22"/>
          <w:szCs w:val="22"/>
        </w:rPr>
      </w:pPr>
      <w:r>
        <w:rPr>
          <w:rFonts w:asciiTheme="minorHAnsi" w:hAnsiTheme="minorHAnsi"/>
          <w:sz w:val="22"/>
          <w:szCs w:val="22"/>
        </w:rPr>
        <w:t>U</w:t>
      </w:r>
      <w:r w:rsidR="0023041F" w:rsidRPr="00FF60B5">
        <w:rPr>
          <w:rFonts w:asciiTheme="minorHAnsi" w:hAnsiTheme="minorHAnsi"/>
          <w:sz w:val="22"/>
          <w:szCs w:val="22"/>
        </w:rPr>
        <w:t>nderstand a range of text types and genres – be able to write in a variety of styles and for</w:t>
      </w:r>
      <w:r w:rsidR="003D1F4D" w:rsidRPr="00FF60B5">
        <w:rPr>
          <w:rFonts w:asciiTheme="minorHAnsi" w:hAnsiTheme="minorHAnsi"/>
          <w:sz w:val="22"/>
          <w:szCs w:val="22"/>
        </w:rPr>
        <w:t>ms appropriate to the situation</w:t>
      </w:r>
      <w:r w:rsidR="00B12A42" w:rsidRPr="00FF60B5">
        <w:rPr>
          <w:rFonts w:asciiTheme="minorHAnsi" w:hAnsiTheme="minorHAnsi"/>
          <w:sz w:val="22"/>
          <w:szCs w:val="22"/>
        </w:rPr>
        <w:t xml:space="preserve"> and audience</w:t>
      </w:r>
    </w:p>
    <w:p w:rsidR="0023041F" w:rsidRPr="00FF60B5" w:rsidRDefault="009940A0" w:rsidP="00B12A42">
      <w:pPr>
        <w:numPr>
          <w:ilvl w:val="0"/>
          <w:numId w:val="3"/>
        </w:numPr>
        <w:jc w:val="both"/>
        <w:rPr>
          <w:rFonts w:asciiTheme="minorHAnsi" w:hAnsiTheme="minorHAnsi"/>
          <w:sz w:val="22"/>
          <w:szCs w:val="22"/>
        </w:rPr>
      </w:pPr>
      <w:r>
        <w:rPr>
          <w:rFonts w:asciiTheme="minorHAnsi" w:hAnsiTheme="minorHAnsi"/>
          <w:sz w:val="22"/>
          <w:szCs w:val="22"/>
        </w:rPr>
        <w:t>Develop a range of appropriate</w:t>
      </w:r>
      <w:r w:rsidR="0023041F" w:rsidRPr="00FF60B5">
        <w:rPr>
          <w:rFonts w:asciiTheme="minorHAnsi" w:hAnsiTheme="minorHAnsi"/>
          <w:sz w:val="22"/>
          <w:szCs w:val="22"/>
        </w:rPr>
        <w:t xml:space="preserve"> technical vocabulary to articulate their res</w:t>
      </w:r>
      <w:r w:rsidR="003D1F4D" w:rsidRPr="00FF60B5">
        <w:rPr>
          <w:rFonts w:asciiTheme="minorHAnsi" w:hAnsiTheme="minorHAnsi"/>
          <w:sz w:val="22"/>
          <w:szCs w:val="22"/>
        </w:rPr>
        <w:t>ponses</w:t>
      </w:r>
      <w:r w:rsidR="00811829" w:rsidRPr="00FF60B5">
        <w:rPr>
          <w:rFonts w:asciiTheme="minorHAnsi" w:hAnsiTheme="minorHAnsi"/>
          <w:sz w:val="22"/>
          <w:szCs w:val="22"/>
        </w:rPr>
        <w:t xml:space="preserve">, </w:t>
      </w:r>
      <w:r>
        <w:rPr>
          <w:rFonts w:asciiTheme="minorHAnsi" w:hAnsiTheme="minorHAnsi"/>
          <w:sz w:val="22"/>
          <w:szCs w:val="22"/>
        </w:rPr>
        <w:t xml:space="preserve">in </w:t>
      </w:r>
      <w:r w:rsidR="00811829" w:rsidRPr="00FF60B5">
        <w:rPr>
          <w:rFonts w:asciiTheme="minorHAnsi" w:hAnsiTheme="minorHAnsi"/>
          <w:sz w:val="22"/>
          <w:szCs w:val="22"/>
        </w:rPr>
        <w:t>both spoken and written</w:t>
      </w:r>
      <w:r>
        <w:rPr>
          <w:rFonts w:asciiTheme="minorHAnsi" w:hAnsiTheme="minorHAnsi"/>
          <w:sz w:val="22"/>
          <w:szCs w:val="22"/>
        </w:rPr>
        <w:t xml:space="preserve"> forms</w:t>
      </w:r>
    </w:p>
    <w:p w:rsidR="00880DC5" w:rsidRPr="00FF60B5" w:rsidRDefault="00880DC5" w:rsidP="00855CB5">
      <w:pPr>
        <w:rPr>
          <w:rFonts w:asciiTheme="minorHAnsi" w:hAnsiTheme="minorHAnsi"/>
          <w:sz w:val="22"/>
          <w:szCs w:val="22"/>
        </w:rPr>
      </w:pPr>
    </w:p>
    <w:p w:rsidR="00880DC5" w:rsidRPr="00FF60B5" w:rsidRDefault="00880DC5" w:rsidP="00880DC5">
      <w:pPr>
        <w:rPr>
          <w:rFonts w:asciiTheme="minorHAnsi" w:hAnsiTheme="minorHAnsi"/>
          <w:sz w:val="22"/>
          <w:szCs w:val="22"/>
          <w:u w:val="single"/>
          <w:lang w:val="en-US"/>
        </w:rPr>
      </w:pPr>
      <w:r w:rsidRPr="00FF60B5">
        <w:rPr>
          <w:rFonts w:asciiTheme="minorHAnsi" w:hAnsiTheme="minorHAnsi"/>
          <w:sz w:val="22"/>
          <w:szCs w:val="22"/>
          <w:u w:val="single"/>
          <w:lang w:val="en-US"/>
        </w:rPr>
        <w:t>Learning, Assessing and Teaching Methods</w:t>
      </w:r>
    </w:p>
    <w:p w:rsidR="003567F5" w:rsidRPr="00FF60B5" w:rsidRDefault="003567F5" w:rsidP="00880DC5">
      <w:pPr>
        <w:rPr>
          <w:rFonts w:asciiTheme="minorHAnsi" w:hAnsiTheme="minorHAnsi"/>
          <w:sz w:val="16"/>
          <w:szCs w:val="16"/>
          <w:u w:val="single"/>
          <w:lang w:val="en-US"/>
        </w:rPr>
      </w:pPr>
    </w:p>
    <w:p w:rsidR="00582DF9" w:rsidRDefault="003567F5" w:rsidP="00582DF9">
      <w:pPr>
        <w:rPr>
          <w:rFonts w:asciiTheme="minorHAnsi" w:hAnsiTheme="minorHAnsi"/>
          <w:sz w:val="22"/>
          <w:szCs w:val="22"/>
          <w:lang w:val="en-US"/>
        </w:rPr>
      </w:pPr>
      <w:r w:rsidRPr="00FF60B5">
        <w:rPr>
          <w:rFonts w:asciiTheme="minorHAnsi" w:hAnsiTheme="minorHAnsi"/>
          <w:sz w:val="22"/>
          <w:szCs w:val="22"/>
          <w:lang w:val="en-US"/>
        </w:rPr>
        <w:t>Underpinning our</w:t>
      </w:r>
      <w:r w:rsidR="006E313A">
        <w:rPr>
          <w:rFonts w:asciiTheme="minorHAnsi" w:hAnsiTheme="minorHAnsi"/>
          <w:sz w:val="22"/>
          <w:szCs w:val="22"/>
          <w:lang w:val="en-US"/>
        </w:rPr>
        <w:t xml:space="preserve"> philosophy are</w:t>
      </w:r>
      <w:r w:rsidR="00880DC5" w:rsidRPr="00FF60B5">
        <w:rPr>
          <w:rFonts w:asciiTheme="minorHAnsi" w:hAnsiTheme="minorHAnsi"/>
          <w:sz w:val="22"/>
          <w:szCs w:val="22"/>
          <w:lang w:val="en-US"/>
        </w:rPr>
        <w:t xml:space="preserve"> a wide variety of strategies</w:t>
      </w:r>
      <w:r w:rsidR="00582DF9">
        <w:rPr>
          <w:rFonts w:asciiTheme="minorHAnsi" w:hAnsiTheme="minorHAnsi"/>
          <w:sz w:val="22"/>
          <w:szCs w:val="22"/>
          <w:lang w:val="en-US"/>
        </w:rPr>
        <w:t>.  As a school we have adopted the Write Stuff approach to enable the children to become independent writers by using the following approaches:</w:t>
      </w:r>
    </w:p>
    <w:p w:rsidR="00582DF9" w:rsidRDefault="00582DF9" w:rsidP="00582DF9">
      <w:pPr>
        <w:rPr>
          <w:rFonts w:asciiTheme="minorHAnsi" w:hAnsiTheme="minorHAnsi"/>
          <w:sz w:val="22"/>
          <w:szCs w:val="22"/>
          <w:lang w:val="en-US"/>
        </w:rPr>
      </w:pPr>
    </w:p>
    <w:p w:rsidR="00880DC5" w:rsidRPr="00582DF9" w:rsidRDefault="00880DC5" w:rsidP="00582DF9">
      <w:pPr>
        <w:pStyle w:val="ListParagraph"/>
        <w:numPr>
          <w:ilvl w:val="0"/>
          <w:numId w:val="26"/>
        </w:numPr>
        <w:rPr>
          <w:rFonts w:asciiTheme="minorHAnsi" w:hAnsiTheme="minorHAnsi"/>
          <w:sz w:val="22"/>
          <w:szCs w:val="22"/>
          <w:lang w:val="en-US"/>
        </w:rPr>
      </w:pPr>
      <w:r w:rsidRPr="00582DF9">
        <w:rPr>
          <w:rFonts w:asciiTheme="minorHAnsi" w:hAnsiTheme="minorHAnsi"/>
          <w:sz w:val="22"/>
          <w:szCs w:val="22"/>
          <w:lang w:val="en-US"/>
        </w:rPr>
        <w:t>Opportunities to apply and develop writing skills through cross-curricular work</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Whole class learning based around class texts</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 xml:space="preserve">Regularly planned sessions that support the learning of specific </w:t>
      </w:r>
      <w:r w:rsidR="002D06D6" w:rsidRPr="00FF60B5">
        <w:rPr>
          <w:rFonts w:asciiTheme="minorHAnsi" w:hAnsiTheme="minorHAnsi"/>
          <w:sz w:val="22"/>
          <w:szCs w:val="22"/>
          <w:lang w:val="en-US"/>
        </w:rPr>
        <w:t>writing</w:t>
      </w:r>
      <w:r w:rsidRPr="00FF60B5">
        <w:rPr>
          <w:rFonts w:asciiTheme="minorHAnsi" w:hAnsiTheme="minorHAnsi"/>
          <w:sz w:val="22"/>
          <w:szCs w:val="22"/>
          <w:lang w:val="en-US"/>
        </w:rPr>
        <w:t xml:space="preserve"> skills based on the EYFS</w:t>
      </w:r>
      <w:r w:rsidR="00014DBB" w:rsidRPr="00FF60B5">
        <w:rPr>
          <w:rFonts w:asciiTheme="minorHAnsi" w:hAnsiTheme="minorHAnsi"/>
          <w:sz w:val="22"/>
          <w:szCs w:val="22"/>
          <w:lang w:val="en-US"/>
        </w:rPr>
        <w:t>C and the</w:t>
      </w:r>
      <w:r w:rsidRPr="00FF60B5">
        <w:rPr>
          <w:rFonts w:asciiTheme="minorHAnsi" w:hAnsiTheme="minorHAnsi"/>
          <w:sz w:val="22"/>
          <w:szCs w:val="22"/>
          <w:lang w:val="en-US"/>
        </w:rPr>
        <w:t xml:space="preserve"> National Curriculum </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Adults actively model and teach writing ski</w:t>
      </w:r>
      <w:r w:rsidR="006E313A">
        <w:rPr>
          <w:rFonts w:asciiTheme="minorHAnsi" w:hAnsiTheme="minorHAnsi"/>
          <w:sz w:val="22"/>
          <w:szCs w:val="22"/>
          <w:lang w:val="en-US"/>
        </w:rPr>
        <w:t>lls to foster a love of writing</w:t>
      </w:r>
      <w:r w:rsidRPr="00FF60B5">
        <w:rPr>
          <w:rFonts w:asciiTheme="minorHAnsi" w:hAnsiTheme="minorHAnsi"/>
          <w:sz w:val="22"/>
          <w:szCs w:val="22"/>
          <w:lang w:val="en-US"/>
        </w:rPr>
        <w:t xml:space="preserve"> and they give the children access to texts and vocabulary that they may not be aware of</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The use of imaginative play, drama, hot-seating and puppets to explore characters, settings and story events</w:t>
      </w:r>
    </w:p>
    <w:p w:rsidR="00014DBB" w:rsidRPr="00FF60B5" w:rsidRDefault="00014DBB"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A rich range of real experiences and pre-writing opportunities</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Planned speaking and listening opportunities which support children to</w:t>
      </w:r>
      <w:r w:rsidR="006E313A">
        <w:rPr>
          <w:rFonts w:asciiTheme="minorHAnsi" w:hAnsiTheme="minorHAnsi"/>
          <w:sz w:val="22"/>
          <w:szCs w:val="22"/>
          <w:lang w:val="en-US"/>
        </w:rPr>
        <w:t xml:space="preserve"> speak in increasingly complex sentence structures and to develop their vocabulary – both discrete and embedded through</w:t>
      </w:r>
      <w:r w:rsidRPr="00FF60B5">
        <w:rPr>
          <w:rFonts w:asciiTheme="minorHAnsi" w:hAnsiTheme="minorHAnsi"/>
          <w:sz w:val="22"/>
          <w:szCs w:val="22"/>
          <w:lang w:val="en-US"/>
        </w:rPr>
        <w:t xml:space="preserve"> cross-curricular links</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 xml:space="preserve">Involving the child in their own assessment and understanding of </w:t>
      </w:r>
      <w:r w:rsidR="00582DF9">
        <w:rPr>
          <w:rFonts w:asciiTheme="minorHAnsi" w:hAnsiTheme="minorHAnsi"/>
          <w:sz w:val="22"/>
          <w:szCs w:val="22"/>
          <w:lang w:val="en-US"/>
        </w:rPr>
        <w:t>the editing process</w:t>
      </w:r>
    </w:p>
    <w:p w:rsidR="00880DC5" w:rsidRDefault="00582DF9" w:rsidP="00880DC5">
      <w:pPr>
        <w:numPr>
          <w:ilvl w:val="0"/>
          <w:numId w:val="14"/>
        </w:numPr>
        <w:rPr>
          <w:rFonts w:asciiTheme="minorHAnsi" w:hAnsiTheme="minorHAnsi"/>
          <w:sz w:val="22"/>
          <w:szCs w:val="22"/>
          <w:lang w:val="en-US"/>
        </w:rPr>
      </w:pPr>
      <w:r>
        <w:rPr>
          <w:rFonts w:asciiTheme="minorHAnsi" w:hAnsiTheme="minorHAnsi"/>
          <w:sz w:val="22"/>
          <w:szCs w:val="22"/>
          <w:lang w:val="en-US"/>
        </w:rPr>
        <w:t>Children who are working below expectation will be given the confidence to become independent writers</w:t>
      </w:r>
    </w:p>
    <w:p w:rsidR="00582DF9" w:rsidRPr="00FF60B5" w:rsidRDefault="00582DF9" w:rsidP="00880DC5">
      <w:pPr>
        <w:numPr>
          <w:ilvl w:val="0"/>
          <w:numId w:val="14"/>
        </w:numPr>
        <w:rPr>
          <w:rFonts w:asciiTheme="minorHAnsi" w:hAnsiTheme="minorHAnsi"/>
          <w:sz w:val="22"/>
          <w:szCs w:val="22"/>
          <w:lang w:val="en-US"/>
        </w:rPr>
      </w:pPr>
      <w:r>
        <w:rPr>
          <w:rFonts w:asciiTheme="minorHAnsi" w:hAnsiTheme="minorHAnsi"/>
          <w:sz w:val="22"/>
          <w:szCs w:val="22"/>
          <w:lang w:val="en-US"/>
        </w:rPr>
        <w:t>Providing the guidance for children to be able to extend and further their writing</w:t>
      </w:r>
    </w:p>
    <w:p w:rsidR="00880DC5" w:rsidRPr="00FF60B5" w:rsidRDefault="00880DC5" w:rsidP="00880DC5">
      <w:pPr>
        <w:numPr>
          <w:ilvl w:val="0"/>
          <w:numId w:val="14"/>
        </w:numPr>
        <w:rPr>
          <w:rFonts w:asciiTheme="minorHAnsi" w:hAnsiTheme="minorHAnsi"/>
          <w:sz w:val="22"/>
          <w:szCs w:val="22"/>
          <w:lang w:val="en-US"/>
        </w:rPr>
      </w:pPr>
      <w:r w:rsidRPr="00FF60B5">
        <w:rPr>
          <w:rFonts w:asciiTheme="minorHAnsi" w:hAnsiTheme="minorHAnsi"/>
          <w:sz w:val="22"/>
          <w:szCs w:val="22"/>
          <w:lang w:val="en-US"/>
        </w:rPr>
        <w:t xml:space="preserve">Use of </w:t>
      </w:r>
      <w:r w:rsidR="00F912CC">
        <w:rPr>
          <w:rFonts w:asciiTheme="minorHAnsi" w:hAnsiTheme="minorHAnsi"/>
          <w:sz w:val="22"/>
          <w:szCs w:val="22"/>
          <w:lang w:val="en-US"/>
        </w:rPr>
        <w:t>high-quality</w:t>
      </w:r>
      <w:r w:rsidRPr="00FF60B5">
        <w:rPr>
          <w:rFonts w:asciiTheme="minorHAnsi" w:hAnsiTheme="minorHAnsi"/>
          <w:sz w:val="22"/>
          <w:szCs w:val="22"/>
          <w:lang w:val="en-US"/>
        </w:rPr>
        <w:t xml:space="preserve"> children’s literature,</w:t>
      </w:r>
      <w:r w:rsidR="006E313A">
        <w:rPr>
          <w:rFonts w:asciiTheme="minorHAnsi" w:hAnsiTheme="minorHAnsi"/>
          <w:sz w:val="22"/>
          <w:szCs w:val="22"/>
          <w:lang w:val="en-US"/>
        </w:rPr>
        <w:t xml:space="preserve"> including a range of genre, </w:t>
      </w:r>
      <w:r w:rsidRPr="00FF60B5">
        <w:rPr>
          <w:rFonts w:asciiTheme="minorHAnsi" w:hAnsiTheme="minorHAnsi"/>
          <w:sz w:val="22"/>
          <w:szCs w:val="22"/>
          <w:lang w:val="en-US"/>
        </w:rPr>
        <w:t xml:space="preserve">digital and multi-modal texts and comics, magazines, joke books </w:t>
      </w:r>
      <w:proofErr w:type="spellStart"/>
      <w:r w:rsidRPr="00FF60B5">
        <w:rPr>
          <w:rFonts w:asciiTheme="minorHAnsi" w:hAnsiTheme="minorHAnsi"/>
          <w:sz w:val="22"/>
          <w:szCs w:val="22"/>
          <w:lang w:val="en-US"/>
        </w:rPr>
        <w:t>etc</w:t>
      </w:r>
      <w:proofErr w:type="spellEnd"/>
    </w:p>
    <w:p w:rsidR="00E129B4" w:rsidRDefault="00880DC5" w:rsidP="00CA2A81">
      <w:pPr>
        <w:numPr>
          <w:ilvl w:val="0"/>
          <w:numId w:val="14"/>
        </w:numPr>
        <w:rPr>
          <w:rFonts w:asciiTheme="minorHAnsi" w:hAnsiTheme="minorHAnsi"/>
          <w:sz w:val="22"/>
          <w:szCs w:val="22"/>
          <w:lang w:val="en-US"/>
        </w:rPr>
      </w:pPr>
      <w:r w:rsidRPr="00E129B4">
        <w:rPr>
          <w:rFonts w:asciiTheme="minorHAnsi" w:hAnsiTheme="minorHAnsi"/>
          <w:sz w:val="22"/>
          <w:szCs w:val="22"/>
          <w:lang w:val="en-US"/>
        </w:rPr>
        <w:t>Effective communi</w:t>
      </w:r>
      <w:r w:rsidR="006E313A" w:rsidRPr="00E129B4">
        <w:rPr>
          <w:rFonts w:asciiTheme="minorHAnsi" w:hAnsiTheme="minorHAnsi"/>
          <w:sz w:val="22"/>
          <w:szCs w:val="22"/>
          <w:lang w:val="en-US"/>
        </w:rPr>
        <w:t xml:space="preserve">cation between home and school </w:t>
      </w:r>
    </w:p>
    <w:p w:rsidR="00880DC5" w:rsidRPr="00E129B4" w:rsidRDefault="00880DC5" w:rsidP="00CA2A81">
      <w:pPr>
        <w:numPr>
          <w:ilvl w:val="0"/>
          <w:numId w:val="14"/>
        </w:numPr>
        <w:rPr>
          <w:rFonts w:asciiTheme="minorHAnsi" w:hAnsiTheme="minorHAnsi"/>
          <w:sz w:val="22"/>
          <w:szCs w:val="22"/>
          <w:lang w:val="en-US"/>
        </w:rPr>
      </w:pPr>
      <w:r w:rsidRPr="00E129B4">
        <w:rPr>
          <w:rFonts w:asciiTheme="minorHAnsi" w:hAnsiTheme="minorHAnsi"/>
          <w:sz w:val="22"/>
          <w:szCs w:val="22"/>
          <w:lang w:val="en-US"/>
        </w:rPr>
        <w:t>A range of teaching and learning strategies used to ensure learning is active, relevant and fun</w:t>
      </w:r>
    </w:p>
    <w:p w:rsidR="00347815" w:rsidRPr="00FF60B5" w:rsidRDefault="00347815" w:rsidP="00347815">
      <w:pPr>
        <w:jc w:val="both"/>
        <w:rPr>
          <w:rFonts w:asciiTheme="minorHAnsi" w:hAnsiTheme="minorHAnsi"/>
          <w:sz w:val="22"/>
          <w:szCs w:val="22"/>
        </w:rPr>
      </w:pPr>
    </w:p>
    <w:p w:rsidR="00347815" w:rsidRDefault="00347815" w:rsidP="00347815">
      <w:pPr>
        <w:jc w:val="both"/>
        <w:rPr>
          <w:rFonts w:asciiTheme="minorHAnsi" w:hAnsiTheme="minorHAnsi"/>
          <w:sz w:val="22"/>
          <w:szCs w:val="22"/>
          <w:u w:val="single"/>
        </w:rPr>
      </w:pPr>
      <w:r w:rsidRPr="00FF60B5">
        <w:rPr>
          <w:rFonts w:asciiTheme="minorHAnsi" w:hAnsiTheme="minorHAnsi"/>
          <w:sz w:val="22"/>
          <w:szCs w:val="22"/>
          <w:u w:val="single"/>
        </w:rPr>
        <w:t>Whole School Policy</w:t>
      </w:r>
    </w:p>
    <w:p w:rsidR="00C2044B" w:rsidRPr="00FF60B5" w:rsidRDefault="00C2044B" w:rsidP="00347815">
      <w:pPr>
        <w:jc w:val="both"/>
        <w:rPr>
          <w:rFonts w:asciiTheme="minorHAnsi" w:hAnsiTheme="minorHAnsi"/>
          <w:sz w:val="22"/>
          <w:szCs w:val="22"/>
          <w:u w:val="single"/>
        </w:rPr>
      </w:pPr>
    </w:p>
    <w:p w:rsidR="00014DBB" w:rsidRPr="00AB1DEA" w:rsidRDefault="00347815" w:rsidP="00347815">
      <w:p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At </w:t>
      </w:r>
      <w:r w:rsidR="00692E6D" w:rsidRPr="00AB1DEA">
        <w:rPr>
          <w:rFonts w:asciiTheme="minorHAnsi" w:hAnsiTheme="minorHAnsi"/>
          <w:color w:val="000000" w:themeColor="text1"/>
          <w:sz w:val="22"/>
          <w:szCs w:val="22"/>
        </w:rPr>
        <w:t>Putteridge,</w:t>
      </w:r>
      <w:r w:rsidRPr="00AB1DEA">
        <w:rPr>
          <w:rFonts w:asciiTheme="minorHAnsi" w:hAnsiTheme="minorHAnsi"/>
          <w:color w:val="000000" w:themeColor="text1"/>
          <w:sz w:val="22"/>
          <w:szCs w:val="22"/>
        </w:rPr>
        <w:t xml:space="preserve"> </w:t>
      </w:r>
      <w:r w:rsidR="009827F3" w:rsidRPr="00AB1DEA">
        <w:rPr>
          <w:rFonts w:asciiTheme="minorHAnsi" w:hAnsiTheme="minorHAnsi"/>
          <w:color w:val="000000" w:themeColor="text1"/>
          <w:sz w:val="22"/>
          <w:szCs w:val="22"/>
        </w:rPr>
        <w:t xml:space="preserve">we have based our approach on ‘The Write Stuff’ by Jane Considine to bring clarity to the mechanics of writing.  </w:t>
      </w:r>
      <w:r w:rsidR="00D34D10" w:rsidRPr="00AB1DEA">
        <w:rPr>
          <w:rFonts w:asciiTheme="minorHAnsi" w:hAnsiTheme="minorHAnsi"/>
          <w:color w:val="000000" w:themeColor="text1"/>
          <w:sz w:val="22"/>
          <w:szCs w:val="22"/>
        </w:rPr>
        <w:t>‘</w:t>
      </w:r>
      <w:r w:rsidR="00904952" w:rsidRPr="00AB1DEA">
        <w:rPr>
          <w:rFonts w:asciiTheme="minorHAnsi" w:hAnsiTheme="minorHAnsi"/>
          <w:color w:val="000000" w:themeColor="text1"/>
          <w:sz w:val="22"/>
          <w:szCs w:val="22"/>
        </w:rPr>
        <w:t>T</w:t>
      </w:r>
      <w:r w:rsidR="00D34D10" w:rsidRPr="00AB1DEA">
        <w:rPr>
          <w:rFonts w:asciiTheme="minorHAnsi" w:hAnsiTheme="minorHAnsi"/>
          <w:color w:val="000000" w:themeColor="text1"/>
          <w:sz w:val="22"/>
          <w:szCs w:val="22"/>
        </w:rPr>
        <w:t>he Write Stuff’ follows a method called ‘Sentence Stacking</w:t>
      </w:r>
      <w:r w:rsidR="00904952" w:rsidRPr="00AB1DEA">
        <w:rPr>
          <w:rFonts w:asciiTheme="minorHAnsi" w:hAnsiTheme="minorHAnsi"/>
          <w:color w:val="000000" w:themeColor="text1"/>
          <w:sz w:val="22"/>
          <w:szCs w:val="22"/>
        </w:rPr>
        <w:t>’</w:t>
      </w:r>
      <w:r w:rsidR="00D34D10" w:rsidRPr="00AB1DEA">
        <w:rPr>
          <w:rFonts w:asciiTheme="minorHAnsi" w:hAnsiTheme="minorHAnsi"/>
          <w:color w:val="000000" w:themeColor="text1"/>
          <w:sz w:val="22"/>
          <w:szCs w:val="22"/>
        </w:rPr>
        <w:t xml:space="preserve"> which refers to the fact that sentences are stacked together and organised to engage children with short, intense moments of learning that they can then immediately apply to their own learning.</w:t>
      </w:r>
    </w:p>
    <w:p w:rsidR="00D34D10" w:rsidRPr="00AB1DEA" w:rsidRDefault="00D34D10" w:rsidP="00347815">
      <w:pPr>
        <w:jc w:val="both"/>
        <w:rPr>
          <w:rFonts w:asciiTheme="minorHAnsi" w:hAnsiTheme="minorHAnsi"/>
          <w:color w:val="000000" w:themeColor="text1"/>
          <w:sz w:val="22"/>
          <w:szCs w:val="22"/>
        </w:rPr>
      </w:pPr>
    </w:p>
    <w:p w:rsidR="00D34D10" w:rsidRPr="00AB1DEA" w:rsidRDefault="00D34D10" w:rsidP="00347815">
      <w:p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An individual lesson is based on a sentence model, broken into three learning chunks.  Each learning chunk has three sections:</w:t>
      </w:r>
    </w:p>
    <w:p w:rsidR="00D34D10" w:rsidRDefault="00D34D10" w:rsidP="00347815">
      <w:pPr>
        <w:jc w:val="both"/>
        <w:rPr>
          <w:rFonts w:asciiTheme="minorHAnsi" w:hAnsiTheme="minorHAnsi"/>
          <w:color w:val="0070C0"/>
          <w:sz w:val="22"/>
          <w:szCs w:val="22"/>
        </w:rPr>
      </w:pPr>
    </w:p>
    <w:p w:rsidR="00D34D10" w:rsidRPr="000A0BE5" w:rsidRDefault="00D34D10" w:rsidP="00D34D10">
      <w:pPr>
        <w:pStyle w:val="ListParagraph"/>
        <w:numPr>
          <w:ilvl w:val="0"/>
          <w:numId w:val="18"/>
        </w:numPr>
        <w:jc w:val="both"/>
        <w:rPr>
          <w:rFonts w:asciiTheme="minorHAnsi" w:hAnsiTheme="minorHAnsi"/>
          <w:color w:val="00B050"/>
          <w:sz w:val="22"/>
          <w:szCs w:val="22"/>
        </w:rPr>
      </w:pPr>
      <w:r w:rsidRPr="000A0BE5">
        <w:rPr>
          <w:rFonts w:asciiTheme="minorHAnsi" w:hAnsiTheme="minorHAnsi"/>
          <w:color w:val="00B050"/>
          <w:sz w:val="22"/>
          <w:szCs w:val="22"/>
        </w:rPr>
        <w:t>Initiate section – a stimulus to capture the children’s imagination and set up a sentence.</w:t>
      </w:r>
    </w:p>
    <w:p w:rsidR="00D34D10" w:rsidRDefault="00D34D10" w:rsidP="00D34D10">
      <w:pPr>
        <w:pStyle w:val="ListParagraph"/>
        <w:numPr>
          <w:ilvl w:val="0"/>
          <w:numId w:val="18"/>
        </w:numPr>
        <w:jc w:val="both"/>
        <w:rPr>
          <w:rFonts w:asciiTheme="minorHAnsi" w:hAnsiTheme="minorHAnsi"/>
          <w:color w:val="0070C0"/>
          <w:sz w:val="22"/>
          <w:szCs w:val="22"/>
        </w:rPr>
      </w:pPr>
      <w:r>
        <w:rPr>
          <w:rFonts w:asciiTheme="minorHAnsi" w:hAnsiTheme="minorHAnsi"/>
          <w:color w:val="0070C0"/>
          <w:sz w:val="22"/>
          <w:szCs w:val="22"/>
        </w:rPr>
        <w:t>Model section – the teacher close models a sentence that outlines clear writing features an</w:t>
      </w:r>
      <w:r w:rsidR="000A0BE5">
        <w:rPr>
          <w:rFonts w:asciiTheme="minorHAnsi" w:hAnsiTheme="minorHAnsi"/>
          <w:color w:val="0070C0"/>
          <w:sz w:val="22"/>
          <w:szCs w:val="22"/>
        </w:rPr>
        <w:t xml:space="preserve">d </w:t>
      </w:r>
      <w:r>
        <w:rPr>
          <w:rFonts w:asciiTheme="minorHAnsi" w:hAnsiTheme="minorHAnsi"/>
          <w:color w:val="0070C0"/>
          <w:sz w:val="22"/>
          <w:szCs w:val="22"/>
        </w:rPr>
        <w:t>techniques.</w:t>
      </w:r>
    </w:p>
    <w:p w:rsidR="00D34D10" w:rsidRDefault="00D34D10" w:rsidP="00D34D10">
      <w:pPr>
        <w:pStyle w:val="ListParagraph"/>
        <w:numPr>
          <w:ilvl w:val="0"/>
          <w:numId w:val="18"/>
        </w:numPr>
        <w:jc w:val="both"/>
        <w:rPr>
          <w:rFonts w:asciiTheme="minorHAnsi" w:hAnsiTheme="minorHAnsi"/>
          <w:color w:val="FF0000"/>
          <w:sz w:val="22"/>
          <w:szCs w:val="22"/>
        </w:rPr>
      </w:pPr>
      <w:r w:rsidRPr="000A0BE5">
        <w:rPr>
          <w:rFonts w:asciiTheme="minorHAnsi" w:hAnsiTheme="minorHAnsi"/>
          <w:color w:val="FF0000"/>
          <w:sz w:val="22"/>
          <w:szCs w:val="22"/>
        </w:rPr>
        <w:t xml:space="preserve">Enable section – the children write their sentence, following the model.  </w:t>
      </w:r>
    </w:p>
    <w:p w:rsidR="000A0BE5" w:rsidRDefault="000A0BE5" w:rsidP="000A0BE5">
      <w:pPr>
        <w:jc w:val="both"/>
        <w:rPr>
          <w:rFonts w:asciiTheme="minorHAnsi" w:hAnsiTheme="minorHAnsi"/>
          <w:color w:val="FF0000"/>
          <w:sz w:val="22"/>
          <w:szCs w:val="22"/>
        </w:rPr>
      </w:pPr>
    </w:p>
    <w:p w:rsidR="000A0BE5" w:rsidRDefault="000A0BE5" w:rsidP="000A0BE5">
      <w:pPr>
        <w:jc w:val="both"/>
        <w:rPr>
          <w:rFonts w:asciiTheme="minorHAnsi" w:hAnsiTheme="minorHAnsi"/>
          <w:color w:val="FF0000"/>
          <w:sz w:val="22"/>
          <w:szCs w:val="22"/>
        </w:rPr>
      </w:pPr>
    </w:p>
    <w:p w:rsidR="000A0BE5" w:rsidRPr="00AB1DEA" w:rsidRDefault="00CD472E" w:rsidP="000A0BE5">
      <w:p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‘The Write Stuff’ uses three essential components to support children in becoming </w:t>
      </w:r>
      <w:r w:rsidR="00704648" w:rsidRPr="00AB1DEA">
        <w:rPr>
          <w:rFonts w:asciiTheme="minorHAnsi" w:hAnsiTheme="minorHAnsi"/>
          <w:color w:val="000000" w:themeColor="text1"/>
          <w:sz w:val="22"/>
          <w:szCs w:val="22"/>
        </w:rPr>
        <w:t xml:space="preserve">effective </w:t>
      </w:r>
      <w:r w:rsidRPr="00AB1DEA">
        <w:rPr>
          <w:rFonts w:asciiTheme="minorHAnsi" w:hAnsiTheme="minorHAnsi"/>
          <w:color w:val="000000" w:themeColor="text1"/>
          <w:sz w:val="22"/>
          <w:szCs w:val="22"/>
        </w:rPr>
        <w:t>writers</w:t>
      </w:r>
      <w:r w:rsidR="00A97AA9" w:rsidRPr="00AB1DEA">
        <w:rPr>
          <w:rFonts w:asciiTheme="minorHAnsi" w:hAnsiTheme="minorHAnsi"/>
          <w:color w:val="000000" w:themeColor="text1"/>
          <w:sz w:val="22"/>
          <w:szCs w:val="22"/>
        </w:rPr>
        <w:t>.</w:t>
      </w:r>
    </w:p>
    <w:p w:rsidR="00A97AA9" w:rsidRPr="00AB1DEA" w:rsidRDefault="00A97AA9" w:rsidP="000A0BE5">
      <w:pPr>
        <w:jc w:val="both"/>
        <w:rPr>
          <w:rFonts w:asciiTheme="minorHAnsi" w:hAnsiTheme="minorHAnsi"/>
          <w:color w:val="000000" w:themeColor="text1"/>
          <w:sz w:val="22"/>
          <w:szCs w:val="22"/>
        </w:rPr>
      </w:pPr>
    </w:p>
    <w:p w:rsidR="00A97AA9" w:rsidRPr="00AB1DEA" w:rsidRDefault="00A97AA9" w:rsidP="00A97AA9">
      <w:pPr>
        <w:shd w:val="clear" w:color="auto" w:fill="FFFFFF"/>
        <w:spacing w:after="300"/>
        <w:rPr>
          <w:rFonts w:asciiTheme="minorHAnsi" w:hAnsiTheme="minorHAnsi" w:cstheme="minorHAnsi"/>
          <w:color w:val="000000" w:themeColor="text1"/>
          <w:sz w:val="22"/>
          <w:szCs w:val="22"/>
        </w:rPr>
      </w:pPr>
      <w:r w:rsidRPr="00AB1DEA">
        <w:rPr>
          <w:rFonts w:asciiTheme="minorHAnsi" w:hAnsiTheme="minorHAnsi" w:cstheme="minorHAnsi"/>
          <w:color w:val="000000" w:themeColor="text1"/>
          <w:sz w:val="22"/>
          <w:szCs w:val="22"/>
        </w:rPr>
        <w:t>The three zones of writing:</w:t>
      </w:r>
    </w:p>
    <w:p w:rsidR="00A97AA9" w:rsidRPr="00AB1DEA" w:rsidRDefault="00A97AA9" w:rsidP="00A97AA9">
      <w:pPr>
        <w:numPr>
          <w:ilvl w:val="0"/>
          <w:numId w:val="19"/>
        </w:numPr>
        <w:shd w:val="clear" w:color="auto" w:fill="FFFFFF"/>
        <w:spacing w:before="100" w:beforeAutospacing="1" w:after="100" w:afterAutospacing="1"/>
        <w:rPr>
          <w:rFonts w:asciiTheme="minorHAnsi" w:hAnsiTheme="minorHAnsi" w:cstheme="minorHAnsi"/>
          <w:color w:val="000000" w:themeColor="text1"/>
          <w:sz w:val="22"/>
          <w:szCs w:val="22"/>
        </w:rPr>
      </w:pPr>
      <w:r w:rsidRPr="00AB1DEA">
        <w:rPr>
          <w:rFonts w:asciiTheme="minorHAnsi" w:hAnsiTheme="minorHAnsi" w:cstheme="minorHAnsi"/>
          <w:color w:val="000000" w:themeColor="text1"/>
          <w:sz w:val="22"/>
          <w:szCs w:val="22"/>
        </w:rPr>
        <w:t>IDEAS - The </w:t>
      </w:r>
      <w:r w:rsidRPr="00AB1DEA">
        <w:rPr>
          <w:rFonts w:asciiTheme="minorHAnsi" w:hAnsiTheme="minorHAnsi" w:cstheme="minorHAnsi"/>
          <w:b/>
          <w:bCs/>
          <w:color w:val="000000" w:themeColor="text1"/>
          <w:sz w:val="22"/>
          <w:szCs w:val="22"/>
        </w:rPr>
        <w:t>FANTASTICs</w:t>
      </w:r>
      <w:r w:rsidRPr="00AB1DEA">
        <w:rPr>
          <w:rFonts w:asciiTheme="minorHAnsi" w:hAnsiTheme="minorHAnsi" w:cstheme="minorHAnsi"/>
          <w:color w:val="000000" w:themeColor="text1"/>
          <w:sz w:val="22"/>
          <w:szCs w:val="22"/>
        </w:rPr>
        <w:t> uses a child friendly acronym to represent the nine idea lenses through which children can craft their ideas.</w:t>
      </w:r>
    </w:p>
    <w:p w:rsidR="00A97AA9" w:rsidRPr="00AB1DEA" w:rsidRDefault="00A97AA9" w:rsidP="00A97AA9">
      <w:pPr>
        <w:numPr>
          <w:ilvl w:val="0"/>
          <w:numId w:val="19"/>
        </w:numPr>
        <w:shd w:val="clear" w:color="auto" w:fill="FFFFFF"/>
        <w:spacing w:before="100" w:beforeAutospacing="1" w:after="100" w:afterAutospacing="1"/>
        <w:rPr>
          <w:rFonts w:asciiTheme="minorHAnsi" w:hAnsiTheme="minorHAnsi" w:cstheme="minorHAnsi"/>
          <w:color w:val="000000" w:themeColor="text1"/>
          <w:sz w:val="22"/>
          <w:szCs w:val="22"/>
        </w:rPr>
      </w:pPr>
      <w:r w:rsidRPr="00AB1DEA">
        <w:rPr>
          <w:rFonts w:asciiTheme="minorHAnsi" w:hAnsiTheme="minorHAnsi" w:cstheme="minorHAnsi"/>
          <w:color w:val="000000" w:themeColor="text1"/>
          <w:sz w:val="22"/>
          <w:szCs w:val="22"/>
        </w:rPr>
        <w:t>TOOLS - The </w:t>
      </w:r>
      <w:r w:rsidRPr="00AB1DEA">
        <w:rPr>
          <w:rFonts w:asciiTheme="minorHAnsi" w:hAnsiTheme="minorHAnsi" w:cstheme="minorHAnsi"/>
          <w:b/>
          <w:bCs/>
          <w:color w:val="000000" w:themeColor="text1"/>
          <w:sz w:val="22"/>
          <w:szCs w:val="22"/>
        </w:rPr>
        <w:t>GRAMMARISTICS. </w:t>
      </w:r>
      <w:r w:rsidRPr="00AB1DEA">
        <w:rPr>
          <w:rFonts w:asciiTheme="minorHAnsi" w:hAnsiTheme="minorHAnsi" w:cstheme="minorHAnsi"/>
          <w:color w:val="000000" w:themeColor="text1"/>
          <w:sz w:val="22"/>
          <w:szCs w:val="22"/>
        </w:rPr>
        <w:t>The grammar rules of our language system and an accessible way to target weaknesses in pupils grammatical and linguistic structures.</w:t>
      </w:r>
    </w:p>
    <w:p w:rsidR="00A97AA9" w:rsidRPr="00AB1DEA" w:rsidRDefault="00A97AA9" w:rsidP="00A97AA9">
      <w:pPr>
        <w:numPr>
          <w:ilvl w:val="0"/>
          <w:numId w:val="19"/>
        </w:numPr>
        <w:shd w:val="clear" w:color="auto" w:fill="FFFFFF"/>
        <w:spacing w:before="100" w:beforeAutospacing="1" w:after="100" w:afterAutospacing="1"/>
        <w:rPr>
          <w:rFonts w:asciiTheme="minorHAnsi" w:hAnsiTheme="minorHAnsi" w:cstheme="minorHAnsi"/>
          <w:color w:val="000000" w:themeColor="text1"/>
          <w:sz w:val="22"/>
          <w:szCs w:val="22"/>
        </w:rPr>
      </w:pPr>
      <w:r w:rsidRPr="00AB1DEA">
        <w:rPr>
          <w:rFonts w:asciiTheme="minorHAnsi" w:hAnsiTheme="minorHAnsi" w:cstheme="minorHAnsi"/>
          <w:color w:val="000000" w:themeColor="text1"/>
          <w:sz w:val="22"/>
          <w:szCs w:val="22"/>
        </w:rPr>
        <w:t>TECHNIQUES - The </w:t>
      </w:r>
      <w:r w:rsidRPr="00AB1DEA">
        <w:rPr>
          <w:rFonts w:asciiTheme="minorHAnsi" w:hAnsiTheme="minorHAnsi" w:cstheme="minorHAnsi"/>
          <w:b/>
          <w:bCs/>
          <w:color w:val="000000" w:themeColor="text1"/>
          <w:sz w:val="22"/>
          <w:szCs w:val="22"/>
        </w:rPr>
        <w:t>BOOMTASTICs</w:t>
      </w:r>
      <w:r w:rsidRPr="00AB1DEA">
        <w:rPr>
          <w:rFonts w:asciiTheme="minorHAnsi" w:hAnsiTheme="minorHAnsi" w:cstheme="minorHAnsi"/>
          <w:color w:val="000000" w:themeColor="text1"/>
          <w:sz w:val="22"/>
          <w:szCs w:val="22"/>
        </w:rPr>
        <w:t> which helps children capture 10 ways of adding drama and poetic devices to writing in a vivid visual.</w:t>
      </w:r>
    </w:p>
    <w:p w:rsidR="009827F3" w:rsidRPr="00A97AA9" w:rsidRDefault="00A97AA9" w:rsidP="00A97AA9">
      <w:pPr>
        <w:shd w:val="clear" w:color="auto" w:fill="FFFFFF"/>
        <w:spacing w:before="100" w:beforeAutospacing="1" w:after="100" w:afterAutospacing="1"/>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ab/>
      </w:r>
      <w:r>
        <w:rPr>
          <w:rFonts w:asciiTheme="minorHAnsi" w:hAnsiTheme="minorHAnsi" w:cstheme="minorHAnsi"/>
          <w:color w:val="000000" w:themeColor="text1"/>
          <w:sz w:val="22"/>
          <w:szCs w:val="22"/>
        </w:rPr>
        <w:tab/>
        <w:t xml:space="preserve">  </w:t>
      </w:r>
      <w:r>
        <w:rPr>
          <w:noProof/>
        </w:rPr>
        <w:drawing>
          <wp:inline distT="0" distB="0" distL="0" distR="0" wp14:anchorId="6AD9BE7A" wp14:editId="5FB4C5D0">
            <wp:extent cx="4419600" cy="3085077"/>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60083" cy="3113336"/>
                    </a:xfrm>
                    <a:prstGeom prst="rect">
                      <a:avLst/>
                    </a:prstGeom>
                  </pic:spPr>
                </pic:pic>
              </a:graphicData>
            </a:graphic>
          </wp:inline>
        </w:drawing>
      </w:r>
    </w:p>
    <w:p w:rsidR="000A0BE5" w:rsidRPr="00AB1DEA" w:rsidRDefault="000A0BE5" w:rsidP="00347815">
      <w:p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Children will be given the opportunity to ‘deepen the moment’ and write through a lens of their choice.</w:t>
      </w:r>
    </w:p>
    <w:p w:rsidR="000E75D0" w:rsidRPr="00AB1DEA" w:rsidRDefault="000E75D0" w:rsidP="00347815">
      <w:pPr>
        <w:jc w:val="both"/>
        <w:rPr>
          <w:rFonts w:asciiTheme="minorHAnsi" w:hAnsiTheme="minorHAnsi"/>
          <w:color w:val="000000" w:themeColor="text1"/>
          <w:sz w:val="22"/>
          <w:szCs w:val="22"/>
        </w:rPr>
      </w:pPr>
    </w:p>
    <w:p w:rsidR="000E75D0" w:rsidRPr="00AB1DEA" w:rsidRDefault="000E75D0" w:rsidP="000E75D0">
      <w:pPr>
        <w:shd w:val="clear" w:color="auto" w:fill="FFFFFF"/>
        <w:textAlignment w:val="baseline"/>
        <w:rPr>
          <w:rFonts w:asciiTheme="minorHAnsi" w:hAnsiTheme="minorHAnsi" w:cstheme="minorHAnsi"/>
          <w:color w:val="000000" w:themeColor="text1"/>
          <w:sz w:val="22"/>
          <w:szCs w:val="20"/>
        </w:rPr>
      </w:pPr>
      <w:r w:rsidRPr="00AB1DEA">
        <w:rPr>
          <w:rFonts w:asciiTheme="minorHAnsi" w:hAnsiTheme="minorHAnsi" w:cstheme="minorHAnsi"/>
          <w:color w:val="000000" w:themeColor="text1"/>
          <w:sz w:val="22"/>
          <w:szCs w:val="20"/>
          <w:bdr w:val="none" w:sz="0" w:space="0" w:color="auto" w:frame="1"/>
        </w:rPr>
        <w:t>When establishing firm foundations in the EYFS, we also refer to The Three Zones of Writing:</w:t>
      </w:r>
    </w:p>
    <w:p w:rsidR="000E75D0" w:rsidRPr="00AB1DEA" w:rsidRDefault="000E75D0" w:rsidP="000E75D0">
      <w:pPr>
        <w:numPr>
          <w:ilvl w:val="0"/>
          <w:numId w:val="22"/>
        </w:numPr>
        <w:shd w:val="clear" w:color="auto" w:fill="FFFFFF"/>
        <w:ind w:left="345" w:firstLine="0"/>
        <w:textAlignment w:val="baseline"/>
        <w:rPr>
          <w:rFonts w:asciiTheme="minorHAnsi" w:hAnsiTheme="minorHAnsi" w:cstheme="minorHAnsi"/>
          <w:color w:val="000000" w:themeColor="text1"/>
          <w:sz w:val="22"/>
          <w:szCs w:val="20"/>
        </w:rPr>
      </w:pPr>
      <w:r w:rsidRPr="00AB1DEA">
        <w:rPr>
          <w:rFonts w:asciiTheme="minorHAnsi" w:hAnsiTheme="minorHAnsi" w:cstheme="minorHAnsi"/>
          <w:color w:val="000000" w:themeColor="text1"/>
          <w:sz w:val="22"/>
          <w:szCs w:val="20"/>
          <w:bdr w:val="none" w:sz="0" w:space="0" w:color="auto" w:frame="1"/>
        </w:rPr>
        <w:t>The </w:t>
      </w:r>
      <w:r w:rsidRPr="00AB1DEA">
        <w:rPr>
          <w:rFonts w:asciiTheme="minorHAnsi" w:hAnsiTheme="minorHAnsi" w:cstheme="minorHAnsi"/>
          <w:b/>
          <w:bCs/>
          <w:color w:val="000000" w:themeColor="text1"/>
          <w:sz w:val="22"/>
          <w:szCs w:val="20"/>
          <w:bdr w:val="none" w:sz="0" w:space="0" w:color="auto" w:frame="1"/>
        </w:rPr>
        <w:t>FANTASTIC</w:t>
      </w:r>
      <w:r w:rsidRPr="00AB1DEA">
        <w:rPr>
          <w:rFonts w:asciiTheme="minorHAnsi" w:hAnsiTheme="minorHAnsi" w:cstheme="minorHAnsi"/>
          <w:color w:val="000000" w:themeColor="text1"/>
          <w:sz w:val="22"/>
          <w:szCs w:val="20"/>
          <w:bdr w:val="none" w:sz="0" w:space="0" w:color="auto" w:frame="1"/>
        </w:rPr>
        <w:t>s</w:t>
      </w:r>
      <w:r w:rsidR="001B0C19" w:rsidRPr="00AB1DEA">
        <w:rPr>
          <w:rFonts w:asciiTheme="minorHAnsi" w:hAnsiTheme="minorHAnsi" w:cstheme="minorHAnsi"/>
          <w:color w:val="000000" w:themeColor="text1"/>
          <w:sz w:val="22"/>
          <w:szCs w:val="20"/>
          <w:bdr w:val="none" w:sz="0" w:space="0" w:color="auto" w:frame="1"/>
        </w:rPr>
        <w:t>,</w:t>
      </w:r>
    </w:p>
    <w:p w:rsidR="000E75D0" w:rsidRPr="00AB1DEA" w:rsidRDefault="000E75D0" w:rsidP="00C224D5">
      <w:pPr>
        <w:numPr>
          <w:ilvl w:val="0"/>
          <w:numId w:val="22"/>
        </w:numPr>
        <w:shd w:val="clear" w:color="auto" w:fill="FFFFFF"/>
        <w:ind w:left="345" w:firstLine="0"/>
        <w:textAlignment w:val="baseline"/>
        <w:rPr>
          <w:rFonts w:asciiTheme="minorHAnsi" w:hAnsiTheme="minorHAnsi" w:cstheme="minorHAnsi"/>
          <w:color w:val="000000" w:themeColor="text1"/>
          <w:sz w:val="22"/>
          <w:szCs w:val="20"/>
        </w:rPr>
      </w:pPr>
      <w:r w:rsidRPr="00AB1DEA">
        <w:rPr>
          <w:rFonts w:asciiTheme="minorHAnsi" w:hAnsiTheme="minorHAnsi" w:cstheme="minorHAnsi"/>
          <w:color w:val="000000" w:themeColor="text1"/>
          <w:sz w:val="22"/>
          <w:szCs w:val="20"/>
          <w:bdr w:val="none" w:sz="0" w:space="0" w:color="auto" w:frame="1"/>
        </w:rPr>
        <w:t>The </w:t>
      </w:r>
      <w:r w:rsidRPr="00AB1DEA">
        <w:rPr>
          <w:rFonts w:asciiTheme="minorHAnsi" w:hAnsiTheme="minorHAnsi" w:cstheme="minorHAnsi"/>
          <w:b/>
          <w:bCs/>
          <w:color w:val="000000" w:themeColor="text1"/>
          <w:sz w:val="22"/>
          <w:szCs w:val="20"/>
          <w:bdr w:val="none" w:sz="0" w:space="0" w:color="auto" w:frame="1"/>
        </w:rPr>
        <w:t>CATALYTIC</w:t>
      </w:r>
      <w:r w:rsidRPr="00AB1DEA">
        <w:rPr>
          <w:rFonts w:asciiTheme="minorHAnsi" w:hAnsiTheme="minorHAnsi" w:cstheme="minorHAnsi"/>
          <w:color w:val="000000" w:themeColor="text1"/>
          <w:sz w:val="22"/>
          <w:szCs w:val="20"/>
          <w:bdr w:val="none" w:sz="0" w:space="0" w:color="auto" w:frame="1"/>
        </w:rPr>
        <w:t>s</w:t>
      </w:r>
      <w:r w:rsidR="001B0C19" w:rsidRPr="00AB1DEA">
        <w:rPr>
          <w:rFonts w:asciiTheme="minorHAnsi" w:hAnsiTheme="minorHAnsi" w:cstheme="minorHAnsi"/>
          <w:color w:val="000000" w:themeColor="text1"/>
          <w:sz w:val="22"/>
          <w:szCs w:val="20"/>
          <w:bdr w:val="none" w:sz="0" w:space="0" w:color="auto" w:frame="1"/>
        </w:rPr>
        <w:t xml:space="preserve"> and </w:t>
      </w:r>
    </w:p>
    <w:p w:rsidR="000E75D0" w:rsidRPr="00AB1DEA" w:rsidRDefault="000E75D0" w:rsidP="00C224D5">
      <w:pPr>
        <w:numPr>
          <w:ilvl w:val="0"/>
          <w:numId w:val="22"/>
        </w:numPr>
        <w:shd w:val="clear" w:color="auto" w:fill="FFFFFF"/>
        <w:ind w:left="345" w:firstLine="0"/>
        <w:textAlignment w:val="baseline"/>
        <w:rPr>
          <w:rFonts w:asciiTheme="minorHAnsi" w:hAnsiTheme="minorHAnsi" w:cstheme="minorHAnsi"/>
          <w:color w:val="000000" w:themeColor="text1"/>
          <w:sz w:val="22"/>
          <w:szCs w:val="20"/>
        </w:rPr>
      </w:pPr>
      <w:r w:rsidRPr="00AB1DEA">
        <w:rPr>
          <w:rFonts w:asciiTheme="minorHAnsi" w:hAnsiTheme="minorHAnsi" w:cstheme="minorHAnsi"/>
          <w:color w:val="000000" w:themeColor="text1"/>
          <w:sz w:val="22"/>
          <w:szCs w:val="20"/>
          <w:bdr w:val="none" w:sz="0" w:space="0" w:color="auto" w:frame="1"/>
        </w:rPr>
        <w:t>The </w:t>
      </w:r>
      <w:r w:rsidRPr="00AB1DEA">
        <w:rPr>
          <w:rFonts w:asciiTheme="minorHAnsi" w:hAnsiTheme="minorHAnsi" w:cstheme="minorHAnsi"/>
          <w:b/>
          <w:bCs/>
          <w:color w:val="000000" w:themeColor="text1"/>
          <w:sz w:val="22"/>
          <w:szCs w:val="20"/>
          <w:bdr w:val="none" w:sz="0" w:space="0" w:color="auto" w:frame="1"/>
        </w:rPr>
        <w:t>REALISTIC</w:t>
      </w:r>
      <w:r w:rsidRPr="00AB1DEA">
        <w:rPr>
          <w:rFonts w:asciiTheme="minorHAnsi" w:hAnsiTheme="minorHAnsi" w:cstheme="minorHAnsi"/>
          <w:color w:val="000000" w:themeColor="text1"/>
          <w:sz w:val="22"/>
          <w:szCs w:val="20"/>
          <w:bdr w:val="none" w:sz="0" w:space="0" w:color="auto" w:frame="1"/>
        </w:rPr>
        <w:t xml:space="preserve">s </w:t>
      </w:r>
    </w:p>
    <w:p w:rsidR="000E75D0" w:rsidRPr="009940A0" w:rsidRDefault="000E75D0" w:rsidP="001B0C19">
      <w:pPr>
        <w:shd w:val="clear" w:color="auto" w:fill="FFFFFF"/>
        <w:ind w:left="345"/>
        <w:textAlignment w:val="baseline"/>
        <w:rPr>
          <w:rFonts w:ascii="Century Gothic" w:hAnsi="Century Gothic" w:cs="Helvetica"/>
          <w:color w:val="0070C0"/>
          <w:sz w:val="22"/>
          <w:szCs w:val="20"/>
        </w:rPr>
      </w:pPr>
    </w:p>
    <w:tbl>
      <w:tblPr>
        <w:tblStyle w:val="TableGrid"/>
        <w:tblW w:w="0" w:type="auto"/>
        <w:tblInd w:w="345" w:type="dxa"/>
        <w:tblLook w:val="04A0" w:firstRow="1" w:lastRow="0" w:firstColumn="1" w:lastColumn="0" w:noHBand="0" w:noVBand="1"/>
      </w:tblPr>
      <w:tblGrid>
        <w:gridCol w:w="3239"/>
        <w:gridCol w:w="3239"/>
        <w:gridCol w:w="3239"/>
      </w:tblGrid>
      <w:tr w:rsidR="001B0C19" w:rsidTr="00582DF9">
        <w:trPr>
          <w:trHeight w:val="3102"/>
        </w:trPr>
        <w:tc>
          <w:tcPr>
            <w:tcW w:w="3239" w:type="dxa"/>
          </w:tcPr>
          <w:p w:rsidR="009940A0" w:rsidRPr="009940A0" w:rsidRDefault="009940A0" w:rsidP="009940A0">
            <w:pPr>
              <w:pStyle w:val="Heading4"/>
              <w:shd w:val="clear" w:color="auto" w:fill="FFFFFF"/>
              <w:spacing w:before="150" w:after="150"/>
              <w:outlineLvl w:val="3"/>
              <w:rPr>
                <w:rFonts w:asciiTheme="minorHAnsi" w:hAnsiTheme="minorHAnsi" w:cstheme="minorHAnsi"/>
                <w:color w:val="18157C"/>
                <w:sz w:val="22"/>
              </w:rPr>
            </w:pPr>
            <w:r w:rsidRPr="009940A0">
              <w:rPr>
                <w:rFonts w:asciiTheme="minorHAnsi" w:hAnsiTheme="minorHAnsi" w:cstheme="minorHAnsi"/>
                <w:color w:val="18157C"/>
                <w:sz w:val="22"/>
              </w:rPr>
              <w:t>The FANTASTICs</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Feeling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Asking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Noticing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Touching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Action</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Smelling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Tasting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Imagining</w:t>
            </w:r>
          </w:p>
          <w:p w:rsidR="009940A0" w:rsidRPr="009940A0" w:rsidRDefault="009940A0" w:rsidP="009940A0">
            <w:pPr>
              <w:numPr>
                <w:ilvl w:val="0"/>
                <w:numId w:val="23"/>
              </w:numPr>
              <w:shd w:val="clear" w:color="auto" w:fill="FFFFFF"/>
              <w:spacing w:before="100" w:beforeAutospacing="1" w:after="100" w:afterAutospacing="1"/>
              <w:rPr>
                <w:color w:val="333333"/>
                <w:sz w:val="22"/>
              </w:rPr>
            </w:pPr>
            <w:r w:rsidRPr="009940A0">
              <w:rPr>
                <w:color w:val="333333"/>
                <w:sz w:val="22"/>
              </w:rPr>
              <w:t>Checking</w:t>
            </w:r>
          </w:p>
          <w:p w:rsidR="001B0C19" w:rsidRPr="009940A0" w:rsidRDefault="001B0C19" w:rsidP="001B0C19">
            <w:pPr>
              <w:textAlignment w:val="baseline"/>
              <w:rPr>
                <w:color w:val="4F81BD" w:themeColor="accent1"/>
                <w:sz w:val="22"/>
                <w:szCs w:val="20"/>
              </w:rPr>
            </w:pPr>
          </w:p>
        </w:tc>
        <w:tc>
          <w:tcPr>
            <w:tcW w:w="3239" w:type="dxa"/>
          </w:tcPr>
          <w:p w:rsidR="009940A0" w:rsidRPr="009940A0" w:rsidRDefault="009940A0" w:rsidP="009940A0">
            <w:pPr>
              <w:pStyle w:val="Heading4"/>
              <w:shd w:val="clear" w:color="auto" w:fill="FFFFFF"/>
              <w:spacing w:before="150" w:after="150"/>
              <w:outlineLvl w:val="3"/>
              <w:rPr>
                <w:rFonts w:asciiTheme="minorHAnsi" w:hAnsiTheme="minorHAnsi" w:cstheme="minorHAnsi"/>
                <w:color w:val="18157C"/>
                <w:sz w:val="22"/>
              </w:rPr>
            </w:pPr>
            <w:r w:rsidRPr="009940A0">
              <w:rPr>
                <w:rFonts w:asciiTheme="minorHAnsi" w:hAnsiTheme="minorHAnsi" w:cstheme="minorHAnsi"/>
                <w:color w:val="18157C"/>
                <w:sz w:val="22"/>
              </w:rPr>
              <w:t>The CATALYTICs</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Collector of language</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A chatty or formal style</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Together talk</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All together write</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Lead – model write</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Yes / No talk</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Together write</w:t>
            </w:r>
          </w:p>
          <w:p w:rsidR="009940A0" w:rsidRPr="009940A0" w:rsidRDefault="009940A0" w:rsidP="009940A0">
            <w:pPr>
              <w:numPr>
                <w:ilvl w:val="0"/>
                <w:numId w:val="24"/>
              </w:numPr>
              <w:shd w:val="clear" w:color="auto" w:fill="FFFFFF"/>
              <w:spacing w:before="100" w:beforeAutospacing="1" w:after="100" w:afterAutospacing="1"/>
              <w:rPr>
                <w:color w:val="333333"/>
                <w:sz w:val="22"/>
              </w:rPr>
            </w:pPr>
            <w:r w:rsidRPr="009940A0">
              <w:rPr>
                <w:color w:val="333333"/>
                <w:sz w:val="22"/>
              </w:rPr>
              <w:t>Imaginative talk</w:t>
            </w:r>
          </w:p>
          <w:p w:rsidR="001B0C19" w:rsidRPr="00582DF9" w:rsidRDefault="009940A0" w:rsidP="00582DF9">
            <w:pPr>
              <w:numPr>
                <w:ilvl w:val="0"/>
                <w:numId w:val="24"/>
              </w:numPr>
              <w:shd w:val="clear" w:color="auto" w:fill="FFFFFF"/>
              <w:spacing w:before="100" w:beforeAutospacing="1" w:after="100" w:afterAutospacing="1"/>
              <w:rPr>
                <w:color w:val="333333"/>
              </w:rPr>
            </w:pPr>
            <w:r w:rsidRPr="009940A0">
              <w:rPr>
                <w:color w:val="333333"/>
                <w:sz w:val="22"/>
              </w:rPr>
              <w:t>Construct sentenc</w:t>
            </w:r>
            <w:r w:rsidR="00582DF9">
              <w:rPr>
                <w:color w:val="333333"/>
                <w:sz w:val="22"/>
              </w:rPr>
              <w:t>e</w:t>
            </w:r>
          </w:p>
        </w:tc>
        <w:tc>
          <w:tcPr>
            <w:tcW w:w="3239" w:type="dxa"/>
          </w:tcPr>
          <w:p w:rsidR="009940A0" w:rsidRPr="009940A0" w:rsidRDefault="009940A0" w:rsidP="009940A0">
            <w:pPr>
              <w:pStyle w:val="Heading4"/>
              <w:shd w:val="clear" w:color="auto" w:fill="FFFFFF"/>
              <w:spacing w:before="150" w:after="150"/>
              <w:outlineLvl w:val="3"/>
              <w:rPr>
                <w:rFonts w:asciiTheme="minorHAnsi" w:hAnsiTheme="minorHAnsi" w:cstheme="minorHAnsi"/>
                <w:color w:val="18157C"/>
                <w:sz w:val="22"/>
              </w:rPr>
            </w:pPr>
            <w:r w:rsidRPr="009940A0">
              <w:rPr>
                <w:rFonts w:asciiTheme="minorHAnsi" w:hAnsiTheme="minorHAnsi" w:cstheme="minorHAnsi"/>
                <w:color w:val="18157C"/>
                <w:sz w:val="22"/>
              </w:rPr>
              <w:t>The REALISTICs</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Report / Fact files</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Explain</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Advise</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Love / Hate review</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Instruct</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Story</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Tell (recount)</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Impress (persuade)</w:t>
            </w:r>
          </w:p>
          <w:p w:rsidR="009940A0" w:rsidRPr="009940A0" w:rsidRDefault="009940A0" w:rsidP="009940A0">
            <w:pPr>
              <w:numPr>
                <w:ilvl w:val="0"/>
                <w:numId w:val="25"/>
              </w:numPr>
              <w:shd w:val="clear" w:color="auto" w:fill="FFFFFF"/>
              <w:spacing w:before="100" w:beforeAutospacing="1" w:after="100" w:afterAutospacing="1"/>
              <w:rPr>
                <w:color w:val="333333"/>
                <w:sz w:val="22"/>
              </w:rPr>
            </w:pPr>
            <w:r w:rsidRPr="009940A0">
              <w:rPr>
                <w:color w:val="333333"/>
                <w:sz w:val="22"/>
              </w:rPr>
              <w:t>Contrasting views</w:t>
            </w:r>
          </w:p>
          <w:p w:rsidR="001B0C19" w:rsidRPr="009940A0" w:rsidRDefault="001B0C19" w:rsidP="001B0C19">
            <w:pPr>
              <w:textAlignment w:val="baseline"/>
              <w:rPr>
                <w:color w:val="4F81BD" w:themeColor="accent1"/>
                <w:sz w:val="22"/>
                <w:szCs w:val="20"/>
              </w:rPr>
            </w:pPr>
          </w:p>
        </w:tc>
      </w:tr>
    </w:tbl>
    <w:p w:rsidR="00582DF9" w:rsidRDefault="00582DF9" w:rsidP="009940A0">
      <w:pPr>
        <w:shd w:val="clear" w:color="auto" w:fill="FFFFFF"/>
        <w:spacing w:after="150"/>
        <w:rPr>
          <w:rFonts w:asciiTheme="minorHAnsi" w:hAnsiTheme="minorHAnsi" w:cstheme="minorHAnsi"/>
          <w:color w:val="0070C0"/>
          <w:sz w:val="22"/>
        </w:rPr>
      </w:pPr>
    </w:p>
    <w:p w:rsidR="009940A0" w:rsidRDefault="009940A0" w:rsidP="0092333C">
      <w:pPr>
        <w:jc w:val="both"/>
        <w:rPr>
          <w:rFonts w:asciiTheme="minorHAnsi" w:hAnsiTheme="minorHAnsi"/>
          <w:color w:val="0070C0"/>
          <w:sz w:val="22"/>
          <w:szCs w:val="22"/>
          <w:u w:val="single"/>
        </w:rPr>
      </w:pPr>
    </w:p>
    <w:p w:rsidR="00CB68EF" w:rsidRPr="00AB1DEA" w:rsidRDefault="00F23A15" w:rsidP="0092333C">
      <w:pPr>
        <w:jc w:val="both"/>
        <w:rPr>
          <w:rFonts w:asciiTheme="minorHAnsi" w:hAnsiTheme="minorHAnsi"/>
          <w:color w:val="000000" w:themeColor="text1"/>
          <w:sz w:val="22"/>
          <w:szCs w:val="22"/>
          <w:u w:val="single"/>
        </w:rPr>
      </w:pPr>
      <w:r w:rsidRPr="00AB1DEA">
        <w:rPr>
          <w:rFonts w:asciiTheme="minorHAnsi" w:hAnsiTheme="minorHAnsi"/>
          <w:color w:val="000000" w:themeColor="text1"/>
          <w:sz w:val="22"/>
          <w:szCs w:val="22"/>
          <w:u w:val="single"/>
        </w:rPr>
        <w:t xml:space="preserve">Implementation </w:t>
      </w:r>
    </w:p>
    <w:p w:rsidR="00BB6A50" w:rsidRPr="00AB1DEA" w:rsidRDefault="00BB6A50" w:rsidP="0092333C">
      <w:pPr>
        <w:jc w:val="both"/>
        <w:rPr>
          <w:rFonts w:asciiTheme="minorHAnsi" w:hAnsiTheme="minorHAnsi"/>
          <w:color w:val="000000" w:themeColor="text1"/>
          <w:sz w:val="22"/>
          <w:szCs w:val="22"/>
        </w:rPr>
      </w:pPr>
    </w:p>
    <w:p w:rsidR="00BB6A50" w:rsidRPr="00AB1DEA" w:rsidRDefault="008225D2" w:rsidP="00BB6A5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On some occasions, English will link to the class topic to ensure learning is meaningful, has purpose and context</w:t>
      </w:r>
    </w:p>
    <w:p w:rsidR="00C57F60" w:rsidRPr="00AB1DEA" w:rsidRDefault="008225D2"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Where writing does not link, year groups will work on carefully chosen, high-quality texts, which provide children with an understanding of the wider world</w:t>
      </w:r>
    </w:p>
    <w:p w:rsidR="00C57F60" w:rsidRPr="00AB1DEA" w:rsidRDefault="00C57F60"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Every unit will ensure that all children have experiences to build </w:t>
      </w:r>
      <w:r w:rsidR="00904952" w:rsidRPr="00AB1DEA">
        <w:rPr>
          <w:rFonts w:asciiTheme="minorHAnsi" w:hAnsiTheme="minorHAnsi"/>
          <w:color w:val="000000" w:themeColor="text1"/>
          <w:sz w:val="22"/>
          <w:szCs w:val="22"/>
        </w:rPr>
        <w:t xml:space="preserve">ideas </w:t>
      </w:r>
      <w:r w:rsidRPr="00AB1DEA">
        <w:rPr>
          <w:rFonts w:asciiTheme="minorHAnsi" w:hAnsiTheme="minorHAnsi"/>
          <w:color w:val="000000" w:themeColor="text1"/>
          <w:sz w:val="22"/>
          <w:szCs w:val="22"/>
        </w:rPr>
        <w:t>on which to write.  The experience days are varied and provide an opportunity to talk and build up a vocabulary bank which is meaningful.  Experiences have a direct link to the learning</w:t>
      </w:r>
    </w:p>
    <w:p w:rsidR="00C57F60" w:rsidRPr="00AB1DEA" w:rsidRDefault="002349D0"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The </w:t>
      </w:r>
      <w:r w:rsidR="00F912CC" w:rsidRPr="00AB1DEA">
        <w:rPr>
          <w:rFonts w:asciiTheme="minorHAnsi" w:hAnsiTheme="minorHAnsi"/>
          <w:color w:val="000000" w:themeColor="text1"/>
          <w:sz w:val="22"/>
          <w:szCs w:val="22"/>
        </w:rPr>
        <w:t>W</w:t>
      </w:r>
      <w:r w:rsidRPr="00AB1DEA">
        <w:rPr>
          <w:rFonts w:asciiTheme="minorHAnsi" w:hAnsiTheme="minorHAnsi"/>
          <w:color w:val="000000" w:themeColor="text1"/>
          <w:sz w:val="22"/>
          <w:szCs w:val="22"/>
        </w:rPr>
        <w:t xml:space="preserve">riting </w:t>
      </w:r>
      <w:r w:rsidR="00F912CC" w:rsidRPr="00AB1DEA">
        <w:rPr>
          <w:rFonts w:asciiTheme="minorHAnsi" w:hAnsiTheme="minorHAnsi"/>
          <w:color w:val="000000" w:themeColor="text1"/>
          <w:sz w:val="22"/>
          <w:szCs w:val="22"/>
        </w:rPr>
        <w:t>R</w:t>
      </w:r>
      <w:r w:rsidRPr="00AB1DEA">
        <w:rPr>
          <w:rFonts w:asciiTheme="minorHAnsi" w:hAnsiTheme="minorHAnsi"/>
          <w:color w:val="000000" w:themeColor="text1"/>
          <w:sz w:val="22"/>
          <w:szCs w:val="22"/>
        </w:rPr>
        <w:t>ainbow scaffolds will support learning providing clear ideas, tools and techniques for writing</w:t>
      </w:r>
    </w:p>
    <w:p w:rsidR="002349D0" w:rsidRPr="00AB1DEA" w:rsidRDefault="002349D0"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Children will see teachers modelling high quality writing with accurate spelling, grammar and handwriting</w:t>
      </w:r>
    </w:p>
    <w:p w:rsidR="002349D0" w:rsidRPr="00AB1DEA" w:rsidRDefault="002349D0"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The lesson will be sectioned into chunks following ‘</w:t>
      </w:r>
      <w:r w:rsidR="00904952" w:rsidRPr="00AB1DEA">
        <w:rPr>
          <w:rFonts w:asciiTheme="minorHAnsi" w:hAnsiTheme="minorHAnsi"/>
          <w:color w:val="000000" w:themeColor="text1"/>
          <w:sz w:val="22"/>
          <w:szCs w:val="22"/>
        </w:rPr>
        <w:t>T</w:t>
      </w:r>
      <w:r w:rsidRPr="00AB1DEA">
        <w:rPr>
          <w:rFonts w:asciiTheme="minorHAnsi" w:hAnsiTheme="minorHAnsi"/>
          <w:color w:val="000000" w:themeColor="text1"/>
          <w:sz w:val="22"/>
          <w:szCs w:val="22"/>
        </w:rPr>
        <w:t>he Write Stuff’ approach</w:t>
      </w:r>
    </w:p>
    <w:p w:rsidR="002A7988" w:rsidRPr="00AB1DEA" w:rsidRDefault="002349D0"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Children will have the opportunity to </w:t>
      </w:r>
      <w:r w:rsidR="002A7988" w:rsidRPr="00AB1DEA">
        <w:rPr>
          <w:rFonts w:asciiTheme="minorHAnsi" w:hAnsiTheme="minorHAnsi"/>
          <w:color w:val="000000" w:themeColor="text1"/>
          <w:sz w:val="22"/>
          <w:szCs w:val="22"/>
        </w:rPr>
        <w:t xml:space="preserve">work with talk partners, take part in </w:t>
      </w:r>
      <w:r w:rsidR="009940A0" w:rsidRPr="00AB1DEA">
        <w:rPr>
          <w:rFonts w:asciiTheme="minorHAnsi" w:hAnsiTheme="minorHAnsi"/>
          <w:color w:val="000000" w:themeColor="text1"/>
          <w:sz w:val="22"/>
          <w:szCs w:val="22"/>
        </w:rPr>
        <w:t xml:space="preserve">and share their idea </w:t>
      </w:r>
      <w:r w:rsidR="004E4BC1" w:rsidRPr="00AB1DEA">
        <w:rPr>
          <w:rFonts w:asciiTheme="minorHAnsi" w:hAnsiTheme="minorHAnsi"/>
          <w:color w:val="000000" w:themeColor="text1"/>
          <w:sz w:val="22"/>
          <w:szCs w:val="22"/>
        </w:rPr>
        <w:t>‘</w:t>
      </w:r>
      <w:proofErr w:type="spellStart"/>
      <w:r w:rsidR="002A7988" w:rsidRPr="00AB1DEA">
        <w:rPr>
          <w:rFonts w:asciiTheme="minorHAnsi" w:hAnsiTheme="minorHAnsi"/>
          <w:color w:val="000000" w:themeColor="text1"/>
          <w:sz w:val="22"/>
          <w:szCs w:val="22"/>
        </w:rPr>
        <w:t>chotting</w:t>
      </w:r>
      <w:proofErr w:type="spellEnd"/>
      <w:r w:rsidR="004E4BC1" w:rsidRPr="00AB1DEA">
        <w:rPr>
          <w:rFonts w:asciiTheme="minorHAnsi" w:hAnsiTheme="minorHAnsi"/>
          <w:color w:val="000000" w:themeColor="text1"/>
          <w:sz w:val="22"/>
          <w:szCs w:val="22"/>
        </w:rPr>
        <w:t>’</w:t>
      </w:r>
      <w:r w:rsidR="002A7988" w:rsidRPr="00AB1DEA">
        <w:rPr>
          <w:rFonts w:asciiTheme="minorHAnsi" w:hAnsiTheme="minorHAnsi"/>
          <w:color w:val="000000" w:themeColor="text1"/>
          <w:sz w:val="22"/>
          <w:szCs w:val="22"/>
        </w:rPr>
        <w:t xml:space="preserve"> (chatting and jotting) to develop ideas</w:t>
      </w:r>
    </w:p>
    <w:p w:rsidR="002A7988" w:rsidRPr="00AB1DEA" w:rsidRDefault="002A7988"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Children will become word collectors to help expand </w:t>
      </w:r>
      <w:r w:rsidR="00F912CC" w:rsidRPr="00AB1DEA">
        <w:rPr>
          <w:rFonts w:asciiTheme="minorHAnsi" w:hAnsiTheme="minorHAnsi"/>
          <w:color w:val="000000" w:themeColor="text1"/>
          <w:sz w:val="22"/>
          <w:szCs w:val="22"/>
        </w:rPr>
        <w:t>their</w:t>
      </w:r>
      <w:r w:rsidRPr="00AB1DEA">
        <w:rPr>
          <w:rFonts w:asciiTheme="minorHAnsi" w:hAnsiTheme="minorHAnsi"/>
          <w:color w:val="000000" w:themeColor="text1"/>
          <w:sz w:val="22"/>
          <w:szCs w:val="22"/>
        </w:rPr>
        <w:t xml:space="preserve"> vocabulary</w:t>
      </w:r>
    </w:p>
    <w:p w:rsidR="002A7988" w:rsidRPr="00AB1DEA" w:rsidRDefault="002A7988"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The writing will build up over time</w:t>
      </w:r>
      <w:r w:rsidR="00F912CC" w:rsidRPr="00AB1DEA">
        <w:rPr>
          <w:rFonts w:asciiTheme="minorHAnsi" w:hAnsiTheme="minorHAnsi"/>
          <w:color w:val="000000" w:themeColor="text1"/>
          <w:sz w:val="22"/>
          <w:szCs w:val="22"/>
        </w:rPr>
        <w:t>,</w:t>
      </w:r>
      <w:r w:rsidRPr="00AB1DEA">
        <w:rPr>
          <w:rFonts w:asciiTheme="minorHAnsi" w:hAnsiTheme="minorHAnsi"/>
          <w:color w:val="000000" w:themeColor="text1"/>
          <w:sz w:val="22"/>
          <w:szCs w:val="22"/>
        </w:rPr>
        <w:t xml:space="preserve"> in a direct way</w:t>
      </w:r>
      <w:r w:rsidR="00F912CC" w:rsidRPr="00AB1DEA">
        <w:rPr>
          <w:rFonts w:asciiTheme="minorHAnsi" w:hAnsiTheme="minorHAnsi"/>
          <w:color w:val="000000" w:themeColor="text1"/>
          <w:sz w:val="22"/>
          <w:szCs w:val="22"/>
        </w:rPr>
        <w:t>,</w:t>
      </w:r>
      <w:r w:rsidRPr="00AB1DEA">
        <w:rPr>
          <w:rFonts w:asciiTheme="minorHAnsi" w:hAnsiTheme="minorHAnsi"/>
          <w:color w:val="000000" w:themeColor="text1"/>
          <w:sz w:val="22"/>
          <w:szCs w:val="22"/>
        </w:rPr>
        <w:t xml:space="preserve"> which will provide the support needed to deliver independent writing at a later date</w:t>
      </w:r>
    </w:p>
    <w:p w:rsidR="0092333C" w:rsidRPr="00AB1DEA" w:rsidRDefault="006E313A"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In </w:t>
      </w:r>
      <w:r w:rsidR="00B83DA2" w:rsidRPr="00AB1DEA">
        <w:rPr>
          <w:rFonts w:asciiTheme="minorHAnsi" w:hAnsiTheme="minorHAnsi"/>
          <w:color w:val="000000" w:themeColor="text1"/>
          <w:sz w:val="22"/>
          <w:szCs w:val="22"/>
        </w:rPr>
        <w:t xml:space="preserve">Foundation stage and </w:t>
      </w:r>
      <w:r w:rsidRPr="00AB1DEA">
        <w:rPr>
          <w:rFonts w:asciiTheme="minorHAnsi" w:hAnsiTheme="minorHAnsi"/>
          <w:color w:val="000000" w:themeColor="text1"/>
          <w:sz w:val="22"/>
          <w:szCs w:val="22"/>
        </w:rPr>
        <w:t>Key S</w:t>
      </w:r>
      <w:r w:rsidR="0092333C" w:rsidRPr="00AB1DEA">
        <w:rPr>
          <w:rFonts w:asciiTheme="minorHAnsi" w:hAnsiTheme="minorHAnsi"/>
          <w:color w:val="000000" w:themeColor="text1"/>
          <w:sz w:val="22"/>
          <w:szCs w:val="22"/>
        </w:rPr>
        <w:t>tage 1</w:t>
      </w:r>
      <w:r w:rsidRPr="00AB1DEA">
        <w:rPr>
          <w:rFonts w:asciiTheme="minorHAnsi" w:hAnsiTheme="minorHAnsi"/>
          <w:color w:val="000000" w:themeColor="text1"/>
          <w:sz w:val="22"/>
          <w:szCs w:val="22"/>
        </w:rPr>
        <w:t>,</w:t>
      </w:r>
      <w:r w:rsidR="0092333C" w:rsidRPr="00AB1DEA">
        <w:rPr>
          <w:rFonts w:asciiTheme="minorHAnsi" w:hAnsiTheme="minorHAnsi"/>
          <w:color w:val="000000" w:themeColor="text1"/>
          <w:sz w:val="22"/>
          <w:szCs w:val="22"/>
        </w:rPr>
        <w:t xml:space="preserve"> the children will </w:t>
      </w:r>
      <w:r w:rsidR="00B83DA2" w:rsidRPr="00AB1DEA">
        <w:rPr>
          <w:rFonts w:asciiTheme="minorHAnsi" w:hAnsiTheme="minorHAnsi"/>
          <w:color w:val="000000" w:themeColor="text1"/>
          <w:sz w:val="22"/>
          <w:szCs w:val="22"/>
        </w:rPr>
        <w:t xml:space="preserve">also </w:t>
      </w:r>
      <w:r w:rsidR="0092333C" w:rsidRPr="00AB1DEA">
        <w:rPr>
          <w:rFonts w:asciiTheme="minorHAnsi" w:hAnsiTheme="minorHAnsi"/>
          <w:color w:val="000000" w:themeColor="text1"/>
          <w:sz w:val="22"/>
          <w:szCs w:val="22"/>
        </w:rPr>
        <w:t>learn that a sentence is made up of a ‘who’</w:t>
      </w:r>
      <w:r w:rsidR="00582DF9" w:rsidRPr="00AB1DEA">
        <w:rPr>
          <w:rFonts w:asciiTheme="minorHAnsi" w:hAnsiTheme="minorHAnsi"/>
          <w:color w:val="000000" w:themeColor="text1"/>
          <w:sz w:val="22"/>
          <w:szCs w:val="22"/>
        </w:rPr>
        <w:t xml:space="preserve"> (a subject)</w:t>
      </w:r>
      <w:r w:rsidR="0092333C" w:rsidRPr="00AB1DEA">
        <w:rPr>
          <w:rFonts w:asciiTheme="minorHAnsi" w:hAnsiTheme="minorHAnsi"/>
          <w:color w:val="000000" w:themeColor="text1"/>
          <w:sz w:val="22"/>
          <w:szCs w:val="22"/>
        </w:rPr>
        <w:t xml:space="preserve"> and a ‘what’</w:t>
      </w:r>
      <w:r w:rsidR="00582DF9" w:rsidRPr="00AB1DEA">
        <w:rPr>
          <w:rFonts w:asciiTheme="minorHAnsi" w:hAnsiTheme="minorHAnsi"/>
          <w:color w:val="000000" w:themeColor="text1"/>
          <w:sz w:val="22"/>
          <w:szCs w:val="22"/>
        </w:rPr>
        <w:t xml:space="preserve"> (a verb)</w:t>
      </w:r>
      <w:r w:rsidR="0092333C" w:rsidRPr="00AB1DEA">
        <w:rPr>
          <w:rFonts w:asciiTheme="minorHAnsi" w:hAnsiTheme="minorHAnsi"/>
          <w:color w:val="000000" w:themeColor="text1"/>
          <w:sz w:val="22"/>
          <w:szCs w:val="22"/>
        </w:rPr>
        <w:t>.  The building blocks represent how we build a sentence up with information</w:t>
      </w:r>
    </w:p>
    <w:p w:rsidR="0092333C" w:rsidRPr="00C57F60" w:rsidRDefault="0092333C" w:rsidP="00F24DD1">
      <w:pPr>
        <w:pStyle w:val="ListParagraph"/>
        <w:jc w:val="both"/>
        <w:rPr>
          <w:rFonts w:asciiTheme="minorHAnsi" w:hAnsiTheme="minorHAnsi"/>
          <w:color w:val="0070C0"/>
          <w:sz w:val="22"/>
          <w:szCs w:val="22"/>
        </w:rPr>
      </w:pPr>
      <w:r w:rsidRPr="00C57F60">
        <w:rPr>
          <w:noProof/>
          <w:color w:val="0070C0"/>
        </w:rPr>
        <w:drawing>
          <wp:inline distT="0" distB="0" distL="0" distR="0" wp14:anchorId="53A61846" wp14:editId="25FE05FB">
            <wp:extent cx="1257300" cy="4857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2330" t="39261" r="20985" b="33303"/>
                    <a:stretch/>
                  </pic:blipFill>
                  <pic:spPr bwMode="auto">
                    <a:xfrm>
                      <a:off x="0" y="0"/>
                      <a:ext cx="1278710" cy="494047"/>
                    </a:xfrm>
                    <a:prstGeom prst="rect">
                      <a:avLst/>
                    </a:prstGeom>
                    <a:ln>
                      <a:noFill/>
                    </a:ln>
                    <a:extLst>
                      <a:ext uri="{53640926-AAD7-44D8-BBD7-CCE9431645EC}">
                        <a14:shadowObscured xmlns:a14="http://schemas.microsoft.com/office/drawing/2010/main"/>
                      </a:ext>
                    </a:extLst>
                  </pic:spPr>
                </pic:pic>
              </a:graphicData>
            </a:graphic>
          </wp:inline>
        </w:drawing>
      </w:r>
    </w:p>
    <w:p w:rsidR="0092333C" w:rsidRPr="00AB1DEA" w:rsidRDefault="0092333C" w:rsidP="00C57F60">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Once children understand how to </w:t>
      </w:r>
      <w:r w:rsidR="006E313A" w:rsidRPr="00AB1DEA">
        <w:rPr>
          <w:rFonts w:asciiTheme="minorHAnsi" w:hAnsiTheme="minorHAnsi"/>
          <w:color w:val="000000" w:themeColor="text1"/>
          <w:sz w:val="22"/>
          <w:szCs w:val="22"/>
        </w:rPr>
        <w:t>write a basic sentence, they</w:t>
      </w:r>
      <w:r w:rsidRPr="00AB1DEA">
        <w:rPr>
          <w:rFonts w:asciiTheme="minorHAnsi" w:hAnsiTheme="minorHAnsi"/>
          <w:color w:val="000000" w:themeColor="text1"/>
          <w:sz w:val="22"/>
          <w:szCs w:val="22"/>
        </w:rPr>
        <w:t xml:space="preserve"> will</w:t>
      </w:r>
      <w:r w:rsidR="006E313A" w:rsidRPr="00AB1DEA">
        <w:rPr>
          <w:rFonts w:asciiTheme="minorHAnsi" w:hAnsiTheme="minorHAnsi"/>
          <w:color w:val="000000" w:themeColor="text1"/>
          <w:sz w:val="22"/>
          <w:szCs w:val="22"/>
        </w:rPr>
        <w:t xml:space="preserve"> then</w:t>
      </w:r>
      <w:r w:rsidRPr="00AB1DEA">
        <w:rPr>
          <w:rFonts w:asciiTheme="minorHAnsi" w:hAnsiTheme="minorHAnsi"/>
          <w:color w:val="000000" w:themeColor="text1"/>
          <w:sz w:val="22"/>
          <w:szCs w:val="22"/>
        </w:rPr>
        <w:t xml:space="preserve"> be taught how to add in more information using ‘when’, ‘where’, ‘why’ and ‘how’</w:t>
      </w:r>
      <w:r w:rsidR="00582DF9" w:rsidRPr="00AB1DEA">
        <w:rPr>
          <w:rFonts w:asciiTheme="minorHAnsi" w:hAnsiTheme="minorHAnsi"/>
          <w:color w:val="000000" w:themeColor="text1"/>
          <w:sz w:val="22"/>
          <w:szCs w:val="22"/>
        </w:rPr>
        <w:t xml:space="preserve"> and learn how/where to place these within a sentence.</w:t>
      </w:r>
    </w:p>
    <w:p w:rsidR="004E4BC1" w:rsidRDefault="0092333C" w:rsidP="004E4BC1">
      <w:pPr>
        <w:pStyle w:val="ListParagraph"/>
        <w:jc w:val="both"/>
        <w:rPr>
          <w:rFonts w:asciiTheme="minorHAnsi" w:hAnsiTheme="minorHAnsi"/>
          <w:color w:val="0070C0"/>
          <w:sz w:val="22"/>
          <w:szCs w:val="22"/>
        </w:rPr>
      </w:pPr>
      <w:r w:rsidRPr="00C57F60">
        <w:rPr>
          <w:noProof/>
          <w:color w:val="0070C0"/>
        </w:rPr>
        <w:drawing>
          <wp:inline distT="0" distB="0" distL="0" distR="0" wp14:anchorId="2A1B3747" wp14:editId="3265F6AD">
            <wp:extent cx="2924175" cy="390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2039" t="43478" r="12531" b="34240"/>
                    <a:stretch/>
                  </pic:blipFill>
                  <pic:spPr bwMode="auto">
                    <a:xfrm>
                      <a:off x="0" y="0"/>
                      <a:ext cx="2924175" cy="390525"/>
                    </a:xfrm>
                    <a:prstGeom prst="rect">
                      <a:avLst/>
                    </a:prstGeom>
                    <a:ln>
                      <a:noFill/>
                    </a:ln>
                    <a:extLst>
                      <a:ext uri="{53640926-AAD7-44D8-BBD7-CCE9431645EC}">
                        <a14:shadowObscured xmlns:a14="http://schemas.microsoft.com/office/drawing/2010/main"/>
                      </a:ext>
                    </a:extLst>
                  </pic:spPr>
                </pic:pic>
              </a:graphicData>
            </a:graphic>
          </wp:inline>
        </w:drawing>
      </w:r>
    </w:p>
    <w:p w:rsidR="00B111F3" w:rsidRPr="00AB1DEA" w:rsidRDefault="004E4BC1" w:rsidP="004E4BC1">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C</w:t>
      </w:r>
      <w:r w:rsidR="002D1049" w:rsidRPr="00AB1DEA">
        <w:rPr>
          <w:rFonts w:asciiTheme="minorHAnsi" w:hAnsiTheme="minorHAnsi"/>
          <w:color w:val="000000" w:themeColor="text1"/>
          <w:sz w:val="22"/>
          <w:szCs w:val="22"/>
        </w:rPr>
        <w:t xml:space="preserve">hildren </w:t>
      </w:r>
      <w:r w:rsidRPr="00AB1DEA">
        <w:rPr>
          <w:rFonts w:asciiTheme="minorHAnsi" w:hAnsiTheme="minorHAnsi"/>
          <w:color w:val="000000" w:themeColor="text1"/>
          <w:sz w:val="22"/>
          <w:szCs w:val="22"/>
        </w:rPr>
        <w:t xml:space="preserve">will </w:t>
      </w:r>
      <w:r w:rsidR="002D1049" w:rsidRPr="00AB1DEA">
        <w:rPr>
          <w:rFonts w:asciiTheme="minorHAnsi" w:hAnsiTheme="minorHAnsi"/>
          <w:color w:val="000000" w:themeColor="text1"/>
          <w:sz w:val="22"/>
          <w:szCs w:val="22"/>
        </w:rPr>
        <w:t>learn</w:t>
      </w:r>
      <w:r w:rsidR="00B111F3" w:rsidRPr="00AB1DEA">
        <w:rPr>
          <w:rFonts w:asciiTheme="minorHAnsi" w:hAnsiTheme="minorHAnsi"/>
          <w:color w:val="000000" w:themeColor="text1"/>
          <w:sz w:val="22"/>
          <w:szCs w:val="22"/>
        </w:rPr>
        <w:t xml:space="preserve"> </w:t>
      </w:r>
      <w:r w:rsidRPr="00AB1DEA">
        <w:rPr>
          <w:rFonts w:asciiTheme="minorHAnsi" w:hAnsiTheme="minorHAnsi"/>
          <w:color w:val="000000" w:themeColor="text1"/>
          <w:sz w:val="22"/>
          <w:szCs w:val="22"/>
        </w:rPr>
        <w:t xml:space="preserve">to </w:t>
      </w:r>
      <w:r w:rsidR="00B111F3" w:rsidRPr="00AB1DEA">
        <w:rPr>
          <w:rFonts w:asciiTheme="minorHAnsi" w:hAnsiTheme="minorHAnsi"/>
          <w:color w:val="000000" w:themeColor="text1"/>
          <w:sz w:val="22"/>
          <w:szCs w:val="22"/>
        </w:rPr>
        <w:t>proofread and edit skills their work</w:t>
      </w:r>
      <w:r w:rsidR="00BB1EA9" w:rsidRPr="00AB1DEA">
        <w:rPr>
          <w:rFonts w:asciiTheme="minorHAnsi" w:hAnsiTheme="minorHAnsi"/>
          <w:color w:val="000000" w:themeColor="text1"/>
          <w:sz w:val="22"/>
          <w:szCs w:val="22"/>
        </w:rPr>
        <w:t xml:space="preserve"> through planned editing lessons </w:t>
      </w:r>
      <w:r w:rsidR="00582DF9" w:rsidRPr="00AB1DEA">
        <w:rPr>
          <w:rFonts w:asciiTheme="minorHAnsi" w:hAnsiTheme="minorHAnsi"/>
          <w:color w:val="000000" w:themeColor="text1"/>
          <w:sz w:val="22"/>
          <w:szCs w:val="22"/>
        </w:rPr>
        <w:t>throughout</w:t>
      </w:r>
      <w:r w:rsidRPr="00AB1DEA">
        <w:rPr>
          <w:rFonts w:asciiTheme="minorHAnsi" w:hAnsiTheme="minorHAnsi"/>
          <w:color w:val="000000" w:themeColor="text1"/>
          <w:sz w:val="22"/>
          <w:szCs w:val="22"/>
        </w:rPr>
        <w:t xml:space="preserve"> a unit</w:t>
      </w:r>
      <w:r w:rsidR="00B111F3" w:rsidRPr="00AB1DEA">
        <w:rPr>
          <w:rFonts w:asciiTheme="minorHAnsi" w:hAnsiTheme="minorHAnsi"/>
          <w:color w:val="000000" w:themeColor="text1"/>
          <w:sz w:val="22"/>
          <w:szCs w:val="22"/>
        </w:rPr>
        <w:t xml:space="preserve">.  </w:t>
      </w:r>
      <w:r w:rsidR="00BB1EA9" w:rsidRPr="00AB1DEA">
        <w:rPr>
          <w:rFonts w:asciiTheme="minorHAnsi" w:hAnsiTheme="minorHAnsi"/>
          <w:color w:val="000000" w:themeColor="text1"/>
          <w:sz w:val="22"/>
          <w:szCs w:val="22"/>
        </w:rPr>
        <w:t>(see Marking and Feedback Policy)</w:t>
      </w:r>
    </w:p>
    <w:p w:rsidR="00B111F3" w:rsidRPr="00BB1EA9" w:rsidRDefault="00B111F3" w:rsidP="00B111F3">
      <w:pPr>
        <w:pStyle w:val="ListParagraph"/>
        <w:ind w:left="1080"/>
        <w:rPr>
          <w:rFonts w:asciiTheme="minorHAnsi" w:hAnsiTheme="minorHAnsi"/>
          <w:color w:val="FF0000"/>
          <w:sz w:val="22"/>
          <w:szCs w:val="22"/>
        </w:rPr>
      </w:pPr>
    </w:p>
    <w:p w:rsidR="003567F5" w:rsidRPr="00FF60B5" w:rsidRDefault="004E4BC1" w:rsidP="003567F5">
      <w:pPr>
        <w:jc w:val="both"/>
        <w:rPr>
          <w:rFonts w:asciiTheme="minorHAnsi" w:hAnsiTheme="minorHAnsi"/>
          <w:sz w:val="22"/>
          <w:szCs w:val="22"/>
          <w:u w:val="single"/>
        </w:rPr>
      </w:pPr>
      <w:r w:rsidRPr="00FF60B5">
        <w:rPr>
          <w:rFonts w:asciiTheme="minorHAnsi" w:hAnsiTheme="minorHAnsi"/>
          <w:sz w:val="22"/>
          <w:szCs w:val="22"/>
          <w:u w:val="single"/>
        </w:rPr>
        <w:t xml:space="preserve"> </w:t>
      </w:r>
      <w:r w:rsidR="003567F5" w:rsidRPr="00FF60B5">
        <w:rPr>
          <w:rFonts w:asciiTheme="minorHAnsi" w:hAnsiTheme="minorHAnsi"/>
          <w:sz w:val="22"/>
          <w:szCs w:val="22"/>
          <w:u w:val="single"/>
        </w:rPr>
        <w:t>‘The Developing Writer’</w:t>
      </w:r>
    </w:p>
    <w:p w:rsidR="003567F5" w:rsidRPr="00FF60B5" w:rsidRDefault="003567F5" w:rsidP="003567F5">
      <w:pPr>
        <w:jc w:val="both"/>
        <w:rPr>
          <w:rFonts w:asciiTheme="minorHAnsi" w:hAnsiTheme="minorHAnsi"/>
          <w:sz w:val="22"/>
          <w:szCs w:val="22"/>
        </w:rPr>
      </w:pPr>
      <w:r w:rsidRPr="00FF60B5">
        <w:rPr>
          <w:rFonts w:asciiTheme="minorHAnsi" w:hAnsiTheme="minorHAnsi"/>
          <w:sz w:val="22"/>
          <w:szCs w:val="22"/>
        </w:rPr>
        <w:t>Writing skill</w:t>
      </w:r>
      <w:r w:rsidR="002D1049">
        <w:rPr>
          <w:rFonts w:asciiTheme="minorHAnsi" w:hAnsiTheme="minorHAnsi"/>
          <w:sz w:val="22"/>
          <w:szCs w:val="22"/>
        </w:rPr>
        <w:t>s develop over time and, as the</w:t>
      </w:r>
      <w:r w:rsidRPr="00FF60B5">
        <w:rPr>
          <w:rFonts w:asciiTheme="minorHAnsi" w:hAnsiTheme="minorHAnsi"/>
          <w:sz w:val="22"/>
          <w:szCs w:val="22"/>
        </w:rPr>
        <w:t xml:space="preserve"> children progress through the school, appropriate opportunities will be given to them. The following is a ‘general’ guide to how this writing process builds:  </w:t>
      </w:r>
    </w:p>
    <w:p w:rsidR="003567F5" w:rsidRPr="00FF60B5" w:rsidRDefault="003567F5" w:rsidP="003567F5">
      <w:pPr>
        <w:jc w:val="both"/>
        <w:rPr>
          <w:rFonts w:asciiTheme="minorHAnsi" w:hAnsiTheme="minorHAnsi"/>
          <w:b/>
          <w:sz w:val="22"/>
          <w:szCs w:val="22"/>
        </w:rPr>
      </w:pPr>
    </w:p>
    <w:p w:rsidR="003567F5" w:rsidRPr="00FF60B5" w:rsidRDefault="003567F5" w:rsidP="003567F5">
      <w:pPr>
        <w:jc w:val="both"/>
        <w:rPr>
          <w:rFonts w:asciiTheme="minorHAnsi" w:hAnsiTheme="minorHAnsi"/>
          <w:sz w:val="22"/>
          <w:szCs w:val="22"/>
        </w:rPr>
      </w:pPr>
      <w:r w:rsidRPr="00FF60B5">
        <w:rPr>
          <w:rFonts w:asciiTheme="minorHAnsi" w:hAnsiTheme="minorHAnsi"/>
          <w:b/>
          <w:sz w:val="22"/>
          <w:szCs w:val="22"/>
        </w:rPr>
        <w:t>In the Foundation Stage,</w:t>
      </w:r>
      <w:r w:rsidRPr="00FF60B5">
        <w:rPr>
          <w:rFonts w:asciiTheme="minorHAnsi" w:hAnsiTheme="minorHAnsi"/>
          <w:sz w:val="22"/>
          <w:szCs w:val="22"/>
        </w:rPr>
        <w:t xml:space="preserve"> children are given opportunities to:</w:t>
      </w:r>
    </w:p>
    <w:p w:rsidR="003567F5" w:rsidRPr="00363321" w:rsidRDefault="003567F5" w:rsidP="003567F5">
      <w:pPr>
        <w:jc w:val="both"/>
        <w:rPr>
          <w:rFonts w:asciiTheme="minorHAnsi" w:hAnsiTheme="minorHAnsi"/>
          <w:sz w:val="16"/>
          <w:szCs w:val="16"/>
        </w:rPr>
      </w:pPr>
    </w:p>
    <w:p w:rsidR="0036517D" w:rsidRPr="00AB1DEA" w:rsidRDefault="0036517D" w:rsidP="0036517D">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 xml:space="preserve">Be immersed in a language rich environment </w:t>
      </w:r>
      <w:r w:rsidRPr="00AB1DEA">
        <w:rPr>
          <w:rFonts w:asciiTheme="minorHAnsi" w:hAnsiTheme="minorHAnsi" w:cstheme="minorHAnsi"/>
          <w:color w:val="000000" w:themeColor="text1"/>
          <w:sz w:val="22"/>
        </w:rPr>
        <w:t>with stories at the core of their learning and the Early Years Curriculum</w:t>
      </w:r>
    </w:p>
    <w:p w:rsidR="0036517D" w:rsidRPr="00AB1DEA" w:rsidRDefault="0036517D" w:rsidP="0036517D">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olor w:val="000000" w:themeColor="text1"/>
          <w:sz w:val="22"/>
          <w:szCs w:val="22"/>
        </w:rPr>
        <w:t>Broaden their vocabulary and develop ambitious word choices through ‘word collecting activities’</w:t>
      </w:r>
    </w:p>
    <w:p w:rsidR="0036517D" w:rsidRPr="00AB1DEA" w:rsidRDefault="0036517D" w:rsidP="0036517D">
      <w:pPr>
        <w:pStyle w:val="ListParagraph"/>
        <w:numPr>
          <w:ilvl w:val="0"/>
          <w:numId w:val="20"/>
        </w:numPr>
        <w:jc w:val="both"/>
        <w:rPr>
          <w:rFonts w:asciiTheme="minorHAnsi" w:hAnsiTheme="minorHAnsi"/>
          <w:color w:val="000000" w:themeColor="text1"/>
          <w:sz w:val="22"/>
          <w:szCs w:val="22"/>
        </w:rPr>
      </w:pPr>
      <w:r w:rsidRPr="00AB1DEA">
        <w:rPr>
          <w:rFonts w:asciiTheme="minorHAnsi" w:hAnsiTheme="minorHAnsi" w:cstheme="minorHAnsi"/>
          <w:color w:val="000000" w:themeColor="text1"/>
          <w:sz w:val="22"/>
        </w:rPr>
        <w:t>Secure their understanding of words and their meanings</w:t>
      </w:r>
    </w:p>
    <w:p w:rsidR="003567F5" w:rsidRPr="0036517D" w:rsidRDefault="002D1049"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S</w:t>
      </w:r>
      <w:r w:rsidR="003567F5" w:rsidRPr="0036517D">
        <w:rPr>
          <w:rFonts w:asciiTheme="minorHAnsi" w:hAnsiTheme="minorHAnsi"/>
          <w:sz w:val="22"/>
          <w:szCs w:val="22"/>
        </w:rPr>
        <w:t>peak and listen</w:t>
      </w:r>
      <w:r w:rsidR="00F912CC" w:rsidRPr="0036517D">
        <w:rPr>
          <w:rFonts w:asciiTheme="minorHAnsi" w:hAnsiTheme="minorHAnsi"/>
          <w:sz w:val="22"/>
          <w:szCs w:val="22"/>
        </w:rPr>
        <w:t>,</w:t>
      </w:r>
      <w:r w:rsidR="003567F5" w:rsidRPr="0036517D">
        <w:rPr>
          <w:rFonts w:asciiTheme="minorHAnsi" w:hAnsiTheme="minorHAnsi"/>
          <w:sz w:val="22"/>
          <w:szCs w:val="22"/>
        </w:rPr>
        <w:t xml:space="preserve"> and repr</w:t>
      </w:r>
      <w:r w:rsidRPr="0036517D">
        <w:rPr>
          <w:rFonts w:asciiTheme="minorHAnsi" w:hAnsiTheme="minorHAnsi"/>
          <w:sz w:val="22"/>
          <w:szCs w:val="22"/>
        </w:rPr>
        <w:t>esent ideas in their activities</w:t>
      </w:r>
    </w:p>
    <w:p w:rsidR="003567F5" w:rsidRPr="0036517D" w:rsidRDefault="002D1049"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U</w:t>
      </w:r>
      <w:r w:rsidR="003567F5" w:rsidRPr="0036517D">
        <w:rPr>
          <w:rFonts w:asciiTheme="minorHAnsi" w:hAnsiTheme="minorHAnsi"/>
          <w:sz w:val="22"/>
          <w:szCs w:val="22"/>
        </w:rPr>
        <w:t xml:space="preserve">se communication, language and literacy </w:t>
      </w:r>
      <w:r w:rsidRPr="0036517D">
        <w:rPr>
          <w:rFonts w:asciiTheme="minorHAnsi" w:hAnsiTheme="minorHAnsi"/>
          <w:sz w:val="22"/>
          <w:szCs w:val="22"/>
        </w:rPr>
        <w:t>in every part of the curriculum</w:t>
      </w:r>
    </w:p>
    <w:p w:rsidR="003567F5" w:rsidRPr="0036517D" w:rsidRDefault="002D1049"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E</w:t>
      </w:r>
      <w:r w:rsidR="003567F5" w:rsidRPr="0036517D">
        <w:rPr>
          <w:rFonts w:asciiTheme="minorHAnsi" w:hAnsiTheme="minorHAnsi"/>
          <w:sz w:val="22"/>
          <w:szCs w:val="22"/>
        </w:rPr>
        <w:t>xplore an interest in wr</w:t>
      </w:r>
      <w:r w:rsidRPr="0036517D">
        <w:rPr>
          <w:rFonts w:asciiTheme="minorHAnsi" w:hAnsiTheme="minorHAnsi"/>
          <w:sz w:val="22"/>
          <w:szCs w:val="22"/>
        </w:rPr>
        <w:t>iting for different purposes</w:t>
      </w:r>
    </w:p>
    <w:p w:rsidR="00D60A5D" w:rsidRPr="0036517D" w:rsidRDefault="00D60A5D"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Act out stor</w:t>
      </w:r>
      <w:r w:rsidR="002D1049" w:rsidRPr="0036517D">
        <w:rPr>
          <w:rFonts w:asciiTheme="minorHAnsi" w:hAnsiTheme="minorHAnsi"/>
          <w:sz w:val="22"/>
          <w:szCs w:val="22"/>
        </w:rPr>
        <w:t>ies using puppets and role play</w:t>
      </w:r>
    </w:p>
    <w:p w:rsidR="00D60A5D" w:rsidRPr="0036517D" w:rsidRDefault="002D1049"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Learn stories using story maps</w:t>
      </w:r>
    </w:p>
    <w:p w:rsidR="003567F5" w:rsidRPr="0036517D" w:rsidRDefault="00D60A5D"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 xml:space="preserve">Use phonics as means to learn letter and sounds and </w:t>
      </w:r>
      <w:r w:rsidR="002D1049" w:rsidRPr="0036517D">
        <w:rPr>
          <w:rFonts w:asciiTheme="minorHAnsi" w:hAnsiTheme="minorHAnsi"/>
          <w:sz w:val="22"/>
          <w:szCs w:val="22"/>
        </w:rPr>
        <w:t>then apply these to their writing</w:t>
      </w:r>
    </w:p>
    <w:p w:rsidR="00BB1EA9" w:rsidRPr="0036517D" w:rsidRDefault="00BB1EA9" w:rsidP="0036517D">
      <w:pPr>
        <w:pStyle w:val="ListParagraph"/>
        <w:numPr>
          <w:ilvl w:val="0"/>
          <w:numId w:val="20"/>
        </w:numPr>
        <w:jc w:val="both"/>
        <w:rPr>
          <w:rFonts w:asciiTheme="minorHAnsi" w:hAnsiTheme="minorHAnsi"/>
          <w:sz w:val="22"/>
          <w:szCs w:val="22"/>
        </w:rPr>
      </w:pPr>
      <w:r w:rsidRPr="0036517D">
        <w:rPr>
          <w:rFonts w:asciiTheme="minorHAnsi" w:hAnsiTheme="minorHAnsi"/>
          <w:sz w:val="22"/>
          <w:szCs w:val="22"/>
        </w:rPr>
        <w:t>Use picture sentences</w:t>
      </w:r>
      <w:r w:rsidR="000051E3" w:rsidRPr="0036517D">
        <w:rPr>
          <w:rFonts w:asciiTheme="minorHAnsi" w:hAnsiTheme="minorHAnsi"/>
          <w:sz w:val="22"/>
          <w:szCs w:val="22"/>
        </w:rPr>
        <w:t xml:space="preserve"> to guide their writing</w:t>
      </w:r>
    </w:p>
    <w:p w:rsidR="00F90423" w:rsidRPr="00FF60B5" w:rsidRDefault="00F90423" w:rsidP="003567F5">
      <w:pPr>
        <w:jc w:val="both"/>
        <w:rPr>
          <w:rFonts w:asciiTheme="minorHAnsi" w:hAnsiTheme="minorHAnsi"/>
          <w:b/>
          <w:sz w:val="22"/>
          <w:szCs w:val="22"/>
        </w:rPr>
      </w:pPr>
    </w:p>
    <w:p w:rsidR="00582DF9" w:rsidRDefault="00582DF9" w:rsidP="003567F5">
      <w:pPr>
        <w:jc w:val="both"/>
        <w:rPr>
          <w:rFonts w:asciiTheme="minorHAnsi" w:hAnsiTheme="minorHAnsi"/>
          <w:b/>
          <w:sz w:val="22"/>
          <w:szCs w:val="22"/>
        </w:rPr>
      </w:pPr>
    </w:p>
    <w:p w:rsidR="00582DF9" w:rsidRDefault="00582DF9" w:rsidP="003567F5">
      <w:pPr>
        <w:jc w:val="both"/>
        <w:rPr>
          <w:rFonts w:asciiTheme="minorHAnsi" w:hAnsiTheme="minorHAnsi"/>
          <w:b/>
          <w:sz w:val="22"/>
          <w:szCs w:val="22"/>
        </w:rPr>
      </w:pPr>
    </w:p>
    <w:p w:rsidR="003567F5" w:rsidRPr="00FF60B5" w:rsidRDefault="00BB1EA9" w:rsidP="003567F5">
      <w:pPr>
        <w:jc w:val="both"/>
        <w:rPr>
          <w:rFonts w:asciiTheme="minorHAnsi" w:hAnsiTheme="minorHAnsi"/>
          <w:b/>
          <w:sz w:val="22"/>
          <w:szCs w:val="22"/>
        </w:rPr>
      </w:pPr>
      <w:r>
        <w:rPr>
          <w:rFonts w:asciiTheme="minorHAnsi" w:hAnsiTheme="minorHAnsi"/>
          <w:b/>
          <w:sz w:val="22"/>
          <w:szCs w:val="22"/>
        </w:rPr>
        <w:t>Key Stage One</w:t>
      </w:r>
    </w:p>
    <w:p w:rsidR="003567F5" w:rsidRPr="00163F87" w:rsidRDefault="003567F5" w:rsidP="003567F5">
      <w:pPr>
        <w:jc w:val="both"/>
        <w:rPr>
          <w:rFonts w:asciiTheme="minorHAnsi" w:hAnsiTheme="minorHAnsi"/>
          <w:sz w:val="22"/>
          <w:szCs w:val="22"/>
        </w:rPr>
      </w:pPr>
      <w:r w:rsidRPr="00163F87">
        <w:rPr>
          <w:rFonts w:asciiTheme="minorHAnsi" w:hAnsiTheme="minorHAnsi"/>
          <w:sz w:val="22"/>
          <w:szCs w:val="22"/>
        </w:rPr>
        <w:t xml:space="preserve">Children should learn to speak confidently and listen to what others have to say. They have opportunities to </w:t>
      </w:r>
      <w:r w:rsidR="00B111F3" w:rsidRPr="00163F87">
        <w:rPr>
          <w:rFonts w:asciiTheme="minorHAnsi" w:hAnsiTheme="minorHAnsi"/>
          <w:sz w:val="22"/>
          <w:szCs w:val="22"/>
        </w:rPr>
        <w:t xml:space="preserve">retell stories using </w:t>
      </w:r>
      <w:r w:rsidR="00582DF9">
        <w:rPr>
          <w:rFonts w:asciiTheme="minorHAnsi" w:hAnsiTheme="minorHAnsi"/>
          <w:sz w:val="22"/>
          <w:szCs w:val="22"/>
        </w:rPr>
        <w:t>drama</w:t>
      </w:r>
      <w:r w:rsidR="00B111F3" w:rsidRPr="00163F87">
        <w:rPr>
          <w:rFonts w:asciiTheme="minorHAnsi" w:hAnsiTheme="minorHAnsi"/>
          <w:sz w:val="22"/>
          <w:szCs w:val="22"/>
        </w:rPr>
        <w:t xml:space="preserve"> and story maps.  They </w:t>
      </w:r>
      <w:r w:rsidR="00582DF9">
        <w:rPr>
          <w:rFonts w:asciiTheme="minorHAnsi" w:hAnsiTheme="minorHAnsi"/>
          <w:sz w:val="22"/>
          <w:szCs w:val="22"/>
        </w:rPr>
        <w:t xml:space="preserve">learn to </w:t>
      </w:r>
      <w:r w:rsidRPr="00163F87">
        <w:rPr>
          <w:rFonts w:asciiTheme="minorHAnsi" w:hAnsiTheme="minorHAnsi"/>
          <w:sz w:val="22"/>
          <w:szCs w:val="22"/>
        </w:rPr>
        <w:t>write independently and with enthusiasm</w:t>
      </w:r>
      <w:r w:rsidR="002D1049" w:rsidRPr="00163F87">
        <w:rPr>
          <w:rFonts w:asciiTheme="minorHAnsi" w:hAnsiTheme="minorHAnsi"/>
          <w:sz w:val="22"/>
          <w:szCs w:val="22"/>
        </w:rPr>
        <w:t>,</w:t>
      </w:r>
      <w:r w:rsidRPr="00163F87">
        <w:rPr>
          <w:rFonts w:asciiTheme="minorHAnsi" w:hAnsiTheme="minorHAnsi"/>
          <w:sz w:val="22"/>
          <w:szCs w:val="22"/>
        </w:rPr>
        <w:t xml:space="preserve"> and begin to change the way they speak and write to suit different situations, purposes and audiences. </w:t>
      </w:r>
      <w:r w:rsidR="00BB1EA9" w:rsidRPr="00A417D6">
        <w:rPr>
          <w:rFonts w:asciiTheme="minorHAnsi" w:hAnsiTheme="minorHAnsi"/>
          <w:sz w:val="22"/>
          <w:szCs w:val="22"/>
        </w:rPr>
        <w:t>They are taught what a sentence is, using ‘who’ and ‘what’ and how additional information can be added by using ‘when’, where, ‘why’ and ‘how’.</w:t>
      </w:r>
      <w:r w:rsidR="00BB1EA9" w:rsidRPr="00163F87">
        <w:rPr>
          <w:rFonts w:asciiTheme="minorHAnsi" w:hAnsiTheme="minorHAnsi"/>
          <w:sz w:val="22"/>
          <w:szCs w:val="22"/>
        </w:rPr>
        <w:t xml:space="preserve">  </w:t>
      </w:r>
    </w:p>
    <w:p w:rsidR="003567F5" w:rsidRPr="00FF60B5" w:rsidRDefault="003567F5" w:rsidP="003567F5">
      <w:pPr>
        <w:jc w:val="both"/>
        <w:rPr>
          <w:rFonts w:asciiTheme="minorHAnsi" w:hAnsiTheme="minorHAnsi"/>
          <w:b/>
          <w:sz w:val="22"/>
          <w:szCs w:val="22"/>
        </w:rPr>
      </w:pPr>
    </w:p>
    <w:p w:rsidR="003567F5" w:rsidRPr="00FF60B5" w:rsidRDefault="003567F5" w:rsidP="003567F5">
      <w:pPr>
        <w:jc w:val="both"/>
        <w:rPr>
          <w:rFonts w:asciiTheme="minorHAnsi" w:hAnsiTheme="minorHAnsi"/>
          <w:b/>
          <w:sz w:val="22"/>
          <w:szCs w:val="22"/>
        </w:rPr>
      </w:pPr>
      <w:r w:rsidRPr="00FF60B5">
        <w:rPr>
          <w:rFonts w:asciiTheme="minorHAnsi" w:hAnsiTheme="minorHAnsi"/>
          <w:b/>
          <w:sz w:val="22"/>
          <w:szCs w:val="22"/>
        </w:rPr>
        <w:t xml:space="preserve">Key Stage Two </w:t>
      </w:r>
    </w:p>
    <w:p w:rsidR="003567F5" w:rsidRPr="00FF60B5" w:rsidRDefault="003567F5" w:rsidP="003567F5">
      <w:pPr>
        <w:jc w:val="both"/>
        <w:rPr>
          <w:rFonts w:asciiTheme="minorHAnsi" w:hAnsiTheme="minorHAnsi"/>
          <w:sz w:val="22"/>
          <w:szCs w:val="22"/>
        </w:rPr>
      </w:pPr>
      <w:r w:rsidRPr="00FF60B5">
        <w:rPr>
          <w:rFonts w:asciiTheme="minorHAnsi" w:hAnsiTheme="minorHAnsi"/>
          <w:sz w:val="22"/>
          <w:szCs w:val="22"/>
        </w:rPr>
        <w:lastRenderedPageBreak/>
        <w:t>Children develop and extend the way they speak and write to suit different situations, purposes and audiences. They analyse texts and respond to different layers of meaning in them. They explore the use of language in literary and non-literary texts and learn how the structure of language works.</w:t>
      </w:r>
    </w:p>
    <w:p w:rsidR="008A3B95" w:rsidRPr="00FF60B5" w:rsidRDefault="008A3B95" w:rsidP="003567F5">
      <w:pPr>
        <w:jc w:val="both"/>
        <w:rPr>
          <w:rFonts w:asciiTheme="minorHAnsi" w:hAnsiTheme="minorHAnsi"/>
          <w:sz w:val="22"/>
          <w:szCs w:val="22"/>
        </w:rPr>
      </w:pPr>
    </w:p>
    <w:p w:rsidR="0023041F" w:rsidRPr="00FF60B5" w:rsidRDefault="003567F5">
      <w:pPr>
        <w:jc w:val="both"/>
        <w:rPr>
          <w:rFonts w:asciiTheme="minorHAnsi" w:hAnsiTheme="minorHAnsi"/>
          <w:sz w:val="22"/>
          <w:szCs w:val="22"/>
          <w:u w:val="single"/>
        </w:rPr>
      </w:pPr>
      <w:r w:rsidRPr="00FF60B5">
        <w:rPr>
          <w:rFonts w:asciiTheme="minorHAnsi" w:hAnsiTheme="minorHAnsi"/>
          <w:sz w:val="22"/>
          <w:szCs w:val="22"/>
          <w:u w:val="single"/>
        </w:rPr>
        <w:t xml:space="preserve">The Use of </w:t>
      </w:r>
      <w:r w:rsidR="00582DF9">
        <w:rPr>
          <w:rFonts w:asciiTheme="minorHAnsi" w:hAnsiTheme="minorHAnsi"/>
          <w:sz w:val="22"/>
          <w:szCs w:val="22"/>
          <w:u w:val="single"/>
        </w:rPr>
        <w:t>computing</w:t>
      </w:r>
    </w:p>
    <w:p w:rsidR="0023041F" w:rsidRPr="00FF60B5" w:rsidRDefault="0023041F">
      <w:pPr>
        <w:jc w:val="both"/>
        <w:rPr>
          <w:rFonts w:asciiTheme="minorHAnsi" w:hAnsiTheme="minorHAnsi"/>
          <w:sz w:val="22"/>
          <w:szCs w:val="22"/>
        </w:rPr>
      </w:pPr>
      <w:r w:rsidRPr="00FF60B5">
        <w:rPr>
          <w:rFonts w:asciiTheme="minorHAnsi" w:hAnsiTheme="minorHAnsi"/>
          <w:sz w:val="22"/>
          <w:szCs w:val="22"/>
        </w:rPr>
        <w:t xml:space="preserve">Opportunities to use </w:t>
      </w:r>
      <w:r w:rsidR="00582DF9">
        <w:rPr>
          <w:rFonts w:asciiTheme="minorHAnsi" w:hAnsiTheme="minorHAnsi"/>
          <w:sz w:val="22"/>
          <w:szCs w:val="22"/>
        </w:rPr>
        <w:t>computing</w:t>
      </w:r>
      <w:r w:rsidRPr="00FF60B5">
        <w:rPr>
          <w:rFonts w:asciiTheme="minorHAnsi" w:hAnsiTheme="minorHAnsi"/>
          <w:sz w:val="22"/>
          <w:szCs w:val="22"/>
        </w:rPr>
        <w:t xml:space="preserve"> to support teac</w:t>
      </w:r>
      <w:r w:rsidR="004B43E1" w:rsidRPr="00FF60B5">
        <w:rPr>
          <w:rFonts w:asciiTheme="minorHAnsi" w:hAnsiTheme="minorHAnsi"/>
          <w:sz w:val="22"/>
          <w:szCs w:val="22"/>
        </w:rPr>
        <w:t>hing and learning</w:t>
      </w:r>
      <w:r w:rsidRPr="00FF60B5">
        <w:rPr>
          <w:rFonts w:asciiTheme="minorHAnsi" w:hAnsiTheme="minorHAnsi"/>
          <w:sz w:val="22"/>
          <w:szCs w:val="22"/>
        </w:rPr>
        <w:t xml:space="preserve"> will be plan</w:t>
      </w:r>
      <w:r w:rsidR="004B43E1" w:rsidRPr="00FF60B5">
        <w:rPr>
          <w:rFonts w:asciiTheme="minorHAnsi" w:hAnsiTheme="minorHAnsi"/>
          <w:sz w:val="22"/>
          <w:szCs w:val="22"/>
        </w:rPr>
        <w:t>ned for and used as appropriate, particularly to publish writing</w:t>
      </w:r>
      <w:r w:rsidR="00582DF9">
        <w:rPr>
          <w:rFonts w:asciiTheme="minorHAnsi" w:hAnsiTheme="minorHAnsi"/>
          <w:sz w:val="22"/>
          <w:szCs w:val="22"/>
        </w:rPr>
        <w:t xml:space="preserve"> in KS2.</w:t>
      </w:r>
    </w:p>
    <w:p w:rsidR="0023041F" w:rsidRPr="00FF60B5" w:rsidRDefault="0023041F">
      <w:pPr>
        <w:jc w:val="both"/>
        <w:rPr>
          <w:rFonts w:asciiTheme="minorHAnsi" w:hAnsiTheme="minorHAnsi"/>
          <w:sz w:val="22"/>
          <w:szCs w:val="22"/>
        </w:rPr>
      </w:pPr>
    </w:p>
    <w:p w:rsidR="00692A62" w:rsidRPr="00FF60B5" w:rsidRDefault="00692A62" w:rsidP="00692A62">
      <w:pPr>
        <w:jc w:val="both"/>
        <w:rPr>
          <w:rFonts w:asciiTheme="minorHAnsi" w:hAnsiTheme="minorHAnsi"/>
          <w:sz w:val="22"/>
          <w:szCs w:val="22"/>
          <w:u w:val="single"/>
        </w:rPr>
      </w:pPr>
      <w:r w:rsidRPr="00FF60B5">
        <w:rPr>
          <w:rFonts w:asciiTheme="minorHAnsi" w:hAnsiTheme="minorHAnsi"/>
          <w:sz w:val="22"/>
          <w:szCs w:val="22"/>
          <w:u w:val="single"/>
        </w:rPr>
        <w:t>Inclusion</w:t>
      </w:r>
    </w:p>
    <w:p w:rsidR="00692A62" w:rsidRPr="00FF60B5" w:rsidRDefault="00692A62" w:rsidP="00692A62">
      <w:pPr>
        <w:jc w:val="both"/>
        <w:rPr>
          <w:rFonts w:asciiTheme="minorHAnsi" w:hAnsiTheme="minorHAnsi"/>
          <w:sz w:val="22"/>
          <w:szCs w:val="22"/>
        </w:rPr>
      </w:pPr>
      <w:r w:rsidRPr="00FF60B5">
        <w:rPr>
          <w:rFonts w:asciiTheme="minorHAnsi" w:hAnsiTheme="minorHAnsi"/>
          <w:sz w:val="22"/>
          <w:szCs w:val="22"/>
        </w:rPr>
        <w:t xml:space="preserve">We provide </w:t>
      </w:r>
      <w:r w:rsidR="00582DF9">
        <w:rPr>
          <w:rFonts w:asciiTheme="minorHAnsi" w:hAnsiTheme="minorHAnsi"/>
          <w:sz w:val="22"/>
          <w:szCs w:val="22"/>
        </w:rPr>
        <w:t xml:space="preserve">opportunities </w:t>
      </w:r>
      <w:r w:rsidRPr="00FF60B5">
        <w:rPr>
          <w:rFonts w:asciiTheme="minorHAnsi" w:hAnsiTheme="minorHAnsi"/>
          <w:sz w:val="22"/>
          <w:szCs w:val="22"/>
        </w:rPr>
        <w:t xml:space="preserve">for all children </w:t>
      </w:r>
      <w:r w:rsidR="00582DF9">
        <w:rPr>
          <w:rFonts w:asciiTheme="minorHAnsi" w:hAnsiTheme="minorHAnsi"/>
          <w:sz w:val="22"/>
          <w:szCs w:val="22"/>
        </w:rPr>
        <w:t>to develop an understanding of the writing process in order for them to become independent writers at their level</w:t>
      </w:r>
      <w:r w:rsidRPr="00FF60B5">
        <w:rPr>
          <w:rFonts w:asciiTheme="minorHAnsi" w:hAnsiTheme="minorHAnsi"/>
          <w:sz w:val="22"/>
          <w:szCs w:val="22"/>
        </w:rPr>
        <w:t>. We will identify</w:t>
      </w:r>
      <w:r w:rsidR="004B43E1" w:rsidRPr="00FF60B5">
        <w:rPr>
          <w:rFonts w:asciiTheme="minorHAnsi" w:hAnsiTheme="minorHAnsi"/>
          <w:sz w:val="22"/>
          <w:szCs w:val="22"/>
        </w:rPr>
        <w:t xml:space="preserve"> (via Pupil Progress</w:t>
      </w:r>
      <w:r w:rsidR="00F912CC">
        <w:rPr>
          <w:rFonts w:asciiTheme="minorHAnsi" w:hAnsiTheme="minorHAnsi"/>
          <w:sz w:val="22"/>
          <w:szCs w:val="22"/>
        </w:rPr>
        <w:t xml:space="preserve"> Meetings</w:t>
      </w:r>
      <w:r w:rsidR="004B43E1" w:rsidRPr="00FF60B5">
        <w:rPr>
          <w:rFonts w:asciiTheme="minorHAnsi" w:hAnsiTheme="minorHAnsi"/>
          <w:sz w:val="22"/>
          <w:szCs w:val="22"/>
        </w:rPr>
        <w:t>)</w:t>
      </w:r>
      <w:r w:rsidRPr="00FF60B5">
        <w:rPr>
          <w:rFonts w:asciiTheme="minorHAnsi" w:hAnsiTheme="minorHAnsi"/>
          <w:sz w:val="22"/>
          <w:szCs w:val="22"/>
        </w:rPr>
        <w:t xml:space="preserve"> which pupils or groups of pupils are </w:t>
      </w:r>
      <w:r w:rsidR="00582DF9">
        <w:rPr>
          <w:rFonts w:asciiTheme="minorHAnsi" w:hAnsiTheme="minorHAnsi"/>
          <w:sz w:val="22"/>
          <w:szCs w:val="22"/>
        </w:rPr>
        <w:t xml:space="preserve">working below the expected level for their year group and discuss and implement appropriate strategies.  </w:t>
      </w:r>
    </w:p>
    <w:p w:rsidR="00692A62" w:rsidRPr="00FF60B5" w:rsidRDefault="00692A62" w:rsidP="00692A62">
      <w:pPr>
        <w:jc w:val="both"/>
        <w:rPr>
          <w:rFonts w:asciiTheme="minorHAnsi" w:hAnsiTheme="minorHAnsi"/>
          <w:sz w:val="22"/>
          <w:szCs w:val="22"/>
        </w:rPr>
      </w:pPr>
    </w:p>
    <w:p w:rsidR="00692A62" w:rsidRPr="00FF60B5" w:rsidRDefault="004B43E1" w:rsidP="00692A62">
      <w:pPr>
        <w:jc w:val="both"/>
        <w:rPr>
          <w:rFonts w:asciiTheme="minorHAnsi" w:hAnsiTheme="minorHAnsi"/>
          <w:sz w:val="22"/>
          <w:szCs w:val="22"/>
          <w:u w:val="single"/>
        </w:rPr>
      </w:pPr>
      <w:r w:rsidRPr="00FF60B5">
        <w:rPr>
          <w:rFonts w:asciiTheme="minorHAnsi" w:hAnsiTheme="minorHAnsi"/>
          <w:sz w:val="22"/>
          <w:szCs w:val="22"/>
          <w:u w:val="single"/>
        </w:rPr>
        <w:t>Readiness to Learn</w:t>
      </w:r>
    </w:p>
    <w:p w:rsidR="00692A62" w:rsidRPr="00FF60B5" w:rsidRDefault="00692A62" w:rsidP="00692A62">
      <w:pPr>
        <w:jc w:val="both"/>
        <w:rPr>
          <w:rFonts w:asciiTheme="minorHAnsi" w:hAnsiTheme="minorHAnsi"/>
          <w:sz w:val="22"/>
          <w:szCs w:val="22"/>
        </w:rPr>
      </w:pPr>
      <w:r w:rsidRPr="00FF60B5">
        <w:rPr>
          <w:rFonts w:asciiTheme="minorHAnsi" w:hAnsiTheme="minorHAnsi"/>
          <w:sz w:val="22"/>
          <w:szCs w:val="22"/>
        </w:rPr>
        <w:t xml:space="preserve">Children identified through ongoing assessment as </w:t>
      </w:r>
      <w:r w:rsidR="00887E43">
        <w:rPr>
          <w:rFonts w:asciiTheme="minorHAnsi" w:hAnsiTheme="minorHAnsi"/>
          <w:sz w:val="22"/>
          <w:szCs w:val="22"/>
        </w:rPr>
        <w:t xml:space="preserve">working below the expected level for their year group </w:t>
      </w:r>
      <w:r w:rsidRPr="00FF60B5">
        <w:rPr>
          <w:rFonts w:asciiTheme="minorHAnsi" w:hAnsiTheme="minorHAnsi"/>
          <w:sz w:val="22"/>
          <w:szCs w:val="22"/>
        </w:rPr>
        <w:t>with writing skills may be included in short term</w:t>
      </w:r>
      <w:r w:rsidR="00B87C90">
        <w:rPr>
          <w:rFonts w:asciiTheme="minorHAnsi" w:hAnsiTheme="minorHAnsi"/>
          <w:sz w:val="22"/>
          <w:szCs w:val="22"/>
        </w:rPr>
        <w:t>,</w:t>
      </w:r>
      <w:r w:rsidRPr="00FF60B5">
        <w:rPr>
          <w:rFonts w:asciiTheme="minorHAnsi" w:hAnsiTheme="minorHAnsi"/>
          <w:sz w:val="22"/>
          <w:szCs w:val="22"/>
        </w:rPr>
        <w:t xml:space="preserve"> bespoke </w:t>
      </w:r>
      <w:r w:rsidR="004B43E1" w:rsidRPr="00FF60B5">
        <w:rPr>
          <w:rFonts w:asciiTheme="minorHAnsi" w:hAnsiTheme="minorHAnsi"/>
          <w:sz w:val="22"/>
          <w:szCs w:val="22"/>
        </w:rPr>
        <w:t>p</w:t>
      </w:r>
      <w:r w:rsidRPr="00FF60B5">
        <w:rPr>
          <w:rFonts w:asciiTheme="minorHAnsi" w:hAnsiTheme="minorHAnsi"/>
          <w:sz w:val="22"/>
          <w:szCs w:val="22"/>
        </w:rPr>
        <w:t>rogrammes such as Talking Partners</w:t>
      </w:r>
      <w:r w:rsidR="009C0D5B">
        <w:rPr>
          <w:rFonts w:asciiTheme="minorHAnsi" w:hAnsiTheme="minorHAnsi"/>
          <w:sz w:val="22"/>
          <w:szCs w:val="22"/>
        </w:rPr>
        <w:t xml:space="preserve"> </w:t>
      </w:r>
      <w:r w:rsidR="004B43E1" w:rsidRPr="00FF60B5">
        <w:rPr>
          <w:rFonts w:asciiTheme="minorHAnsi" w:hAnsiTheme="minorHAnsi"/>
          <w:sz w:val="22"/>
          <w:szCs w:val="22"/>
        </w:rPr>
        <w:t>or pre-teaching vocabulary</w:t>
      </w:r>
      <w:r w:rsidRPr="00FF60B5">
        <w:rPr>
          <w:rFonts w:asciiTheme="minorHAnsi" w:hAnsiTheme="minorHAnsi"/>
          <w:sz w:val="22"/>
          <w:szCs w:val="22"/>
        </w:rPr>
        <w:t xml:space="preserve"> to enable them to close gaps in their learning or catch up with their peers. Some children may need individualised support to develop their fine motor skills in order to improve their handwriting.</w:t>
      </w:r>
      <w:r w:rsidR="004B43E1" w:rsidRPr="00FF60B5">
        <w:rPr>
          <w:rFonts w:asciiTheme="minorHAnsi" w:hAnsiTheme="minorHAnsi"/>
          <w:sz w:val="22"/>
          <w:szCs w:val="22"/>
        </w:rPr>
        <w:t xml:space="preserve">  Readiness to Learn Learning Supervisors work with teachers to ensure provision is mostly class-based so that vulnerable children do not miss out on valuable learning.  The teacher remains responsible for the progress of all children in their class and should </w:t>
      </w:r>
      <w:r w:rsidR="00B111F3" w:rsidRPr="00FF60B5">
        <w:rPr>
          <w:rFonts w:asciiTheme="minorHAnsi" w:hAnsiTheme="minorHAnsi"/>
          <w:sz w:val="22"/>
          <w:szCs w:val="22"/>
        </w:rPr>
        <w:t>prioritise</w:t>
      </w:r>
      <w:r w:rsidR="004B43E1" w:rsidRPr="00FF60B5">
        <w:rPr>
          <w:rFonts w:asciiTheme="minorHAnsi" w:hAnsiTheme="minorHAnsi"/>
          <w:sz w:val="22"/>
          <w:szCs w:val="22"/>
        </w:rPr>
        <w:t xml:space="preserve"> working with children who are not making sufficient progress.</w:t>
      </w:r>
    </w:p>
    <w:p w:rsidR="004B43E1" w:rsidRPr="00FF60B5" w:rsidRDefault="004B43E1" w:rsidP="004B43E1">
      <w:pPr>
        <w:pStyle w:val="NormalWeb"/>
        <w:shd w:val="clear" w:color="auto" w:fill="FFFFFF"/>
        <w:spacing w:before="120" w:beforeAutospacing="0"/>
        <w:ind w:left="0" w:firstLine="0"/>
        <w:rPr>
          <w:rFonts w:asciiTheme="minorHAnsi" w:hAnsiTheme="minorHAnsi" w:cs="Tahoma"/>
          <w:sz w:val="22"/>
          <w:szCs w:val="22"/>
          <w:u w:val="single"/>
        </w:rPr>
      </w:pPr>
      <w:r w:rsidRPr="00FF60B5">
        <w:rPr>
          <w:rFonts w:asciiTheme="minorHAnsi" w:hAnsiTheme="minorHAnsi" w:cs="Tahoma"/>
          <w:sz w:val="22"/>
          <w:szCs w:val="22"/>
          <w:u w:val="single"/>
        </w:rPr>
        <w:t>Planning progression and assessment:</w:t>
      </w:r>
    </w:p>
    <w:p w:rsidR="004B43E1" w:rsidRPr="00FF60B5" w:rsidRDefault="004B43E1" w:rsidP="00363321">
      <w:pPr>
        <w:pStyle w:val="NormalWeb"/>
        <w:shd w:val="clear" w:color="auto" w:fill="FFFFFF"/>
        <w:spacing w:before="0" w:beforeAutospacing="0" w:after="0" w:line="240" w:lineRule="auto"/>
        <w:ind w:left="0" w:firstLine="0"/>
        <w:rPr>
          <w:rFonts w:asciiTheme="minorHAnsi" w:hAnsiTheme="minorHAnsi" w:cs="Tahoma"/>
          <w:sz w:val="22"/>
          <w:szCs w:val="22"/>
        </w:rPr>
      </w:pPr>
      <w:r w:rsidRPr="00FF60B5">
        <w:rPr>
          <w:rFonts w:asciiTheme="minorHAnsi" w:hAnsiTheme="minorHAnsi" w:cs="Tahoma"/>
          <w:sz w:val="22"/>
          <w:szCs w:val="22"/>
        </w:rPr>
        <w:t xml:space="preserve">Staff use the National Curriculum </w:t>
      </w:r>
      <w:proofErr w:type="spellStart"/>
      <w:r w:rsidRPr="00FF60B5">
        <w:rPr>
          <w:rFonts w:asciiTheme="minorHAnsi" w:hAnsiTheme="minorHAnsi" w:cs="Tahoma"/>
          <w:sz w:val="22"/>
          <w:szCs w:val="22"/>
        </w:rPr>
        <w:t>programme</w:t>
      </w:r>
      <w:proofErr w:type="spellEnd"/>
      <w:r w:rsidRPr="00FF60B5">
        <w:rPr>
          <w:rFonts w:asciiTheme="minorHAnsi" w:hAnsiTheme="minorHAnsi" w:cs="Tahoma"/>
          <w:sz w:val="22"/>
          <w:szCs w:val="22"/>
        </w:rPr>
        <w:t xml:space="preserve"> of study for each year group.  Foundation stage use the EYFSC.</w:t>
      </w:r>
    </w:p>
    <w:p w:rsidR="004B43E1" w:rsidRPr="00FF60B5" w:rsidRDefault="004B43E1" w:rsidP="00363321">
      <w:pPr>
        <w:pStyle w:val="NormalWeb"/>
        <w:shd w:val="clear" w:color="auto" w:fill="FFFFFF"/>
        <w:spacing w:before="0" w:beforeAutospacing="0" w:after="0" w:line="240" w:lineRule="auto"/>
        <w:ind w:left="0" w:firstLine="0"/>
        <w:rPr>
          <w:rFonts w:asciiTheme="minorHAnsi" w:hAnsiTheme="minorHAnsi" w:cs="Tahoma"/>
          <w:sz w:val="22"/>
          <w:szCs w:val="22"/>
          <w:lang w:val="en-GB"/>
        </w:rPr>
      </w:pPr>
      <w:r w:rsidRPr="00FF60B5">
        <w:rPr>
          <w:rFonts w:asciiTheme="minorHAnsi" w:hAnsiTheme="minorHAnsi" w:cs="Tahoma"/>
          <w:sz w:val="22"/>
          <w:szCs w:val="22"/>
        </w:rPr>
        <w:t>When planning and assessing staff will use:</w:t>
      </w:r>
    </w:p>
    <w:p w:rsidR="004B43E1" w:rsidRPr="00FF60B5" w:rsidRDefault="004B43E1"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sidRPr="00FF60B5">
        <w:rPr>
          <w:rFonts w:asciiTheme="minorHAnsi" w:hAnsiTheme="minorHAnsi" w:cs="Tahoma"/>
          <w:sz w:val="22"/>
          <w:szCs w:val="22"/>
        </w:rPr>
        <w:t>The EYFSC and National Curriculum</w:t>
      </w:r>
    </w:p>
    <w:p w:rsidR="004B43E1" w:rsidRPr="00FF60B5" w:rsidRDefault="00337E2A"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sidRPr="00FF60B5">
        <w:rPr>
          <w:rFonts w:asciiTheme="minorHAnsi" w:hAnsiTheme="minorHAnsi" w:cs="Tahoma"/>
          <w:sz w:val="22"/>
          <w:szCs w:val="22"/>
        </w:rPr>
        <w:t>Target Tracker Steps</w:t>
      </w:r>
    </w:p>
    <w:p w:rsidR="004B43E1" w:rsidRPr="00FF60B5" w:rsidRDefault="004B43E1"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sidRPr="00FF60B5">
        <w:rPr>
          <w:rFonts w:asciiTheme="minorHAnsi" w:hAnsiTheme="minorHAnsi" w:cs="Tahoma"/>
          <w:sz w:val="22"/>
          <w:szCs w:val="22"/>
        </w:rPr>
        <w:t>Age related expectations</w:t>
      </w:r>
    </w:p>
    <w:p w:rsidR="00B111F3" w:rsidRDefault="008225D2"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Pr>
          <w:rFonts w:asciiTheme="minorHAnsi" w:hAnsiTheme="minorHAnsi" w:cs="Tahoma"/>
          <w:sz w:val="22"/>
          <w:szCs w:val="22"/>
        </w:rPr>
        <w:t xml:space="preserve">The </w:t>
      </w:r>
      <w:r w:rsidR="00A14E95">
        <w:rPr>
          <w:rFonts w:asciiTheme="minorHAnsi" w:hAnsiTheme="minorHAnsi" w:cs="Tahoma"/>
          <w:sz w:val="22"/>
          <w:szCs w:val="22"/>
        </w:rPr>
        <w:t xml:space="preserve">Jane Considine </w:t>
      </w:r>
      <w:r>
        <w:rPr>
          <w:rFonts w:asciiTheme="minorHAnsi" w:hAnsiTheme="minorHAnsi" w:cs="Tahoma"/>
          <w:sz w:val="22"/>
          <w:szCs w:val="22"/>
        </w:rPr>
        <w:t>performance of writing assessment framework</w:t>
      </w:r>
    </w:p>
    <w:p w:rsidR="00C142FC" w:rsidRDefault="00C142FC"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Pr>
          <w:rFonts w:asciiTheme="minorHAnsi" w:hAnsiTheme="minorHAnsi" w:cs="Tahoma"/>
          <w:sz w:val="22"/>
          <w:szCs w:val="22"/>
        </w:rPr>
        <w:t>Year group moderation</w:t>
      </w:r>
    </w:p>
    <w:p w:rsidR="00C142FC" w:rsidRDefault="00C142FC"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Pr>
          <w:rFonts w:asciiTheme="minorHAnsi" w:hAnsiTheme="minorHAnsi" w:cs="Tahoma"/>
          <w:sz w:val="22"/>
          <w:szCs w:val="22"/>
        </w:rPr>
        <w:t>Cross phase moderation</w:t>
      </w:r>
    </w:p>
    <w:p w:rsidR="00C142FC" w:rsidRDefault="00C142FC"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Pr>
          <w:rFonts w:asciiTheme="minorHAnsi" w:hAnsiTheme="minorHAnsi" w:cs="Tahoma"/>
          <w:sz w:val="22"/>
          <w:szCs w:val="22"/>
        </w:rPr>
        <w:t>Moderation across local schools</w:t>
      </w:r>
    </w:p>
    <w:p w:rsidR="00C2044B" w:rsidRPr="00FF60B5" w:rsidRDefault="00C2044B" w:rsidP="00363321">
      <w:pPr>
        <w:pStyle w:val="NormalWeb"/>
        <w:numPr>
          <w:ilvl w:val="0"/>
          <w:numId w:val="12"/>
        </w:numPr>
        <w:shd w:val="clear" w:color="auto" w:fill="FFFFFF"/>
        <w:spacing w:before="0" w:beforeAutospacing="0" w:after="0" w:line="240" w:lineRule="auto"/>
        <w:rPr>
          <w:rFonts w:asciiTheme="minorHAnsi" w:hAnsiTheme="minorHAnsi" w:cs="Tahoma"/>
          <w:sz w:val="22"/>
          <w:szCs w:val="22"/>
        </w:rPr>
      </w:pPr>
      <w:r>
        <w:rPr>
          <w:rFonts w:asciiTheme="minorHAnsi" w:hAnsiTheme="minorHAnsi" w:cs="Tahoma"/>
          <w:sz w:val="22"/>
          <w:szCs w:val="22"/>
        </w:rPr>
        <w:t>Teacher Assessment Frameworks for Year 2 and Year 6</w:t>
      </w:r>
    </w:p>
    <w:p w:rsidR="004B43E1" w:rsidRPr="00AB1DEA" w:rsidRDefault="00D7382E" w:rsidP="00D60A5D">
      <w:pPr>
        <w:pStyle w:val="NormalWeb"/>
        <w:shd w:val="clear" w:color="auto" w:fill="FFFFFF"/>
        <w:spacing w:before="120" w:beforeAutospacing="0" w:line="240" w:lineRule="auto"/>
        <w:ind w:left="0" w:firstLine="0"/>
        <w:rPr>
          <w:rFonts w:asciiTheme="minorHAnsi" w:hAnsiTheme="minorHAnsi" w:cs="Tahoma"/>
          <w:color w:val="000000" w:themeColor="text1"/>
          <w:sz w:val="22"/>
          <w:szCs w:val="22"/>
        </w:rPr>
      </w:pPr>
      <w:r w:rsidRPr="00AB1DEA">
        <w:rPr>
          <w:rFonts w:asciiTheme="minorHAnsi" w:hAnsiTheme="minorHAnsi" w:cs="Tahoma"/>
          <w:color w:val="000000" w:themeColor="text1"/>
          <w:sz w:val="22"/>
          <w:szCs w:val="22"/>
        </w:rPr>
        <w:t xml:space="preserve">Children’s </w:t>
      </w:r>
      <w:r w:rsidR="00887E43" w:rsidRPr="00AB1DEA">
        <w:rPr>
          <w:rFonts w:asciiTheme="minorHAnsi" w:hAnsiTheme="minorHAnsi" w:cs="Tahoma"/>
          <w:color w:val="000000" w:themeColor="text1"/>
          <w:sz w:val="22"/>
          <w:szCs w:val="22"/>
        </w:rPr>
        <w:t xml:space="preserve">independent </w:t>
      </w:r>
      <w:r w:rsidRPr="00AB1DEA">
        <w:rPr>
          <w:rFonts w:asciiTheme="minorHAnsi" w:hAnsiTheme="minorHAnsi" w:cs="Tahoma"/>
          <w:color w:val="000000" w:themeColor="text1"/>
          <w:sz w:val="22"/>
          <w:szCs w:val="22"/>
        </w:rPr>
        <w:t xml:space="preserve">writing skills will be assessed at the end of each unit.  These assessments will be used to inform the next unit of work.  </w:t>
      </w:r>
      <w:r w:rsidR="004B43E1" w:rsidRPr="00AB1DEA">
        <w:rPr>
          <w:rFonts w:asciiTheme="minorHAnsi" w:hAnsiTheme="minorHAnsi" w:cs="Tahoma"/>
          <w:color w:val="000000" w:themeColor="text1"/>
          <w:sz w:val="22"/>
          <w:szCs w:val="22"/>
        </w:rPr>
        <w:t>Staff are expected to use on-going formative assessment and make ‘best-fit’ judgments which should be entered onto Target Tracker</w:t>
      </w:r>
      <w:r w:rsidRPr="00AB1DEA">
        <w:rPr>
          <w:rFonts w:asciiTheme="minorHAnsi" w:hAnsiTheme="minorHAnsi" w:cs="Tahoma"/>
          <w:color w:val="000000" w:themeColor="text1"/>
          <w:sz w:val="22"/>
          <w:szCs w:val="22"/>
        </w:rPr>
        <w:t xml:space="preserve"> once a term</w:t>
      </w:r>
      <w:r w:rsidR="004B43E1" w:rsidRPr="00AB1DEA">
        <w:rPr>
          <w:rFonts w:asciiTheme="minorHAnsi" w:hAnsiTheme="minorHAnsi" w:cs="Tahoma"/>
          <w:color w:val="000000" w:themeColor="text1"/>
          <w:sz w:val="22"/>
          <w:szCs w:val="22"/>
        </w:rPr>
        <w:t xml:space="preserve">.  </w:t>
      </w:r>
      <w:r w:rsidR="00F90423" w:rsidRPr="00AB1DEA">
        <w:rPr>
          <w:rFonts w:asciiTheme="minorHAnsi" w:hAnsiTheme="minorHAnsi" w:cs="Tahoma"/>
          <w:color w:val="000000" w:themeColor="text1"/>
          <w:sz w:val="22"/>
          <w:szCs w:val="22"/>
        </w:rPr>
        <w:t xml:space="preserve">Refer to the school’s monitoring &amp; evaluation cycle regarding dates for assessment weeks, data entry deadline and Pupil Progress </w:t>
      </w:r>
      <w:r w:rsidR="00883B56" w:rsidRPr="00AB1DEA">
        <w:rPr>
          <w:rFonts w:asciiTheme="minorHAnsi" w:hAnsiTheme="minorHAnsi" w:cs="Tahoma"/>
          <w:color w:val="000000" w:themeColor="text1"/>
          <w:sz w:val="22"/>
          <w:szCs w:val="22"/>
        </w:rPr>
        <w:t>M</w:t>
      </w:r>
      <w:r w:rsidR="00F90423" w:rsidRPr="00AB1DEA">
        <w:rPr>
          <w:rFonts w:asciiTheme="minorHAnsi" w:hAnsiTheme="minorHAnsi" w:cs="Tahoma"/>
          <w:color w:val="000000" w:themeColor="text1"/>
          <w:sz w:val="22"/>
          <w:szCs w:val="22"/>
        </w:rPr>
        <w:t>eetings</w:t>
      </w:r>
      <w:r w:rsidR="009D0191" w:rsidRPr="00AB1DEA">
        <w:rPr>
          <w:rFonts w:asciiTheme="minorHAnsi" w:hAnsiTheme="minorHAnsi" w:cs="Tahoma"/>
          <w:color w:val="000000" w:themeColor="text1"/>
          <w:sz w:val="22"/>
          <w:szCs w:val="22"/>
        </w:rPr>
        <w:t>.</w:t>
      </w:r>
    </w:p>
    <w:p w:rsidR="00B12A42" w:rsidRPr="00FF60B5" w:rsidRDefault="00B12A42" w:rsidP="00B12A42">
      <w:pPr>
        <w:jc w:val="both"/>
        <w:rPr>
          <w:rFonts w:asciiTheme="minorHAnsi" w:hAnsiTheme="minorHAnsi"/>
          <w:sz w:val="22"/>
          <w:szCs w:val="22"/>
          <w:u w:val="single"/>
          <w:lang w:val="en-US"/>
        </w:rPr>
      </w:pPr>
      <w:r w:rsidRPr="00FF60B5">
        <w:rPr>
          <w:rFonts w:asciiTheme="minorHAnsi" w:hAnsiTheme="minorHAnsi"/>
          <w:sz w:val="22"/>
          <w:szCs w:val="22"/>
          <w:u w:val="single"/>
          <w:lang w:val="en-US"/>
        </w:rPr>
        <w:t>Supporting writing at home:</w:t>
      </w:r>
    </w:p>
    <w:p w:rsidR="003567F5" w:rsidRPr="00FF60B5" w:rsidRDefault="003567F5" w:rsidP="00B12A42">
      <w:pPr>
        <w:jc w:val="both"/>
        <w:rPr>
          <w:rFonts w:asciiTheme="minorHAnsi" w:hAnsiTheme="minorHAnsi"/>
          <w:sz w:val="22"/>
          <w:szCs w:val="22"/>
          <w:u w:val="single"/>
          <w:lang w:val="en-US"/>
        </w:rPr>
      </w:pPr>
    </w:p>
    <w:p w:rsidR="00B12A42" w:rsidRPr="00FF60B5" w:rsidRDefault="00887E43" w:rsidP="00363321">
      <w:pPr>
        <w:ind w:left="288" w:right="720"/>
        <w:jc w:val="both"/>
        <w:rPr>
          <w:rFonts w:asciiTheme="minorHAnsi" w:hAnsiTheme="minorHAnsi"/>
          <w:sz w:val="22"/>
          <w:szCs w:val="22"/>
          <w:lang w:val="en-US"/>
        </w:rPr>
      </w:pPr>
      <w:r>
        <w:rPr>
          <w:rFonts w:asciiTheme="minorHAnsi" w:hAnsiTheme="minorHAnsi"/>
          <w:sz w:val="22"/>
          <w:szCs w:val="22"/>
          <w:lang w:val="en-US"/>
        </w:rPr>
        <w:t>A</w:t>
      </w:r>
      <w:r w:rsidR="00B12A42" w:rsidRPr="00FF60B5">
        <w:rPr>
          <w:rFonts w:asciiTheme="minorHAnsi" w:hAnsiTheme="minorHAnsi"/>
          <w:sz w:val="22"/>
          <w:szCs w:val="22"/>
          <w:lang w:val="en-US"/>
        </w:rPr>
        <w:t xml:space="preserve"> partne</w:t>
      </w:r>
      <w:r w:rsidR="003567F5" w:rsidRPr="00FF60B5">
        <w:rPr>
          <w:rFonts w:asciiTheme="minorHAnsi" w:hAnsiTheme="minorHAnsi"/>
          <w:sz w:val="22"/>
          <w:szCs w:val="22"/>
          <w:lang w:val="en-US"/>
        </w:rPr>
        <w:t>rship between home and school</w:t>
      </w:r>
      <w:r>
        <w:rPr>
          <w:rFonts w:asciiTheme="minorHAnsi" w:hAnsiTheme="minorHAnsi"/>
          <w:sz w:val="22"/>
          <w:szCs w:val="22"/>
          <w:lang w:val="en-US"/>
        </w:rPr>
        <w:t xml:space="preserve"> is invaluable and t</w:t>
      </w:r>
      <w:r w:rsidR="00B12A42" w:rsidRPr="00FF60B5">
        <w:rPr>
          <w:rFonts w:asciiTheme="minorHAnsi" w:hAnsiTheme="minorHAnsi"/>
          <w:sz w:val="22"/>
          <w:szCs w:val="22"/>
          <w:lang w:val="en-US"/>
        </w:rPr>
        <w:t xml:space="preserve">he best progress is made when parents continue to </w:t>
      </w:r>
      <w:r>
        <w:rPr>
          <w:rFonts w:asciiTheme="minorHAnsi" w:hAnsiTheme="minorHAnsi"/>
          <w:sz w:val="22"/>
          <w:szCs w:val="22"/>
          <w:lang w:val="en-US"/>
        </w:rPr>
        <w:t>support</w:t>
      </w:r>
      <w:r w:rsidR="003567F5" w:rsidRPr="00FF60B5">
        <w:rPr>
          <w:rFonts w:asciiTheme="minorHAnsi" w:hAnsiTheme="minorHAnsi"/>
          <w:sz w:val="22"/>
          <w:szCs w:val="22"/>
          <w:lang w:val="en-US"/>
        </w:rPr>
        <w:t xml:space="preserve"> their child’s writing</w:t>
      </w:r>
      <w:r w:rsidR="00B12A42" w:rsidRPr="00FF60B5">
        <w:rPr>
          <w:rFonts w:asciiTheme="minorHAnsi" w:hAnsiTheme="minorHAnsi"/>
          <w:sz w:val="22"/>
          <w:szCs w:val="22"/>
          <w:lang w:val="en-US"/>
        </w:rPr>
        <w:t xml:space="preserve"> experiences.  For </w:t>
      </w:r>
      <w:r w:rsidR="00BA1C9B" w:rsidRPr="00FF60B5">
        <w:rPr>
          <w:rFonts w:asciiTheme="minorHAnsi" w:hAnsiTheme="minorHAnsi"/>
          <w:sz w:val="22"/>
          <w:szCs w:val="22"/>
          <w:lang w:val="en-US"/>
        </w:rPr>
        <w:t>example,</w:t>
      </w:r>
      <w:r w:rsidR="00B12A42" w:rsidRPr="00FF60B5">
        <w:rPr>
          <w:rFonts w:asciiTheme="minorHAnsi" w:hAnsiTheme="minorHAnsi"/>
          <w:sz w:val="22"/>
          <w:szCs w:val="22"/>
          <w:lang w:val="en-US"/>
        </w:rPr>
        <w:t xml:space="preserve"> by:</w:t>
      </w:r>
    </w:p>
    <w:p w:rsidR="00B12A42" w:rsidRPr="00FF60B5" w:rsidRDefault="00B12A42" w:rsidP="00363321">
      <w:pPr>
        <w:ind w:left="288" w:right="720"/>
        <w:jc w:val="both"/>
        <w:rPr>
          <w:rFonts w:asciiTheme="minorHAnsi" w:hAnsiTheme="minorHAnsi"/>
          <w:sz w:val="22"/>
          <w:szCs w:val="22"/>
          <w:u w:val="single"/>
          <w:lang w:val="en-US"/>
        </w:rPr>
      </w:pPr>
    </w:p>
    <w:p w:rsidR="00F90423" w:rsidRPr="00FF60B5" w:rsidRDefault="00B12A42" w:rsidP="00363321">
      <w:pPr>
        <w:numPr>
          <w:ilvl w:val="0"/>
          <w:numId w:val="13"/>
        </w:numPr>
        <w:ind w:right="720" w:hanging="270"/>
        <w:jc w:val="both"/>
        <w:rPr>
          <w:rFonts w:asciiTheme="minorHAnsi" w:hAnsiTheme="minorHAnsi"/>
          <w:sz w:val="22"/>
          <w:szCs w:val="22"/>
          <w:u w:val="single"/>
          <w:lang w:val="en-US"/>
        </w:rPr>
      </w:pPr>
      <w:r w:rsidRPr="00FF60B5">
        <w:rPr>
          <w:rFonts w:asciiTheme="minorHAnsi" w:hAnsiTheme="minorHAnsi"/>
          <w:sz w:val="22"/>
          <w:szCs w:val="22"/>
          <w:lang w:val="en-US"/>
        </w:rPr>
        <w:t>An adult taking an interest in what the child is writing</w:t>
      </w:r>
      <w:r w:rsidR="004B43E1" w:rsidRPr="00FF60B5">
        <w:rPr>
          <w:rFonts w:asciiTheme="minorHAnsi" w:hAnsiTheme="minorHAnsi"/>
          <w:sz w:val="22"/>
          <w:szCs w:val="22"/>
          <w:lang w:val="en-US"/>
        </w:rPr>
        <w:t xml:space="preserve"> </w:t>
      </w:r>
    </w:p>
    <w:p w:rsidR="004B43E1" w:rsidRPr="00FF60B5" w:rsidRDefault="000A7B24" w:rsidP="00363321">
      <w:pPr>
        <w:numPr>
          <w:ilvl w:val="0"/>
          <w:numId w:val="13"/>
        </w:numPr>
        <w:ind w:right="720" w:hanging="270"/>
        <w:jc w:val="both"/>
        <w:rPr>
          <w:rFonts w:asciiTheme="minorHAnsi" w:hAnsiTheme="minorHAnsi"/>
          <w:sz w:val="22"/>
          <w:szCs w:val="22"/>
          <w:u w:val="single"/>
          <w:lang w:val="en-US"/>
        </w:rPr>
      </w:pPr>
      <w:r w:rsidRPr="00FF60B5">
        <w:rPr>
          <w:rFonts w:asciiTheme="minorHAnsi" w:hAnsiTheme="minorHAnsi"/>
          <w:sz w:val="22"/>
          <w:szCs w:val="22"/>
          <w:lang w:val="en-US"/>
        </w:rPr>
        <w:t>By writing for r</w:t>
      </w:r>
      <w:r w:rsidR="004B43E1" w:rsidRPr="00FF60B5">
        <w:rPr>
          <w:rFonts w:asciiTheme="minorHAnsi" w:hAnsiTheme="minorHAnsi"/>
          <w:sz w:val="22"/>
          <w:szCs w:val="22"/>
          <w:lang w:val="en-US"/>
        </w:rPr>
        <w:t xml:space="preserve">eal purposes at home.  </w:t>
      </w:r>
      <w:r w:rsidR="00B87C90">
        <w:rPr>
          <w:rFonts w:asciiTheme="minorHAnsi" w:hAnsiTheme="minorHAnsi"/>
          <w:sz w:val="22"/>
          <w:szCs w:val="22"/>
          <w:lang w:val="en-US"/>
        </w:rPr>
        <w:t xml:space="preserve">For example: invitations, thank </w:t>
      </w:r>
      <w:r w:rsidR="004B43E1" w:rsidRPr="00FF60B5">
        <w:rPr>
          <w:rFonts w:asciiTheme="minorHAnsi" w:hAnsiTheme="minorHAnsi"/>
          <w:sz w:val="22"/>
          <w:szCs w:val="22"/>
          <w:lang w:val="en-US"/>
        </w:rPr>
        <w:t>you cards</w:t>
      </w:r>
      <w:r w:rsidR="00B87C90">
        <w:rPr>
          <w:rFonts w:asciiTheme="minorHAnsi" w:hAnsiTheme="minorHAnsi"/>
          <w:sz w:val="22"/>
          <w:szCs w:val="22"/>
          <w:lang w:val="en-US"/>
        </w:rPr>
        <w:t xml:space="preserve"> </w:t>
      </w:r>
      <w:proofErr w:type="spellStart"/>
      <w:r w:rsidR="00B87C90">
        <w:rPr>
          <w:rFonts w:asciiTheme="minorHAnsi" w:hAnsiTheme="minorHAnsi"/>
          <w:sz w:val="22"/>
          <w:szCs w:val="22"/>
          <w:lang w:val="en-US"/>
        </w:rPr>
        <w:t>etc</w:t>
      </w:r>
      <w:proofErr w:type="spellEnd"/>
    </w:p>
    <w:p w:rsidR="00B12A42" w:rsidRPr="00FF60B5" w:rsidRDefault="00B12A42" w:rsidP="00363321">
      <w:pPr>
        <w:numPr>
          <w:ilvl w:val="0"/>
          <w:numId w:val="13"/>
        </w:numPr>
        <w:ind w:right="720" w:hanging="270"/>
        <w:jc w:val="both"/>
        <w:rPr>
          <w:rFonts w:asciiTheme="minorHAnsi" w:hAnsiTheme="minorHAnsi"/>
          <w:sz w:val="22"/>
          <w:szCs w:val="22"/>
          <w:u w:val="single"/>
          <w:lang w:val="en-US"/>
        </w:rPr>
      </w:pPr>
      <w:r w:rsidRPr="00FF60B5">
        <w:rPr>
          <w:rFonts w:asciiTheme="minorHAnsi" w:hAnsiTheme="minorHAnsi"/>
          <w:sz w:val="22"/>
          <w:szCs w:val="22"/>
          <w:lang w:val="en-US"/>
        </w:rPr>
        <w:t>Sharing texts and discussing questions</w:t>
      </w:r>
    </w:p>
    <w:p w:rsidR="00B12A42" w:rsidRPr="00FF60B5" w:rsidRDefault="00B12A42" w:rsidP="00363321">
      <w:pPr>
        <w:numPr>
          <w:ilvl w:val="0"/>
          <w:numId w:val="13"/>
        </w:numPr>
        <w:ind w:right="720" w:hanging="270"/>
        <w:jc w:val="both"/>
        <w:rPr>
          <w:rFonts w:asciiTheme="minorHAnsi" w:hAnsiTheme="minorHAnsi"/>
          <w:sz w:val="22"/>
          <w:szCs w:val="22"/>
          <w:u w:val="single"/>
          <w:lang w:val="en-US"/>
        </w:rPr>
      </w:pPr>
      <w:r w:rsidRPr="00FF60B5">
        <w:rPr>
          <w:rFonts w:asciiTheme="minorHAnsi" w:hAnsiTheme="minorHAnsi"/>
          <w:sz w:val="22"/>
          <w:szCs w:val="22"/>
          <w:lang w:val="en-US"/>
        </w:rPr>
        <w:t xml:space="preserve">Taking an interest in writing in </w:t>
      </w:r>
      <w:r w:rsidR="00BA1C9B" w:rsidRPr="00FF60B5">
        <w:rPr>
          <w:rFonts w:asciiTheme="minorHAnsi" w:hAnsiTheme="minorHAnsi"/>
          <w:sz w:val="22"/>
          <w:szCs w:val="22"/>
          <w:lang w:val="en-US"/>
        </w:rPr>
        <w:t>its</w:t>
      </w:r>
      <w:r w:rsidRPr="00FF60B5">
        <w:rPr>
          <w:rFonts w:asciiTheme="minorHAnsi" w:hAnsiTheme="minorHAnsi"/>
          <w:sz w:val="22"/>
          <w:szCs w:val="22"/>
          <w:lang w:val="en-US"/>
        </w:rPr>
        <w:t xml:space="preserve"> different forms and asking questions about the different features</w:t>
      </w:r>
    </w:p>
    <w:p w:rsidR="00887E43" w:rsidRDefault="00B12A42" w:rsidP="002B7184">
      <w:pPr>
        <w:numPr>
          <w:ilvl w:val="0"/>
          <w:numId w:val="13"/>
        </w:numPr>
        <w:ind w:right="720" w:hanging="270"/>
        <w:jc w:val="both"/>
        <w:rPr>
          <w:rFonts w:asciiTheme="minorHAnsi" w:hAnsiTheme="minorHAnsi"/>
          <w:sz w:val="22"/>
          <w:szCs w:val="22"/>
          <w:lang w:val="en-US"/>
        </w:rPr>
      </w:pPr>
      <w:r w:rsidRPr="00887E43">
        <w:rPr>
          <w:rFonts w:asciiTheme="minorHAnsi" w:hAnsiTheme="minorHAnsi"/>
          <w:sz w:val="22"/>
          <w:szCs w:val="22"/>
          <w:lang w:val="en-US"/>
        </w:rPr>
        <w:t>Pointing out and discussing features of different text types such as: paragraphs, punctuation, precise language choices, bold type, italics, photographs, captions, index and contents pages</w:t>
      </w:r>
      <w:r w:rsidR="00887E43">
        <w:rPr>
          <w:rFonts w:asciiTheme="minorHAnsi" w:hAnsiTheme="minorHAnsi"/>
          <w:sz w:val="22"/>
          <w:szCs w:val="22"/>
          <w:lang w:val="en-US"/>
        </w:rPr>
        <w:t xml:space="preserve"> and </w:t>
      </w:r>
      <w:r w:rsidRPr="00887E43">
        <w:rPr>
          <w:rFonts w:asciiTheme="minorHAnsi" w:hAnsiTheme="minorHAnsi"/>
          <w:sz w:val="22"/>
          <w:szCs w:val="22"/>
          <w:lang w:val="en-US"/>
        </w:rPr>
        <w:t>glossaries</w:t>
      </w:r>
      <w:r w:rsidR="00887E43">
        <w:rPr>
          <w:rFonts w:asciiTheme="minorHAnsi" w:hAnsiTheme="minorHAnsi"/>
          <w:sz w:val="22"/>
          <w:szCs w:val="22"/>
          <w:lang w:val="en-US"/>
        </w:rPr>
        <w:t>.</w:t>
      </w:r>
    </w:p>
    <w:p w:rsidR="009533BB" w:rsidRPr="00887E43" w:rsidRDefault="00887E43" w:rsidP="00887E43">
      <w:pPr>
        <w:ind w:left="720" w:right="720"/>
        <w:jc w:val="both"/>
        <w:rPr>
          <w:rFonts w:asciiTheme="minorHAnsi" w:hAnsiTheme="minorHAnsi"/>
          <w:sz w:val="22"/>
          <w:szCs w:val="22"/>
          <w:lang w:val="en-US"/>
        </w:rPr>
      </w:pPr>
      <w:r>
        <w:rPr>
          <w:rFonts w:asciiTheme="minorHAnsi" w:hAnsiTheme="minorHAnsi"/>
          <w:sz w:val="22"/>
          <w:szCs w:val="22"/>
          <w:lang w:val="en-US"/>
        </w:rPr>
        <w:t xml:space="preserve"> </w:t>
      </w:r>
    </w:p>
    <w:p w:rsidR="0072281B" w:rsidRDefault="009533BB" w:rsidP="009533BB">
      <w:pPr>
        <w:ind w:right="720"/>
        <w:jc w:val="both"/>
        <w:rPr>
          <w:rFonts w:asciiTheme="minorHAnsi" w:hAnsiTheme="minorHAnsi"/>
          <w:sz w:val="22"/>
          <w:szCs w:val="22"/>
          <w:lang w:val="en-US"/>
        </w:rPr>
      </w:pPr>
      <w:r>
        <w:rPr>
          <w:rFonts w:asciiTheme="minorHAnsi" w:hAnsiTheme="minorHAnsi"/>
          <w:sz w:val="22"/>
          <w:szCs w:val="22"/>
          <w:lang w:val="en-US"/>
        </w:rPr>
        <w:t>Ratified by Governors on</w:t>
      </w:r>
      <w:r w:rsidR="00AB1DEA">
        <w:rPr>
          <w:rFonts w:asciiTheme="minorHAnsi" w:hAnsiTheme="minorHAnsi"/>
          <w:sz w:val="22"/>
          <w:szCs w:val="22"/>
          <w:lang w:val="en-US"/>
        </w:rPr>
        <w:t>: 26</w:t>
      </w:r>
      <w:r w:rsidR="00AB1DEA" w:rsidRPr="00AB1DEA">
        <w:rPr>
          <w:rFonts w:asciiTheme="minorHAnsi" w:hAnsiTheme="minorHAnsi"/>
          <w:sz w:val="22"/>
          <w:szCs w:val="22"/>
          <w:vertAlign w:val="superscript"/>
          <w:lang w:val="en-US"/>
        </w:rPr>
        <w:t>th</w:t>
      </w:r>
      <w:r w:rsidR="00AB1DEA">
        <w:rPr>
          <w:rFonts w:asciiTheme="minorHAnsi" w:hAnsiTheme="minorHAnsi"/>
          <w:sz w:val="22"/>
          <w:szCs w:val="22"/>
          <w:lang w:val="en-US"/>
        </w:rPr>
        <w:t xml:space="preserve"> April 2023</w:t>
      </w:r>
    </w:p>
    <w:p w:rsidR="009533BB" w:rsidRPr="00FF60B5" w:rsidRDefault="009533BB" w:rsidP="009533BB">
      <w:pPr>
        <w:ind w:right="720"/>
        <w:jc w:val="both"/>
        <w:rPr>
          <w:rFonts w:asciiTheme="minorHAnsi" w:hAnsiTheme="minorHAnsi"/>
          <w:sz w:val="22"/>
          <w:szCs w:val="22"/>
          <w:u w:val="single"/>
          <w:lang w:val="en-US"/>
        </w:rPr>
      </w:pPr>
      <w:r>
        <w:rPr>
          <w:rFonts w:asciiTheme="minorHAnsi" w:hAnsiTheme="minorHAnsi"/>
          <w:sz w:val="22"/>
          <w:szCs w:val="22"/>
          <w:lang w:val="en-US"/>
        </w:rPr>
        <w:t>To be reviewed</w:t>
      </w:r>
      <w:r w:rsidR="00AB1DEA">
        <w:rPr>
          <w:rFonts w:asciiTheme="minorHAnsi" w:hAnsiTheme="minorHAnsi"/>
          <w:sz w:val="22"/>
          <w:szCs w:val="22"/>
          <w:lang w:val="en-US"/>
        </w:rPr>
        <w:t>: April 2025</w:t>
      </w:r>
      <w:bookmarkStart w:id="0" w:name="_GoBack"/>
      <w:bookmarkEnd w:id="0"/>
    </w:p>
    <w:p w:rsidR="0023041F" w:rsidRPr="00FF60B5" w:rsidRDefault="0023041F" w:rsidP="00363321">
      <w:pPr>
        <w:ind w:left="288" w:right="720"/>
        <w:jc w:val="both"/>
        <w:rPr>
          <w:rFonts w:asciiTheme="minorHAnsi" w:hAnsiTheme="minorHAnsi"/>
          <w:sz w:val="22"/>
          <w:szCs w:val="22"/>
        </w:rPr>
      </w:pPr>
    </w:p>
    <w:p w:rsidR="0023041F" w:rsidRPr="00FF60B5" w:rsidRDefault="00D678ED">
      <w:pPr>
        <w:rPr>
          <w:rFonts w:asciiTheme="minorHAnsi" w:hAnsiTheme="minorHAnsi"/>
          <w:b/>
          <w:sz w:val="22"/>
          <w:szCs w:val="22"/>
        </w:rPr>
      </w:pPr>
      <w:r w:rsidRPr="00FF60B5">
        <w:rPr>
          <w:rFonts w:asciiTheme="minorHAnsi" w:hAnsiTheme="minorHAnsi"/>
          <w:b/>
          <w:sz w:val="22"/>
          <w:szCs w:val="22"/>
        </w:rPr>
        <w:t xml:space="preserve"> </w:t>
      </w:r>
    </w:p>
    <w:p w:rsidR="000A7B24" w:rsidRPr="00FF60B5" w:rsidRDefault="000A7B24">
      <w:pPr>
        <w:rPr>
          <w:rFonts w:asciiTheme="minorHAnsi" w:hAnsiTheme="minorHAnsi"/>
          <w:b/>
          <w:sz w:val="22"/>
          <w:szCs w:val="22"/>
        </w:rPr>
      </w:pPr>
    </w:p>
    <w:p w:rsidR="000A7B24" w:rsidRPr="00FF60B5" w:rsidRDefault="000A7B24">
      <w:pPr>
        <w:rPr>
          <w:rFonts w:asciiTheme="minorHAnsi" w:hAnsiTheme="minorHAnsi"/>
          <w:b/>
          <w:sz w:val="22"/>
          <w:szCs w:val="22"/>
        </w:rPr>
      </w:pPr>
    </w:p>
    <w:p w:rsidR="000A7B24" w:rsidRPr="00FB4581" w:rsidRDefault="000A7B24">
      <w:pPr>
        <w:rPr>
          <w:rFonts w:ascii="Century Gothic" w:hAnsi="Century Gothic"/>
          <w:b/>
          <w:sz w:val="20"/>
          <w:szCs w:val="20"/>
        </w:rPr>
        <w:sectPr w:rsidR="000A7B24" w:rsidRPr="00FB4581" w:rsidSect="00582DF9">
          <w:pgSz w:w="11906" w:h="16838" w:code="9"/>
          <w:pgMar w:top="426" w:right="737" w:bottom="567" w:left="737" w:header="0" w:footer="0" w:gutter="0"/>
          <w:pgNumType w:start="0"/>
          <w:cols w:space="708"/>
          <w:titlePg/>
          <w:docGrid w:linePitch="360"/>
        </w:sectPr>
      </w:pPr>
    </w:p>
    <w:p w:rsidR="000A7B24" w:rsidRDefault="000A7B24" w:rsidP="000A7B24">
      <w:pPr>
        <w:pStyle w:val="Header"/>
        <w:jc w:val="center"/>
        <w:rPr>
          <w:rFonts w:ascii="Century Gothic" w:hAnsi="Century Gothic"/>
          <w:b/>
          <w:sz w:val="16"/>
          <w:szCs w:val="16"/>
        </w:rPr>
      </w:pPr>
      <w:r w:rsidRPr="00363321">
        <w:rPr>
          <w:rFonts w:ascii="Century Gothic" w:hAnsi="Century Gothic"/>
          <w:b/>
          <w:sz w:val="16"/>
          <w:szCs w:val="16"/>
        </w:rPr>
        <w:lastRenderedPageBreak/>
        <w:t>Putteridge Primary School - Spelling, vocabulary, grammar and punctuation policy</w:t>
      </w:r>
    </w:p>
    <w:p w:rsidR="0093775B" w:rsidRDefault="0093775B" w:rsidP="000A7B24">
      <w:pPr>
        <w:pStyle w:val="Header"/>
        <w:jc w:val="center"/>
        <w:rPr>
          <w:rFonts w:ascii="Century Gothic" w:hAnsi="Century Gothic"/>
          <w:b/>
          <w:sz w:val="16"/>
          <w:szCs w:val="16"/>
        </w:rPr>
      </w:pPr>
    </w:p>
    <w:tbl>
      <w:tblPr>
        <w:tblStyle w:val="TableGrid"/>
        <w:tblW w:w="0" w:type="auto"/>
        <w:tblLook w:val="04A0" w:firstRow="1" w:lastRow="0" w:firstColumn="1" w:lastColumn="0" w:noHBand="0" w:noVBand="1"/>
      </w:tblPr>
      <w:tblGrid>
        <w:gridCol w:w="1836"/>
        <w:gridCol w:w="1845"/>
        <w:gridCol w:w="3118"/>
        <w:gridCol w:w="4395"/>
        <w:gridCol w:w="4500"/>
      </w:tblGrid>
      <w:tr w:rsidR="0093775B" w:rsidRPr="00FB4581" w:rsidTr="0093775B">
        <w:tc>
          <w:tcPr>
            <w:tcW w:w="1836" w:type="dxa"/>
          </w:tcPr>
          <w:p w:rsidR="0093775B" w:rsidRDefault="0093775B" w:rsidP="00F37BD4"/>
        </w:tc>
        <w:tc>
          <w:tcPr>
            <w:tcW w:w="1845" w:type="dxa"/>
          </w:tcPr>
          <w:p w:rsidR="0093775B" w:rsidRDefault="008E64B5" w:rsidP="00702698">
            <w:pPr>
              <w:jc w:val="center"/>
            </w:pPr>
            <w:r>
              <w:t>EY</w:t>
            </w:r>
            <w:r w:rsidR="0093775B">
              <w:t>FS (ELGs)</w:t>
            </w:r>
          </w:p>
        </w:tc>
        <w:tc>
          <w:tcPr>
            <w:tcW w:w="3118" w:type="dxa"/>
          </w:tcPr>
          <w:p w:rsidR="0093775B" w:rsidRPr="00FB4581" w:rsidRDefault="0093775B" w:rsidP="00F37BD4">
            <w:pPr>
              <w:jc w:val="center"/>
            </w:pPr>
            <w:r w:rsidRPr="00FB4581">
              <w:t>Year 1</w:t>
            </w:r>
          </w:p>
        </w:tc>
        <w:tc>
          <w:tcPr>
            <w:tcW w:w="4395" w:type="dxa"/>
          </w:tcPr>
          <w:p w:rsidR="0093775B" w:rsidRPr="00FB4581" w:rsidRDefault="0093775B" w:rsidP="00F37BD4">
            <w:pPr>
              <w:jc w:val="center"/>
            </w:pPr>
            <w:r w:rsidRPr="00FB4581">
              <w:t>Year2</w:t>
            </w:r>
          </w:p>
        </w:tc>
        <w:tc>
          <w:tcPr>
            <w:tcW w:w="4500" w:type="dxa"/>
          </w:tcPr>
          <w:p w:rsidR="0093775B" w:rsidRPr="00FB4581" w:rsidRDefault="0093775B" w:rsidP="00F37BD4">
            <w:pPr>
              <w:jc w:val="center"/>
            </w:pPr>
            <w:r w:rsidRPr="00FB4581">
              <w:t>Year 3</w:t>
            </w:r>
          </w:p>
        </w:tc>
      </w:tr>
      <w:tr w:rsidR="0093775B" w:rsidRPr="00FB4581" w:rsidTr="0093775B">
        <w:tc>
          <w:tcPr>
            <w:tcW w:w="1836" w:type="dxa"/>
          </w:tcPr>
          <w:p w:rsidR="0093775B" w:rsidRPr="00FB4581" w:rsidRDefault="0093775B" w:rsidP="00F37BD4">
            <w:pPr>
              <w:rPr>
                <w:sz w:val="20"/>
                <w:szCs w:val="20"/>
              </w:rPr>
            </w:pPr>
            <w:r w:rsidRPr="00FB4581">
              <w:rPr>
                <w:sz w:val="20"/>
                <w:szCs w:val="20"/>
              </w:rPr>
              <w:t>Word/</w:t>
            </w:r>
          </w:p>
          <w:p w:rsidR="0093775B" w:rsidRPr="00FB4581" w:rsidRDefault="0093775B" w:rsidP="00F37BD4">
            <w:pPr>
              <w:rPr>
                <w:sz w:val="20"/>
                <w:szCs w:val="20"/>
              </w:rPr>
            </w:pPr>
            <w:r w:rsidRPr="00FB4581">
              <w:rPr>
                <w:sz w:val="20"/>
                <w:szCs w:val="20"/>
              </w:rPr>
              <w:t>Spelling</w:t>
            </w:r>
          </w:p>
          <w:p w:rsidR="0093775B" w:rsidRPr="00FB4581" w:rsidRDefault="0093775B" w:rsidP="00F37BD4">
            <w:pPr>
              <w:rPr>
                <w:sz w:val="16"/>
                <w:szCs w:val="16"/>
              </w:rPr>
            </w:pPr>
            <w:r w:rsidRPr="00FB4581">
              <w:rPr>
                <w:sz w:val="16"/>
                <w:szCs w:val="16"/>
              </w:rPr>
              <w:t>Also see word list for Y3/4 and Y5/6 p64/71</w:t>
            </w:r>
          </w:p>
        </w:tc>
        <w:tc>
          <w:tcPr>
            <w:tcW w:w="1845" w:type="dxa"/>
          </w:tcPr>
          <w:p w:rsidR="0093775B" w:rsidRDefault="0036517D" w:rsidP="00F37BD4">
            <w:pPr>
              <w:rPr>
                <w:sz w:val="14"/>
              </w:rPr>
            </w:pPr>
            <w:r>
              <w:rPr>
                <w:sz w:val="14"/>
              </w:rPr>
              <w:t xml:space="preserve">Write recognisable letters, most of which are correctly </w:t>
            </w:r>
            <w:proofErr w:type="spellStart"/>
            <w:r>
              <w:rPr>
                <w:sz w:val="14"/>
              </w:rPr>
              <w:t>forned</w:t>
            </w:r>
            <w:proofErr w:type="spellEnd"/>
          </w:p>
          <w:p w:rsidR="0036517D" w:rsidRDefault="0036517D" w:rsidP="00F37BD4">
            <w:pPr>
              <w:rPr>
                <w:sz w:val="14"/>
                <w:szCs w:val="16"/>
              </w:rPr>
            </w:pPr>
            <w:r>
              <w:rPr>
                <w:sz w:val="14"/>
                <w:szCs w:val="16"/>
              </w:rPr>
              <w:t>Spell words by identifying sounds in them and representing the sounds with a letter or letters</w:t>
            </w:r>
          </w:p>
          <w:p w:rsidR="0036517D" w:rsidRPr="00055637" w:rsidRDefault="0036517D" w:rsidP="00F37BD4">
            <w:pPr>
              <w:rPr>
                <w:sz w:val="14"/>
                <w:szCs w:val="16"/>
              </w:rPr>
            </w:pPr>
          </w:p>
        </w:tc>
        <w:tc>
          <w:tcPr>
            <w:tcW w:w="3118" w:type="dxa"/>
          </w:tcPr>
          <w:p w:rsidR="0093775B" w:rsidRPr="00FB4581" w:rsidRDefault="0093775B" w:rsidP="00F37BD4">
            <w:pPr>
              <w:spacing w:before="60" w:after="60"/>
              <w:rPr>
                <w:sz w:val="14"/>
                <w:szCs w:val="14"/>
              </w:rPr>
            </w:pPr>
            <w:r w:rsidRPr="00FB4581">
              <w:rPr>
                <w:sz w:val="14"/>
                <w:szCs w:val="14"/>
              </w:rPr>
              <w:t xml:space="preserve">Regular </w:t>
            </w:r>
            <w:r w:rsidRPr="00FB4581">
              <w:rPr>
                <w:b/>
                <w:bCs/>
                <w:sz w:val="14"/>
                <w:szCs w:val="14"/>
              </w:rPr>
              <w:t>plural</w:t>
            </w:r>
            <w:r w:rsidRPr="00FB4581">
              <w:rPr>
                <w:sz w:val="14"/>
                <w:szCs w:val="14"/>
              </w:rPr>
              <w:t xml:space="preserve"> </w:t>
            </w:r>
            <w:r w:rsidRPr="00FB4581">
              <w:rPr>
                <w:b/>
                <w:bCs/>
                <w:sz w:val="14"/>
                <w:szCs w:val="14"/>
              </w:rPr>
              <w:t>noun</w:t>
            </w:r>
            <w:r w:rsidRPr="00FB4581">
              <w:rPr>
                <w:sz w:val="14"/>
                <w:szCs w:val="14"/>
              </w:rPr>
              <w:t xml:space="preserve"> </w:t>
            </w:r>
            <w:r w:rsidRPr="00FB4581">
              <w:rPr>
                <w:b/>
                <w:bCs/>
                <w:sz w:val="14"/>
                <w:szCs w:val="14"/>
              </w:rPr>
              <w:t>suffixes</w:t>
            </w:r>
            <w:r w:rsidRPr="00FB4581">
              <w:rPr>
                <w:sz w:val="14"/>
                <w:szCs w:val="14"/>
              </w:rPr>
              <w:t xml:space="preserve"> –</w:t>
            </w:r>
            <w:r w:rsidRPr="00FB4581">
              <w:rPr>
                <w:i/>
                <w:iCs/>
                <w:sz w:val="14"/>
                <w:szCs w:val="14"/>
              </w:rPr>
              <w:t xml:space="preserve">s </w:t>
            </w:r>
            <w:r w:rsidRPr="00FB4581">
              <w:rPr>
                <w:sz w:val="14"/>
                <w:szCs w:val="14"/>
              </w:rPr>
              <w:t>or –</w:t>
            </w:r>
            <w:r w:rsidRPr="00FB4581">
              <w:rPr>
                <w:i/>
                <w:iCs/>
                <w:sz w:val="14"/>
                <w:szCs w:val="14"/>
              </w:rPr>
              <w:t>es</w:t>
            </w:r>
            <w:r w:rsidRPr="00FB4581">
              <w:rPr>
                <w:sz w:val="14"/>
                <w:szCs w:val="14"/>
              </w:rPr>
              <w:t xml:space="preserve"> [for example, </w:t>
            </w:r>
            <w:r w:rsidRPr="00FB4581">
              <w:rPr>
                <w:i/>
                <w:iCs/>
                <w:sz w:val="14"/>
                <w:szCs w:val="14"/>
              </w:rPr>
              <w:t>dog</w:t>
            </w:r>
            <w:r w:rsidRPr="00FB4581">
              <w:rPr>
                <w:sz w:val="14"/>
                <w:szCs w:val="14"/>
              </w:rPr>
              <w:t>,</w:t>
            </w:r>
            <w:r w:rsidRPr="00FB4581">
              <w:rPr>
                <w:i/>
                <w:iCs/>
                <w:sz w:val="14"/>
                <w:szCs w:val="14"/>
              </w:rPr>
              <w:t xml:space="preserve"> dogs; wish</w:t>
            </w:r>
            <w:r w:rsidRPr="00FB4581">
              <w:rPr>
                <w:sz w:val="14"/>
                <w:szCs w:val="14"/>
              </w:rPr>
              <w:t>,</w:t>
            </w:r>
            <w:r w:rsidRPr="00FB4581">
              <w:rPr>
                <w:i/>
                <w:iCs/>
                <w:sz w:val="14"/>
                <w:szCs w:val="14"/>
              </w:rPr>
              <w:t xml:space="preserve"> wishes</w:t>
            </w:r>
            <w:r w:rsidRPr="00FB4581">
              <w:rPr>
                <w:sz w:val="14"/>
                <w:szCs w:val="14"/>
              </w:rPr>
              <w:t>], including the effects of these suffixes on the meaning of the noun</w:t>
            </w:r>
          </w:p>
          <w:p w:rsidR="0093775B" w:rsidRPr="00FB4581" w:rsidRDefault="0093775B" w:rsidP="00F37BD4">
            <w:pPr>
              <w:spacing w:before="60" w:after="60"/>
              <w:rPr>
                <w:sz w:val="14"/>
                <w:szCs w:val="14"/>
              </w:rPr>
            </w:pPr>
            <w:r w:rsidRPr="00FB4581">
              <w:rPr>
                <w:b/>
                <w:bCs/>
                <w:sz w:val="14"/>
                <w:szCs w:val="14"/>
              </w:rPr>
              <w:t>Suffixes</w:t>
            </w:r>
            <w:r w:rsidRPr="00FB4581">
              <w:rPr>
                <w:sz w:val="14"/>
                <w:szCs w:val="14"/>
              </w:rPr>
              <w:t xml:space="preserve"> that can be added to </w:t>
            </w:r>
            <w:r w:rsidRPr="00FB4581">
              <w:rPr>
                <w:b/>
                <w:bCs/>
                <w:sz w:val="14"/>
                <w:szCs w:val="14"/>
              </w:rPr>
              <w:t>verbs</w:t>
            </w:r>
            <w:r w:rsidRPr="00FB4581">
              <w:rPr>
                <w:sz w:val="14"/>
                <w:szCs w:val="14"/>
              </w:rPr>
              <w:t xml:space="preserve"> where no change is needed in the spelling of root words (e.g. </w:t>
            </w:r>
            <w:r w:rsidRPr="00FB4581">
              <w:rPr>
                <w:i/>
                <w:iCs/>
                <w:sz w:val="14"/>
                <w:szCs w:val="14"/>
              </w:rPr>
              <w:t>helping</w:t>
            </w:r>
            <w:r w:rsidRPr="00FB4581">
              <w:rPr>
                <w:sz w:val="14"/>
                <w:szCs w:val="14"/>
              </w:rPr>
              <w:t>,</w:t>
            </w:r>
            <w:r w:rsidRPr="00FB4581">
              <w:rPr>
                <w:i/>
                <w:iCs/>
                <w:sz w:val="14"/>
                <w:szCs w:val="14"/>
              </w:rPr>
              <w:t xml:space="preserve"> helped</w:t>
            </w:r>
            <w:r w:rsidRPr="00FB4581">
              <w:rPr>
                <w:sz w:val="14"/>
                <w:szCs w:val="14"/>
              </w:rPr>
              <w:t>,</w:t>
            </w:r>
            <w:r w:rsidRPr="00FB4581">
              <w:rPr>
                <w:i/>
                <w:iCs/>
                <w:sz w:val="14"/>
                <w:szCs w:val="14"/>
              </w:rPr>
              <w:t xml:space="preserve"> helper</w:t>
            </w:r>
            <w:r w:rsidRPr="00FB4581">
              <w:rPr>
                <w:sz w:val="14"/>
                <w:szCs w:val="14"/>
              </w:rPr>
              <w:t>)</w:t>
            </w:r>
          </w:p>
          <w:p w:rsidR="0093775B" w:rsidRPr="00FB4581" w:rsidRDefault="0093775B" w:rsidP="00F37BD4">
            <w:pPr>
              <w:spacing w:before="60" w:after="60"/>
              <w:rPr>
                <w:iCs/>
                <w:sz w:val="14"/>
                <w:szCs w:val="14"/>
              </w:rPr>
            </w:pPr>
            <w:r w:rsidRPr="00FB4581">
              <w:rPr>
                <w:sz w:val="14"/>
                <w:szCs w:val="14"/>
              </w:rPr>
              <w:t xml:space="preserve">How the </w:t>
            </w:r>
            <w:r w:rsidRPr="00FB4581">
              <w:rPr>
                <w:b/>
                <w:bCs/>
                <w:sz w:val="14"/>
                <w:szCs w:val="14"/>
              </w:rPr>
              <w:t>prefix</w:t>
            </w:r>
            <w:r w:rsidRPr="00FB4581">
              <w:rPr>
                <w:sz w:val="14"/>
                <w:szCs w:val="14"/>
              </w:rPr>
              <w:t xml:space="preserve"> </w:t>
            </w:r>
            <w:r w:rsidRPr="00FB4581">
              <w:rPr>
                <w:i/>
                <w:iCs/>
                <w:sz w:val="14"/>
                <w:szCs w:val="14"/>
              </w:rPr>
              <w:t>un–</w:t>
            </w:r>
            <w:r w:rsidRPr="00FB4581">
              <w:rPr>
                <w:sz w:val="14"/>
                <w:szCs w:val="14"/>
              </w:rPr>
              <w:t xml:space="preserve"> changes the meaning of </w:t>
            </w:r>
            <w:r w:rsidRPr="00FB4581">
              <w:rPr>
                <w:b/>
                <w:bCs/>
                <w:sz w:val="14"/>
                <w:szCs w:val="14"/>
              </w:rPr>
              <w:t>verbs</w:t>
            </w:r>
            <w:r w:rsidRPr="00FB4581">
              <w:rPr>
                <w:sz w:val="14"/>
                <w:szCs w:val="14"/>
              </w:rPr>
              <w:t xml:space="preserve"> and </w:t>
            </w:r>
            <w:r w:rsidRPr="00FB4581">
              <w:rPr>
                <w:b/>
                <w:bCs/>
                <w:sz w:val="14"/>
                <w:szCs w:val="14"/>
              </w:rPr>
              <w:t>adjectives</w:t>
            </w:r>
            <w:r w:rsidRPr="00FB4581">
              <w:rPr>
                <w:sz w:val="14"/>
                <w:szCs w:val="14"/>
              </w:rPr>
              <w:t xml:space="preserve"> [negation, for example, </w:t>
            </w:r>
            <w:r w:rsidRPr="00FB4581">
              <w:rPr>
                <w:i/>
                <w:iCs/>
                <w:sz w:val="14"/>
                <w:szCs w:val="14"/>
              </w:rPr>
              <w:t>unkind</w:t>
            </w:r>
            <w:r w:rsidRPr="00FB4581">
              <w:rPr>
                <w:sz w:val="14"/>
                <w:szCs w:val="14"/>
              </w:rPr>
              <w:t xml:space="preserve">, or </w:t>
            </w:r>
            <w:r w:rsidRPr="00FB4581">
              <w:rPr>
                <w:i/>
                <w:sz w:val="14"/>
                <w:szCs w:val="14"/>
              </w:rPr>
              <w:t>undoing</w:t>
            </w:r>
            <w:r w:rsidRPr="00FB4581">
              <w:rPr>
                <w:sz w:val="14"/>
                <w:szCs w:val="14"/>
              </w:rPr>
              <w:t xml:space="preserve">: </w:t>
            </w:r>
            <w:r w:rsidRPr="00FB4581">
              <w:rPr>
                <w:i/>
                <w:iCs/>
                <w:sz w:val="14"/>
                <w:szCs w:val="14"/>
              </w:rPr>
              <w:t>untie the boat</w:t>
            </w:r>
            <w:r w:rsidRPr="00FB4581">
              <w:rPr>
                <w:iCs/>
                <w:sz w:val="14"/>
                <w:szCs w:val="14"/>
              </w:rPr>
              <w:t>]</w:t>
            </w:r>
          </w:p>
          <w:p w:rsidR="0093775B" w:rsidRDefault="0093775B" w:rsidP="00F37BD4">
            <w:pPr>
              <w:spacing w:before="60" w:after="60"/>
              <w:rPr>
                <w:iCs/>
                <w:sz w:val="14"/>
                <w:szCs w:val="14"/>
              </w:rPr>
            </w:pPr>
            <w:r w:rsidRPr="00FB4581">
              <w:rPr>
                <w:iCs/>
                <w:sz w:val="14"/>
                <w:szCs w:val="14"/>
              </w:rPr>
              <w:t>Adding –</w:t>
            </w:r>
            <w:proofErr w:type="spellStart"/>
            <w:r w:rsidRPr="00FB4581">
              <w:rPr>
                <w:iCs/>
                <w:sz w:val="14"/>
                <w:szCs w:val="14"/>
              </w:rPr>
              <w:t>er</w:t>
            </w:r>
            <w:proofErr w:type="spellEnd"/>
            <w:r w:rsidRPr="00FB4581">
              <w:rPr>
                <w:iCs/>
                <w:sz w:val="14"/>
                <w:szCs w:val="14"/>
              </w:rPr>
              <w:t xml:space="preserve"> –</w:t>
            </w:r>
            <w:proofErr w:type="spellStart"/>
            <w:r w:rsidRPr="00FB4581">
              <w:rPr>
                <w:iCs/>
                <w:sz w:val="14"/>
                <w:szCs w:val="14"/>
              </w:rPr>
              <w:t>est</w:t>
            </w:r>
            <w:proofErr w:type="spellEnd"/>
            <w:r w:rsidRPr="00FB4581">
              <w:rPr>
                <w:iCs/>
                <w:sz w:val="14"/>
                <w:szCs w:val="14"/>
              </w:rPr>
              <w:t xml:space="preserve"> </w:t>
            </w:r>
            <w:r w:rsidR="0036517D">
              <w:rPr>
                <w:iCs/>
                <w:sz w:val="14"/>
                <w:szCs w:val="14"/>
              </w:rPr>
              <w:t xml:space="preserve">– </w:t>
            </w:r>
            <w:proofErr w:type="spellStart"/>
            <w:r w:rsidR="0036517D">
              <w:rPr>
                <w:iCs/>
                <w:sz w:val="14"/>
                <w:szCs w:val="14"/>
              </w:rPr>
              <w:t>ing</w:t>
            </w:r>
            <w:proofErr w:type="spellEnd"/>
            <w:r w:rsidR="0036517D">
              <w:rPr>
                <w:iCs/>
                <w:sz w:val="14"/>
                <w:szCs w:val="14"/>
              </w:rPr>
              <w:t xml:space="preserve"> – ed </w:t>
            </w:r>
            <w:r w:rsidRPr="00FB4581">
              <w:rPr>
                <w:iCs/>
                <w:sz w:val="14"/>
                <w:szCs w:val="14"/>
              </w:rPr>
              <w:t>to adjectives where there is no need to change the root i.e. quickest</w:t>
            </w:r>
          </w:p>
          <w:p w:rsidR="0036517D" w:rsidRPr="00FB4581" w:rsidRDefault="0036517D" w:rsidP="00F37BD4">
            <w:pPr>
              <w:spacing w:before="60" w:after="60"/>
              <w:rPr>
                <w:sz w:val="14"/>
                <w:szCs w:val="14"/>
              </w:rPr>
            </w:pPr>
            <w:r>
              <w:rPr>
                <w:sz w:val="14"/>
                <w:szCs w:val="14"/>
              </w:rPr>
              <w:t>Spelling – words containing 40+ phonemes, common exception words and days of the week</w:t>
            </w:r>
          </w:p>
        </w:tc>
        <w:tc>
          <w:tcPr>
            <w:tcW w:w="4395" w:type="dxa"/>
          </w:tcPr>
          <w:p w:rsidR="0093775B" w:rsidRPr="00FB4581" w:rsidRDefault="0093775B" w:rsidP="00F37BD4">
            <w:pPr>
              <w:spacing w:before="60" w:after="60"/>
              <w:rPr>
                <w:sz w:val="14"/>
                <w:szCs w:val="14"/>
              </w:rPr>
            </w:pPr>
            <w:r w:rsidRPr="00FB4581">
              <w:rPr>
                <w:sz w:val="14"/>
                <w:szCs w:val="14"/>
              </w:rPr>
              <w:t xml:space="preserve">Formation of </w:t>
            </w:r>
            <w:r w:rsidRPr="00FB4581">
              <w:rPr>
                <w:b/>
                <w:bCs/>
                <w:sz w:val="14"/>
                <w:szCs w:val="14"/>
              </w:rPr>
              <w:t>nouns</w:t>
            </w:r>
            <w:r w:rsidRPr="00FB4581">
              <w:rPr>
                <w:sz w:val="14"/>
                <w:szCs w:val="14"/>
              </w:rPr>
              <w:t xml:space="preserve"> using </w:t>
            </w:r>
            <w:r w:rsidRPr="00FB4581">
              <w:rPr>
                <w:b/>
                <w:bCs/>
                <w:sz w:val="14"/>
                <w:szCs w:val="14"/>
              </w:rPr>
              <w:t>suffixes</w:t>
            </w:r>
            <w:r w:rsidRPr="00FB4581">
              <w:rPr>
                <w:sz w:val="14"/>
                <w:szCs w:val="14"/>
              </w:rPr>
              <w:t xml:space="preserve"> such as –</w:t>
            </w:r>
            <w:r w:rsidRPr="00FB4581">
              <w:rPr>
                <w:i/>
                <w:iCs/>
                <w:sz w:val="14"/>
                <w:szCs w:val="14"/>
              </w:rPr>
              <w:t>ness</w:t>
            </w:r>
            <w:r w:rsidRPr="00FB4581">
              <w:rPr>
                <w:sz w:val="14"/>
                <w:szCs w:val="14"/>
              </w:rPr>
              <w:t>,</w:t>
            </w:r>
            <w:r w:rsidRPr="00FB4581">
              <w:rPr>
                <w:i/>
                <w:iCs/>
                <w:sz w:val="14"/>
                <w:szCs w:val="14"/>
              </w:rPr>
              <w:t xml:space="preserve"> –</w:t>
            </w:r>
            <w:proofErr w:type="spellStart"/>
            <w:r w:rsidRPr="00FB4581">
              <w:rPr>
                <w:i/>
                <w:iCs/>
                <w:sz w:val="14"/>
                <w:szCs w:val="14"/>
              </w:rPr>
              <w:t>er</w:t>
            </w:r>
            <w:proofErr w:type="spellEnd"/>
            <w:r w:rsidRPr="00FB4581">
              <w:rPr>
                <w:sz w:val="14"/>
                <w:szCs w:val="14"/>
              </w:rPr>
              <w:t xml:space="preserve"> and by compounding [for example, </w:t>
            </w:r>
            <w:r w:rsidRPr="00FB4581">
              <w:rPr>
                <w:i/>
                <w:sz w:val="14"/>
                <w:szCs w:val="14"/>
              </w:rPr>
              <w:t>whiteboard</w:t>
            </w:r>
            <w:r w:rsidRPr="00FB4581">
              <w:rPr>
                <w:sz w:val="14"/>
                <w:szCs w:val="14"/>
              </w:rPr>
              <w:t xml:space="preserve">, </w:t>
            </w:r>
            <w:r w:rsidRPr="00FB4581">
              <w:rPr>
                <w:i/>
                <w:sz w:val="14"/>
                <w:szCs w:val="14"/>
              </w:rPr>
              <w:t>superman</w:t>
            </w:r>
            <w:r w:rsidRPr="00FB4581">
              <w:rPr>
                <w:sz w:val="14"/>
                <w:szCs w:val="14"/>
              </w:rPr>
              <w:t>]</w:t>
            </w:r>
          </w:p>
          <w:p w:rsidR="0093775B" w:rsidRPr="00FB4581" w:rsidRDefault="0093775B" w:rsidP="00F37BD4">
            <w:pPr>
              <w:spacing w:before="60" w:after="60"/>
              <w:rPr>
                <w:i/>
                <w:iCs/>
                <w:sz w:val="14"/>
                <w:szCs w:val="14"/>
              </w:rPr>
            </w:pPr>
            <w:r w:rsidRPr="00FB4581">
              <w:rPr>
                <w:sz w:val="14"/>
                <w:szCs w:val="14"/>
              </w:rPr>
              <w:t xml:space="preserve">Formation of </w:t>
            </w:r>
            <w:r w:rsidRPr="00FB4581">
              <w:rPr>
                <w:b/>
                <w:bCs/>
                <w:sz w:val="14"/>
                <w:szCs w:val="14"/>
              </w:rPr>
              <w:t>adjectives</w:t>
            </w:r>
            <w:r w:rsidRPr="00FB4581">
              <w:rPr>
                <w:sz w:val="14"/>
                <w:szCs w:val="14"/>
              </w:rPr>
              <w:t xml:space="preserve"> using </w:t>
            </w:r>
            <w:r w:rsidRPr="00FB4581">
              <w:rPr>
                <w:b/>
                <w:bCs/>
                <w:sz w:val="14"/>
                <w:szCs w:val="14"/>
              </w:rPr>
              <w:t>suffixes</w:t>
            </w:r>
            <w:r w:rsidRPr="00FB4581">
              <w:rPr>
                <w:sz w:val="14"/>
                <w:szCs w:val="14"/>
              </w:rPr>
              <w:t xml:space="preserve"> such as </w:t>
            </w:r>
            <w:r w:rsidRPr="00FB4581">
              <w:rPr>
                <w:i/>
                <w:iCs/>
                <w:sz w:val="14"/>
                <w:szCs w:val="14"/>
              </w:rPr>
              <w:t>–</w:t>
            </w:r>
            <w:proofErr w:type="spellStart"/>
            <w:r w:rsidRPr="00FB4581">
              <w:rPr>
                <w:i/>
                <w:iCs/>
                <w:sz w:val="14"/>
                <w:szCs w:val="14"/>
              </w:rPr>
              <w:t>ful</w:t>
            </w:r>
            <w:proofErr w:type="spellEnd"/>
            <w:r w:rsidRPr="00FB4581">
              <w:rPr>
                <w:sz w:val="14"/>
                <w:szCs w:val="14"/>
              </w:rPr>
              <w:t>,</w:t>
            </w:r>
            <w:r w:rsidRPr="00FB4581">
              <w:rPr>
                <w:i/>
                <w:iCs/>
                <w:sz w:val="14"/>
                <w:szCs w:val="14"/>
              </w:rPr>
              <w:t xml:space="preserve"> –less</w:t>
            </w:r>
          </w:p>
          <w:p w:rsidR="0093775B" w:rsidRPr="00FB4581" w:rsidRDefault="0093775B" w:rsidP="00F37BD4">
            <w:pPr>
              <w:spacing w:before="60" w:after="60"/>
              <w:rPr>
                <w:sz w:val="14"/>
                <w:szCs w:val="14"/>
              </w:rPr>
            </w:pPr>
            <w:r w:rsidRPr="00FB4581">
              <w:rPr>
                <w:sz w:val="14"/>
                <w:szCs w:val="14"/>
              </w:rPr>
              <w:t xml:space="preserve">(A fuller list of </w:t>
            </w:r>
            <w:r w:rsidRPr="00FB4581">
              <w:rPr>
                <w:b/>
                <w:sz w:val="14"/>
                <w:szCs w:val="14"/>
              </w:rPr>
              <w:t>suffixes</w:t>
            </w:r>
            <w:r w:rsidRPr="00FB4581">
              <w:rPr>
                <w:sz w:val="14"/>
                <w:szCs w:val="14"/>
              </w:rPr>
              <w:t xml:space="preserve"> can be found on in the year 2 spelling section in English Appendix 1)</w:t>
            </w:r>
          </w:p>
          <w:p w:rsidR="0093775B" w:rsidRPr="00FB4581" w:rsidRDefault="0093775B" w:rsidP="00F37BD4">
            <w:pPr>
              <w:spacing w:before="60" w:after="60"/>
              <w:rPr>
                <w:bCs/>
                <w:sz w:val="14"/>
                <w:szCs w:val="14"/>
              </w:rPr>
            </w:pPr>
            <w:r w:rsidRPr="00FB4581">
              <w:rPr>
                <w:sz w:val="14"/>
                <w:szCs w:val="14"/>
              </w:rPr>
              <w:t xml:space="preserve">Use of the </w:t>
            </w:r>
            <w:r w:rsidRPr="00FB4581">
              <w:rPr>
                <w:b/>
                <w:bCs/>
                <w:sz w:val="14"/>
                <w:szCs w:val="14"/>
              </w:rPr>
              <w:t>suffixes</w:t>
            </w:r>
            <w:r w:rsidRPr="00FB4581">
              <w:rPr>
                <w:sz w:val="14"/>
                <w:szCs w:val="14"/>
              </w:rPr>
              <w:t xml:space="preserve"> </w:t>
            </w:r>
            <w:r w:rsidRPr="00FB4581">
              <w:rPr>
                <w:i/>
                <w:iCs/>
                <w:sz w:val="14"/>
                <w:szCs w:val="14"/>
              </w:rPr>
              <w:t>–</w:t>
            </w:r>
            <w:proofErr w:type="spellStart"/>
            <w:r w:rsidRPr="00FB4581">
              <w:rPr>
                <w:i/>
                <w:iCs/>
                <w:sz w:val="14"/>
                <w:szCs w:val="14"/>
              </w:rPr>
              <w:t>er</w:t>
            </w:r>
            <w:proofErr w:type="spellEnd"/>
            <w:r w:rsidRPr="00FB4581">
              <w:rPr>
                <w:sz w:val="14"/>
                <w:szCs w:val="14"/>
              </w:rPr>
              <w:t xml:space="preserve">, </w:t>
            </w:r>
            <w:r w:rsidRPr="00FB4581">
              <w:rPr>
                <w:i/>
                <w:iCs/>
                <w:sz w:val="14"/>
                <w:szCs w:val="14"/>
              </w:rPr>
              <w:t>–</w:t>
            </w:r>
            <w:proofErr w:type="spellStart"/>
            <w:r w:rsidRPr="00FB4581">
              <w:rPr>
                <w:i/>
                <w:iCs/>
                <w:sz w:val="14"/>
                <w:szCs w:val="14"/>
              </w:rPr>
              <w:t>est</w:t>
            </w:r>
            <w:proofErr w:type="spellEnd"/>
            <w:r w:rsidRPr="00FB4581">
              <w:rPr>
                <w:sz w:val="14"/>
                <w:szCs w:val="14"/>
              </w:rPr>
              <w:t xml:space="preserve"> in </w:t>
            </w:r>
            <w:r w:rsidRPr="00FB4581">
              <w:rPr>
                <w:b/>
                <w:bCs/>
                <w:sz w:val="14"/>
                <w:szCs w:val="14"/>
              </w:rPr>
              <w:t>adjectives</w:t>
            </w:r>
            <w:r w:rsidRPr="00FB4581">
              <w:rPr>
                <w:sz w:val="14"/>
                <w:szCs w:val="14"/>
              </w:rPr>
              <w:t xml:space="preserve"> and the use of –</w:t>
            </w:r>
            <w:proofErr w:type="spellStart"/>
            <w:r w:rsidRPr="00FB4581">
              <w:rPr>
                <w:sz w:val="14"/>
                <w:szCs w:val="14"/>
              </w:rPr>
              <w:t>ly</w:t>
            </w:r>
            <w:proofErr w:type="spellEnd"/>
            <w:r w:rsidRPr="00FB4581">
              <w:rPr>
                <w:sz w:val="14"/>
                <w:szCs w:val="14"/>
              </w:rPr>
              <w:t xml:space="preserve"> in Standard English to turn adjectives into </w:t>
            </w:r>
            <w:r w:rsidRPr="00FB4581">
              <w:rPr>
                <w:b/>
                <w:bCs/>
                <w:sz w:val="14"/>
                <w:szCs w:val="14"/>
              </w:rPr>
              <w:t xml:space="preserve">adverbs. </w:t>
            </w:r>
            <w:r w:rsidRPr="00FB4581">
              <w:rPr>
                <w:bCs/>
                <w:sz w:val="14"/>
                <w:szCs w:val="14"/>
              </w:rPr>
              <w:t>Also ending -</w:t>
            </w:r>
            <w:proofErr w:type="spellStart"/>
            <w:r w:rsidRPr="00FB4581">
              <w:rPr>
                <w:bCs/>
                <w:sz w:val="14"/>
                <w:szCs w:val="14"/>
              </w:rPr>
              <w:t>tion</w:t>
            </w:r>
            <w:proofErr w:type="spellEnd"/>
          </w:p>
          <w:p w:rsidR="0093775B" w:rsidRPr="00FB4581" w:rsidRDefault="0093775B" w:rsidP="00F37BD4">
            <w:pPr>
              <w:spacing w:before="60" w:after="60"/>
              <w:rPr>
                <w:bCs/>
                <w:sz w:val="14"/>
                <w:szCs w:val="14"/>
              </w:rPr>
            </w:pPr>
            <w:r w:rsidRPr="00FB4581">
              <w:rPr>
                <w:bCs/>
                <w:sz w:val="14"/>
                <w:szCs w:val="14"/>
              </w:rPr>
              <w:t xml:space="preserve">Spelling patterns: silent k, g, </w:t>
            </w:r>
            <w:proofErr w:type="gramStart"/>
            <w:r w:rsidRPr="00FB4581">
              <w:rPr>
                <w:bCs/>
                <w:sz w:val="14"/>
                <w:szCs w:val="14"/>
              </w:rPr>
              <w:t>w ;</w:t>
            </w:r>
            <w:proofErr w:type="gramEnd"/>
            <w:r w:rsidRPr="00FB4581">
              <w:rPr>
                <w:bCs/>
                <w:sz w:val="14"/>
                <w:szCs w:val="14"/>
              </w:rPr>
              <w:t xml:space="preserve"> -le/-el/al/</w:t>
            </w:r>
            <w:proofErr w:type="spellStart"/>
            <w:r w:rsidRPr="00FB4581">
              <w:rPr>
                <w:bCs/>
                <w:sz w:val="14"/>
                <w:szCs w:val="14"/>
              </w:rPr>
              <w:t>il</w:t>
            </w:r>
            <w:proofErr w:type="spellEnd"/>
            <w:r w:rsidRPr="00FB4581">
              <w:rPr>
                <w:bCs/>
                <w:sz w:val="14"/>
                <w:szCs w:val="14"/>
              </w:rPr>
              <w:t xml:space="preserve"> endings; -</w:t>
            </w:r>
            <w:proofErr w:type="spellStart"/>
            <w:r w:rsidRPr="00FB4581">
              <w:rPr>
                <w:bCs/>
                <w:sz w:val="14"/>
                <w:szCs w:val="14"/>
              </w:rPr>
              <w:t>dge</w:t>
            </w:r>
            <w:proofErr w:type="spellEnd"/>
            <w:r w:rsidRPr="00FB4581">
              <w:rPr>
                <w:bCs/>
                <w:sz w:val="14"/>
                <w:szCs w:val="14"/>
              </w:rPr>
              <w:t xml:space="preserve"> and –</w:t>
            </w:r>
            <w:proofErr w:type="spellStart"/>
            <w:r w:rsidRPr="00FB4581">
              <w:rPr>
                <w:bCs/>
                <w:sz w:val="14"/>
                <w:szCs w:val="14"/>
              </w:rPr>
              <w:t>ge</w:t>
            </w:r>
            <w:proofErr w:type="spellEnd"/>
            <w:r w:rsidRPr="00FB4581">
              <w:rPr>
                <w:bCs/>
                <w:sz w:val="14"/>
                <w:szCs w:val="14"/>
              </w:rPr>
              <w:t xml:space="preserve">; different pronunciations of </w:t>
            </w:r>
            <w:proofErr w:type="spellStart"/>
            <w:r w:rsidRPr="00FB4581">
              <w:rPr>
                <w:bCs/>
                <w:sz w:val="14"/>
                <w:szCs w:val="14"/>
              </w:rPr>
              <w:t>g as</w:t>
            </w:r>
            <w:proofErr w:type="spellEnd"/>
            <w:r w:rsidRPr="00FB4581">
              <w:rPr>
                <w:bCs/>
                <w:sz w:val="14"/>
                <w:szCs w:val="14"/>
              </w:rPr>
              <w:t xml:space="preserve"> ‘j’ and c as ‘s’</w:t>
            </w:r>
          </w:p>
          <w:p w:rsidR="0093775B" w:rsidRPr="00FB4581" w:rsidRDefault="0093775B" w:rsidP="00F37BD4">
            <w:pPr>
              <w:spacing w:before="60" w:after="60"/>
              <w:rPr>
                <w:bCs/>
                <w:sz w:val="14"/>
                <w:szCs w:val="14"/>
              </w:rPr>
            </w:pPr>
            <w:r w:rsidRPr="00FB4581">
              <w:rPr>
                <w:bCs/>
                <w:sz w:val="14"/>
                <w:szCs w:val="14"/>
              </w:rPr>
              <w:t>Spelling contractions such as can’t, didn’t, hasn’t etc.</w:t>
            </w:r>
          </w:p>
          <w:p w:rsidR="0093775B" w:rsidRPr="00FB4581" w:rsidRDefault="0093775B" w:rsidP="00F37BD4">
            <w:pPr>
              <w:spacing w:before="60" w:after="60"/>
              <w:rPr>
                <w:bCs/>
                <w:sz w:val="14"/>
                <w:szCs w:val="14"/>
              </w:rPr>
            </w:pPr>
            <w:r w:rsidRPr="00FB4581">
              <w:rPr>
                <w:bCs/>
                <w:sz w:val="14"/>
                <w:szCs w:val="14"/>
              </w:rPr>
              <w:t>The possessive apostrophe (singular nouns) – Megan’s, the man’s</w:t>
            </w:r>
          </w:p>
          <w:p w:rsidR="0093775B" w:rsidRPr="00FB4581" w:rsidRDefault="0093775B" w:rsidP="00F37BD4">
            <w:pPr>
              <w:spacing w:before="60" w:after="60"/>
              <w:rPr>
                <w:bCs/>
                <w:sz w:val="14"/>
                <w:szCs w:val="14"/>
              </w:rPr>
            </w:pPr>
            <w:r w:rsidRPr="00FB4581">
              <w:rPr>
                <w:bCs/>
                <w:sz w:val="14"/>
                <w:szCs w:val="14"/>
              </w:rPr>
              <w:t>Homophones</w:t>
            </w:r>
          </w:p>
        </w:tc>
        <w:tc>
          <w:tcPr>
            <w:tcW w:w="4500" w:type="dxa"/>
          </w:tcPr>
          <w:p w:rsidR="0093775B" w:rsidRPr="00FB4581" w:rsidRDefault="0093775B" w:rsidP="00F37BD4">
            <w:pPr>
              <w:spacing w:before="60" w:after="60"/>
              <w:rPr>
                <w:sz w:val="14"/>
                <w:szCs w:val="14"/>
              </w:rPr>
            </w:pPr>
            <w:r w:rsidRPr="00FB4581">
              <w:rPr>
                <w:sz w:val="14"/>
                <w:szCs w:val="14"/>
              </w:rPr>
              <w:t xml:space="preserve">Adding suffixes beginning with a vowel to words of more than one syllable i.e. forgetting, beginner. </w:t>
            </w:r>
          </w:p>
          <w:p w:rsidR="0093775B" w:rsidRPr="00FB4581" w:rsidRDefault="0093775B" w:rsidP="00F37BD4">
            <w:pPr>
              <w:spacing w:before="60" w:after="60"/>
              <w:rPr>
                <w:sz w:val="14"/>
                <w:szCs w:val="14"/>
              </w:rPr>
            </w:pPr>
            <w:r w:rsidRPr="00FB4581">
              <w:rPr>
                <w:sz w:val="14"/>
                <w:szCs w:val="14"/>
              </w:rPr>
              <w:t>The suffixes –</w:t>
            </w:r>
            <w:proofErr w:type="spellStart"/>
            <w:r w:rsidRPr="00FB4581">
              <w:rPr>
                <w:sz w:val="14"/>
                <w:szCs w:val="14"/>
              </w:rPr>
              <w:t>ation</w:t>
            </w:r>
            <w:proofErr w:type="spellEnd"/>
            <w:r w:rsidRPr="00FB4581">
              <w:rPr>
                <w:sz w:val="14"/>
                <w:szCs w:val="14"/>
              </w:rPr>
              <w:t xml:space="preserve"> and –</w:t>
            </w:r>
            <w:proofErr w:type="spellStart"/>
            <w:proofErr w:type="gramStart"/>
            <w:r w:rsidRPr="00FB4581">
              <w:rPr>
                <w:sz w:val="14"/>
                <w:szCs w:val="14"/>
              </w:rPr>
              <w:t>ly</w:t>
            </w:r>
            <w:proofErr w:type="spellEnd"/>
            <w:r w:rsidRPr="00FB4581">
              <w:rPr>
                <w:sz w:val="14"/>
                <w:szCs w:val="14"/>
              </w:rPr>
              <w:t xml:space="preserve">  -</w:t>
            </w:r>
            <w:proofErr w:type="gramEnd"/>
            <w:r w:rsidRPr="00FB4581">
              <w:rPr>
                <w:sz w:val="14"/>
                <w:szCs w:val="14"/>
              </w:rPr>
              <w:t>sure, -</w:t>
            </w:r>
            <w:proofErr w:type="spellStart"/>
            <w:r w:rsidRPr="00FB4581">
              <w:rPr>
                <w:sz w:val="14"/>
                <w:szCs w:val="14"/>
              </w:rPr>
              <w:t>ture</w:t>
            </w:r>
            <w:proofErr w:type="spellEnd"/>
            <w:r w:rsidRPr="00FB4581">
              <w:rPr>
                <w:sz w:val="14"/>
                <w:szCs w:val="14"/>
              </w:rPr>
              <w:t>, -</w:t>
            </w:r>
            <w:proofErr w:type="spellStart"/>
            <w:r w:rsidRPr="00FB4581">
              <w:rPr>
                <w:sz w:val="14"/>
                <w:szCs w:val="14"/>
              </w:rPr>
              <w:t>sion</w:t>
            </w:r>
            <w:proofErr w:type="spellEnd"/>
            <w:r w:rsidRPr="00FB4581">
              <w:rPr>
                <w:sz w:val="14"/>
                <w:szCs w:val="14"/>
              </w:rPr>
              <w:t>, -</w:t>
            </w:r>
            <w:proofErr w:type="spellStart"/>
            <w:r w:rsidRPr="00FB4581">
              <w:rPr>
                <w:sz w:val="14"/>
                <w:szCs w:val="14"/>
              </w:rPr>
              <w:t>ous</w:t>
            </w:r>
            <w:proofErr w:type="spellEnd"/>
            <w:r w:rsidRPr="00FB4581">
              <w:rPr>
                <w:sz w:val="14"/>
                <w:szCs w:val="14"/>
              </w:rPr>
              <w:t xml:space="preserve">, - </w:t>
            </w:r>
            <w:proofErr w:type="spellStart"/>
            <w:r w:rsidRPr="00FB4581">
              <w:rPr>
                <w:sz w:val="14"/>
                <w:szCs w:val="14"/>
              </w:rPr>
              <w:t>ian</w:t>
            </w:r>
            <w:proofErr w:type="spellEnd"/>
            <w:r w:rsidRPr="00FB4581">
              <w:rPr>
                <w:sz w:val="14"/>
                <w:szCs w:val="14"/>
              </w:rPr>
              <w:t xml:space="preserve">, -ion, - </w:t>
            </w:r>
            <w:proofErr w:type="spellStart"/>
            <w:r w:rsidRPr="00FB4581">
              <w:rPr>
                <w:sz w:val="14"/>
                <w:szCs w:val="14"/>
              </w:rPr>
              <w:t>cian</w:t>
            </w:r>
            <w:proofErr w:type="spellEnd"/>
            <w:r w:rsidRPr="00FB4581">
              <w:rPr>
                <w:sz w:val="14"/>
                <w:szCs w:val="14"/>
              </w:rPr>
              <w:t xml:space="preserve"> (and rules –see p61NC),</w:t>
            </w:r>
          </w:p>
          <w:p w:rsidR="0093775B" w:rsidRPr="00FB4581" w:rsidRDefault="0093775B" w:rsidP="00F37BD4">
            <w:pPr>
              <w:spacing w:before="60" w:after="60"/>
              <w:rPr>
                <w:sz w:val="14"/>
                <w:szCs w:val="14"/>
              </w:rPr>
            </w:pPr>
            <w:r w:rsidRPr="00FB4581">
              <w:rPr>
                <w:sz w:val="14"/>
                <w:szCs w:val="14"/>
              </w:rPr>
              <w:t>‘y’ sounding like ‘I’ – as in gym/pyramid</w:t>
            </w:r>
          </w:p>
          <w:p w:rsidR="0093775B" w:rsidRPr="00FB4581" w:rsidRDefault="0093775B" w:rsidP="00F37BD4">
            <w:pPr>
              <w:spacing w:before="60" w:after="60"/>
              <w:rPr>
                <w:sz w:val="14"/>
                <w:szCs w:val="14"/>
              </w:rPr>
            </w:pPr>
            <w:r w:rsidRPr="00FB4581">
              <w:rPr>
                <w:sz w:val="14"/>
                <w:szCs w:val="14"/>
              </w:rPr>
              <w:t>‘</w:t>
            </w:r>
            <w:proofErr w:type="spellStart"/>
            <w:r w:rsidRPr="00FB4581">
              <w:rPr>
                <w:sz w:val="14"/>
                <w:szCs w:val="14"/>
              </w:rPr>
              <w:t>ou</w:t>
            </w:r>
            <w:proofErr w:type="spellEnd"/>
            <w:r w:rsidRPr="00FB4581">
              <w:rPr>
                <w:sz w:val="14"/>
                <w:szCs w:val="14"/>
              </w:rPr>
              <w:t>’ as ‘u’ as in touch/double</w:t>
            </w:r>
          </w:p>
          <w:p w:rsidR="0093775B" w:rsidRPr="00FB4581" w:rsidRDefault="0093775B" w:rsidP="00F37BD4">
            <w:pPr>
              <w:spacing w:before="60" w:after="60"/>
              <w:rPr>
                <w:i/>
                <w:iCs/>
                <w:sz w:val="14"/>
                <w:szCs w:val="14"/>
              </w:rPr>
            </w:pPr>
            <w:r w:rsidRPr="00FB4581">
              <w:rPr>
                <w:sz w:val="14"/>
                <w:szCs w:val="14"/>
              </w:rPr>
              <w:t xml:space="preserve">Formation of </w:t>
            </w:r>
            <w:r w:rsidRPr="00FB4581">
              <w:rPr>
                <w:b/>
                <w:bCs/>
                <w:sz w:val="14"/>
                <w:szCs w:val="14"/>
              </w:rPr>
              <w:t>nouns</w:t>
            </w:r>
            <w:r w:rsidRPr="00FB4581">
              <w:rPr>
                <w:sz w:val="14"/>
                <w:szCs w:val="14"/>
              </w:rPr>
              <w:t xml:space="preserve"> using a range of </w:t>
            </w:r>
            <w:r w:rsidRPr="00FB4581">
              <w:rPr>
                <w:b/>
                <w:bCs/>
                <w:sz w:val="14"/>
                <w:szCs w:val="14"/>
              </w:rPr>
              <w:t>prefixes</w:t>
            </w:r>
            <w:r w:rsidRPr="00FB4581">
              <w:rPr>
                <w:sz w:val="14"/>
                <w:szCs w:val="14"/>
              </w:rPr>
              <w:t xml:space="preserve"> [for example </w:t>
            </w:r>
            <w:r w:rsidRPr="00FB4581">
              <w:rPr>
                <w:i/>
                <w:iCs/>
                <w:sz w:val="14"/>
                <w:szCs w:val="14"/>
              </w:rPr>
              <w:t>super–</w:t>
            </w:r>
            <w:r w:rsidRPr="00FB4581">
              <w:rPr>
                <w:sz w:val="14"/>
                <w:szCs w:val="14"/>
              </w:rPr>
              <w:t>,</w:t>
            </w:r>
            <w:r w:rsidRPr="00FB4581">
              <w:rPr>
                <w:i/>
                <w:iCs/>
                <w:sz w:val="14"/>
                <w:szCs w:val="14"/>
              </w:rPr>
              <w:t xml:space="preserve"> anti–</w:t>
            </w:r>
            <w:r w:rsidRPr="00FB4581">
              <w:rPr>
                <w:sz w:val="14"/>
                <w:szCs w:val="14"/>
              </w:rPr>
              <w:t>,</w:t>
            </w:r>
            <w:r w:rsidRPr="00FB4581">
              <w:rPr>
                <w:i/>
                <w:iCs/>
                <w:sz w:val="14"/>
                <w:szCs w:val="14"/>
              </w:rPr>
              <w:t xml:space="preserve"> auto–, dis-, mis-, in</w:t>
            </w:r>
            <w:proofErr w:type="gramStart"/>
            <w:r w:rsidRPr="00FB4581">
              <w:rPr>
                <w:i/>
                <w:iCs/>
                <w:sz w:val="14"/>
                <w:szCs w:val="14"/>
              </w:rPr>
              <w:t>- ,</w:t>
            </w:r>
            <w:proofErr w:type="gramEnd"/>
            <w:r w:rsidRPr="00FB4581">
              <w:rPr>
                <w:i/>
                <w:iCs/>
                <w:sz w:val="14"/>
                <w:szCs w:val="14"/>
              </w:rPr>
              <w:t xml:space="preserve"> un-, </w:t>
            </w:r>
            <w:proofErr w:type="spellStart"/>
            <w:r w:rsidRPr="00FB4581">
              <w:rPr>
                <w:i/>
                <w:iCs/>
                <w:sz w:val="14"/>
                <w:szCs w:val="14"/>
              </w:rPr>
              <w:t>il</w:t>
            </w:r>
            <w:proofErr w:type="spellEnd"/>
            <w:r w:rsidRPr="00FB4581">
              <w:rPr>
                <w:i/>
                <w:iCs/>
                <w:sz w:val="14"/>
                <w:szCs w:val="14"/>
              </w:rPr>
              <w:t xml:space="preserve">, </w:t>
            </w:r>
            <w:proofErr w:type="spellStart"/>
            <w:r w:rsidRPr="00FB4581">
              <w:rPr>
                <w:i/>
                <w:iCs/>
                <w:sz w:val="14"/>
                <w:szCs w:val="14"/>
              </w:rPr>
              <w:t>im</w:t>
            </w:r>
            <w:proofErr w:type="spellEnd"/>
            <w:r w:rsidRPr="00FB4581">
              <w:rPr>
                <w:i/>
                <w:iCs/>
                <w:sz w:val="14"/>
                <w:szCs w:val="14"/>
              </w:rPr>
              <w:t xml:space="preserve">, re, </w:t>
            </w:r>
            <w:proofErr w:type="spellStart"/>
            <w:r w:rsidRPr="00FB4581">
              <w:rPr>
                <w:i/>
                <w:iCs/>
                <w:sz w:val="14"/>
                <w:szCs w:val="14"/>
              </w:rPr>
              <w:t>ir</w:t>
            </w:r>
            <w:proofErr w:type="spellEnd"/>
            <w:r w:rsidRPr="00FB4581">
              <w:rPr>
                <w:i/>
                <w:iCs/>
                <w:sz w:val="14"/>
                <w:szCs w:val="14"/>
              </w:rPr>
              <w:t xml:space="preserve">, sub, inter, </w:t>
            </w:r>
            <w:r w:rsidRPr="00FB4581">
              <w:rPr>
                <w:iCs/>
                <w:sz w:val="14"/>
                <w:szCs w:val="14"/>
              </w:rPr>
              <w:t>]</w:t>
            </w:r>
          </w:p>
          <w:p w:rsidR="0093775B" w:rsidRPr="00FB4581" w:rsidRDefault="0093775B" w:rsidP="00F37BD4">
            <w:pPr>
              <w:spacing w:before="60" w:after="60"/>
              <w:rPr>
                <w:sz w:val="14"/>
                <w:szCs w:val="14"/>
              </w:rPr>
            </w:pPr>
            <w:r w:rsidRPr="00FB4581">
              <w:rPr>
                <w:sz w:val="14"/>
                <w:szCs w:val="14"/>
              </w:rPr>
              <w:t xml:space="preserve">Use of the </w:t>
            </w:r>
            <w:r w:rsidRPr="00FB4581">
              <w:rPr>
                <w:b/>
                <w:bCs/>
                <w:sz w:val="14"/>
                <w:szCs w:val="14"/>
              </w:rPr>
              <w:t>forms</w:t>
            </w:r>
            <w:r w:rsidRPr="00FB4581">
              <w:rPr>
                <w:sz w:val="14"/>
                <w:szCs w:val="14"/>
              </w:rPr>
              <w:t xml:space="preserve"> </w:t>
            </w:r>
            <w:r w:rsidRPr="00FB4581">
              <w:rPr>
                <w:i/>
                <w:iCs/>
                <w:sz w:val="14"/>
                <w:szCs w:val="14"/>
              </w:rPr>
              <w:t>a</w:t>
            </w:r>
            <w:r w:rsidRPr="00FB4581">
              <w:rPr>
                <w:sz w:val="14"/>
                <w:szCs w:val="14"/>
              </w:rPr>
              <w:t xml:space="preserve"> or </w:t>
            </w:r>
            <w:r w:rsidRPr="00FB4581">
              <w:rPr>
                <w:i/>
                <w:iCs/>
                <w:sz w:val="14"/>
                <w:szCs w:val="14"/>
              </w:rPr>
              <w:t xml:space="preserve">an </w:t>
            </w:r>
            <w:r w:rsidRPr="00FB4581">
              <w:rPr>
                <w:sz w:val="14"/>
                <w:szCs w:val="14"/>
              </w:rPr>
              <w:t xml:space="preserve">according to whether the next </w:t>
            </w:r>
            <w:r w:rsidRPr="00FB4581">
              <w:rPr>
                <w:b/>
                <w:bCs/>
                <w:sz w:val="14"/>
                <w:szCs w:val="14"/>
              </w:rPr>
              <w:t>word</w:t>
            </w:r>
            <w:r w:rsidRPr="00FB4581">
              <w:rPr>
                <w:sz w:val="14"/>
                <w:szCs w:val="14"/>
              </w:rPr>
              <w:t xml:space="preserve"> begins with a </w:t>
            </w:r>
            <w:r w:rsidRPr="00FB4581">
              <w:rPr>
                <w:b/>
                <w:bCs/>
                <w:sz w:val="14"/>
                <w:szCs w:val="14"/>
              </w:rPr>
              <w:t>consonant</w:t>
            </w:r>
            <w:r w:rsidRPr="00FB4581">
              <w:rPr>
                <w:sz w:val="14"/>
                <w:szCs w:val="14"/>
              </w:rPr>
              <w:t xml:space="preserve"> or a </w:t>
            </w:r>
            <w:r w:rsidRPr="00FB4581">
              <w:rPr>
                <w:b/>
                <w:bCs/>
                <w:sz w:val="14"/>
                <w:szCs w:val="14"/>
              </w:rPr>
              <w:t>vowel</w:t>
            </w:r>
            <w:r w:rsidRPr="00FB4581">
              <w:rPr>
                <w:sz w:val="14"/>
                <w:szCs w:val="14"/>
              </w:rPr>
              <w:t xml:space="preserve"> [for example, </w:t>
            </w:r>
            <w:r w:rsidRPr="00FB4581">
              <w:rPr>
                <w:i/>
                <w:iCs/>
                <w:sz w:val="14"/>
                <w:szCs w:val="14"/>
                <w:u w:val="single"/>
              </w:rPr>
              <w:t>a</w:t>
            </w:r>
            <w:r w:rsidRPr="00FB4581">
              <w:rPr>
                <w:i/>
                <w:iCs/>
                <w:sz w:val="14"/>
                <w:szCs w:val="14"/>
              </w:rPr>
              <w:t xml:space="preserve"> rock</w:t>
            </w:r>
            <w:r w:rsidRPr="00FB4581">
              <w:rPr>
                <w:sz w:val="14"/>
                <w:szCs w:val="14"/>
              </w:rPr>
              <w:t xml:space="preserve">, </w:t>
            </w:r>
            <w:r w:rsidRPr="00FB4581">
              <w:rPr>
                <w:i/>
                <w:iCs/>
                <w:sz w:val="14"/>
                <w:szCs w:val="14"/>
                <w:u w:val="single"/>
              </w:rPr>
              <w:t>an</w:t>
            </w:r>
            <w:r w:rsidRPr="00FB4581">
              <w:rPr>
                <w:i/>
                <w:iCs/>
                <w:sz w:val="14"/>
                <w:szCs w:val="14"/>
              </w:rPr>
              <w:t xml:space="preserve"> open box</w:t>
            </w:r>
            <w:r w:rsidRPr="00FB4581">
              <w:rPr>
                <w:iCs/>
                <w:sz w:val="14"/>
                <w:szCs w:val="14"/>
              </w:rPr>
              <w:t>]</w:t>
            </w:r>
          </w:p>
          <w:p w:rsidR="0093775B" w:rsidRPr="00FB4581" w:rsidRDefault="0093775B" w:rsidP="00F37BD4">
            <w:pPr>
              <w:spacing w:before="60" w:after="60"/>
              <w:rPr>
                <w:sz w:val="14"/>
                <w:szCs w:val="14"/>
              </w:rPr>
            </w:pPr>
            <w:r w:rsidRPr="00FB4581">
              <w:rPr>
                <w:b/>
                <w:bCs/>
                <w:sz w:val="14"/>
                <w:szCs w:val="14"/>
              </w:rPr>
              <w:t>Word families</w:t>
            </w:r>
            <w:r w:rsidRPr="00FB4581">
              <w:rPr>
                <w:sz w:val="14"/>
                <w:szCs w:val="14"/>
              </w:rPr>
              <w:t xml:space="preserve"> based on common </w:t>
            </w:r>
            <w:r w:rsidRPr="00FB4581">
              <w:rPr>
                <w:b/>
                <w:bCs/>
                <w:sz w:val="14"/>
                <w:szCs w:val="14"/>
              </w:rPr>
              <w:t>words</w:t>
            </w:r>
            <w:r w:rsidRPr="00FB4581">
              <w:rPr>
                <w:sz w:val="14"/>
                <w:szCs w:val="14"/>
              </w:rPr>
              <w:t xml:space="preserve">, showing how words are related in form and meaning [for example, </w:t>
            </w:r>
            <w:r w:rsidRPr="00FB4581">
              <w:rPr>
                <w:i/>
                <w:iCs/>
                <w:sz w:val="14"/>
                <w:szCs w:val="14"/>
              </w:rPr>
              <w:t>solve, solution, solver, dissolve, insoluble</w:t>
            </w:r>
            <w:r w:rsidRPr="00FB4581">
              <w:rPr>
                <w:sz w:val="14"/>
                <w:szCs w:val="14"/>
              </w:rPr>
              <w:t>]</w:t>
            </w:r>
          </w:p>
          <w:p w:rsidR="0093775B" w:rsidRPr="00FB4581" w:rsidRDefault="0093775B" w:rsidP="00F37BD4">
            <w:pPr>
              <w:spacing w:before="60" w:after="60"/>
              <w:rPr>
                <w:sz w:val="14"/>
                <w:szCs w:val="14"/>
              </w:rPr>
            </w:pPr>
            <w:r w:rsidRPr="00FB4581">
              <w:rPr>
                <w:sz w:val="14"/>
                <w:szCs w:val="14"/>
              </w:rPr>
              <w:t>The possessive apostrophe with plural words</w:t>
            </w:r>
          </w:p>
          <w:p w:rsidR="0093775B" w:rsidRPr="00FB4581" w:rsidRDefault="0093775B" w:rsidP="00F37BD4">
            <w:pPr>
              <w:spacing w:before="60" w:after="60"/>
              <w:rPr>
                <w:sz w:val="14"/>
                <w:szCs w:val="14"/>
              </w:rPr>
            </w:pPr>
            <w:r w:rsidRPr="00FB4581">
              <w:rPr>
                <w:sz w:val="14"/>
                <w:szCs w:val="14"/>
              </w:rPr>
              <w:t>Homophones</w:t>
            </w:r>
          </w:p>
          <w:p w:rsidR="0093775B" w:rsidRPr="00FB4581" w:rsidRDefault="0093775B" w:rsidP="00F37BD4">
            <w:pPr>
              <w:spacing w:before="60" w:after="60"/>
              <w:rPr>
                <w:sz w:val="14"/>
                <w:szCs w:val="14"/>
              </w:rPr>
            </w:pPr>
            <w:r w:rsidRPr="00FB4581">
              <w:rPr>
                <w:sz w:val="14"/>
                <w:szCs w:val="14"/>
              </w:rPr>
              <w:t>Word list p64 NC</w:t>
            </w:r>
          </w:p>
        </w:tc>
      </w:tr>
      <w:tr w:rsidR="0093775B" w:rsidRPr="00FB4581" w:rsidTr="0093775B">
        <w:tc>
          <w:tcPr>
            <w:tcW w:w="1836" w:type="dxa"/>
          </w:tcPr>
          <w:p w:rsidR="0093775B" w:rsidRPr="00FB4581" w:rsidRDefault="0093775B" w:rsidP="00F37BD4">
            <w:pPr>
              <w:rPr>
                <w:sz w:val="20"/>
                <w:szCs w:val="20"/>
              </w:rPr>
            </w:pPr>
            <w:r w:rsidRPr="00FB4581">
              <w:rPr>
                <w:sz w:val="20"/>
                <w:szCs w:val="20"/>
              </w:rPr>
              <w:t>Sentence</w:t>
            </w:r>
          </w:p>
        </w:tc>
        <w:tc>
          <w:tcPr>
            <w:tcW w:w="1845" w:type="dxa"/>
          </w:tcPr>
          <w:p w:rsidR="0093775B" w:rsidRDefault="0093775B" w:rsidP="00F37BD4">
            <w:r w:rsidRPr="00055637">
              <w:rPr>
                <w:sz w:val="14"/>
              </w:rPr>
              <w:t>Write simple phrases and sentences that can be read by others</w:t>
            </w:r>
          </w:p>
        </w:tc>
        <w:tc>
          <w:tcPr>
            <w:tcW w:w="3118" w:type="dxa"/>
          </w:tcPr>
          <w:p w:rsidR="0093775B" w:rsidRPr="00FB4581" w:rsidRDefault="0093775B" w:rsidP="00F37BD4">
            <w:pPr>
              <w:spacing w:before="60" w:after="60"/>
              <w:rPr>
                <w:sz w:val="14"/>
                <w:szCs w:val="14"/>
              </w:rPr>
            </w:pPr>
            <w:r w:rsidRPr="00FB4581">
              <w:rPr>
                <w:sz w:val="14"/>
                <w:szCs w:val="14"/>
              </w:rPr>
              <w:t xml:space="preserve">How </w:t>
            </w:r>
            <w:r w:rsidRPr="00FB4581">
              <w:rPr>
                <w:b/>
                <w:bCs/>
                <w:sz w:val="14"/>
                <w:szCs w:val="14"/>
              </w:rPr>
              <w:t>words</w:t>
            </w:r>
            <w:r w:rsidRPr="00FB4581">
              <w:rPr>
                <w:sz w:val="14"/>
                <w:szCs w:val="14"/>
              </w:rPr>
              <w:t xml:space="preserve"> can combine to make </w:t>
            </w:r>
            <w:r w:rsidRPr="00FB4581">
              <w:rPr>
                <w:b/>
                <w:bCs/>
                <w:sz w:val="14"/>
                <w:szCs w:val="14"/>
              </w:rPr>
              <w:t>sentences</w:t>
            </w:r>
          </w:p>
          <w:p w:rsidR="0093775B" w:rsidRPr="00FB4581" w:rsidRDefault="0093775B" w:rsidP="00F37BD4">
            <w:pPr>
              <w:spacing w:before="60" w:after="60"/>
              <w:rPr>
                <w:sz w:val="14"/>
                <w:szCs w:val="14"/>
              </w:rPr>
            </w:pPr>
            <w:r w:rsidRPr="00FB4581">
              <w:rPr>
                <w:sz w:val="14"/>
                <w:szCs w:val="14"/>
              </w:rPr>
              <w:t xml:space="preserve">Joining </w:t>
            </w:r>
            <w:r w:rsidRPr="00FB4581">
              <w:rPr>
                <w:b/>
                <w:bCs/>
                <w:sz w:val="14"/>
                <w:szCs w:val="14"/>
              </w:rPr>
              <w:t>words</w:t>
            </w:r>
            <w:r w:rsidRPr="00FB4581">
              <w:rPr>
                <w:sz w:val="14"/>
                <w:szCs w:val="14"/>
              </w:rPr>
              <w:t xml:space="preserve"> and joining </w:t>
            </w:r>
            <w:r w:rsidRPr="00FB4581">
              <w:rPr>
                <w:b/>
                <w:bCs/>
                <w:sz w:val="14"/>
                <w:szCs w:val="14"/>
              </w:rPr>
              <w:t xml:space="preserve">clauses </w:t>
            </w:r>
            <w:r w:rsidRPr="00FB4581">
              <w:rPr>
                <w:sz w:val="14"/>
                <w:szCs w:val="14"/>
              </w:rPr>
              <w:t xml:space="preserve">using </w:t>
            </w:r>
            <w:r w:rsidRPr="00FB4581">
              <w:rPr>
                <w:i/>
                <w:iCs/>
                <w:sz w:val="14"/>
                <w:szCs w:val="14"/>
              </w:rPr>
              <w:t>and</w:t>
            </w:r>
          </w:p>
        </w:tc>
        <w:tc>
          <w:tcPr>
            <w:tcW w:w="4395" w:type="dxa"/>
          </w:tcPr>
          <w:p w:rsidR="0036517D" w:rsidRDefault="0036517D" w:rsidP="00F37BD4">
            <w:pPr>
              <w:spacing w:before="60" w:after="60"/>
              <w:rPr>
                <w:b/>
                <w:bCs/>
                <w:sz w:val="14"/>
                <w:szCs w:val="14"/>
              </w:rPr>
            </w:pPr>
            <w:r>
              <w:rPr>
                <w:b/>
                <w:bCs/>
                <w:sz w:val="14"/>
                <w:szCs w:val="14"/>
              </w:rPr>
              <w:t>Statements, questions, exclamations, commands</w:t>
            </w:r>
          </w:p>
          <w:p w:rsidR="0093775B" w:rsidRPr="00FB4581" w:rsidRDefault="0093775B" w:rsidP="00F37BD4">
            <w:pPr>
              <w:spacing w:before="60" w:after="60"/>
              <w:rPr>
                <w:sz w:val="14"/>
                <w:szCs w:val="14"/>
              </w:rPr>
            </w:pPr>
            <w:r w:rsidRPr="00FB4581">
              <w:rPr>
                <w:b/>
                <w:bCs/>
                <w:sz w:val="14"/>
                <w:szCs w:val="14"/>
              </w:rPr>
              <w:t>Subordination</w:t>
            </w:r>
            <w:r w:rsidRPr="00FB4581">
              <w:rPr>
                <w:sz w:val="14"/>
                <w:szCs w:val="14"/>
              </w:rPr>
              <w:t xml:space="preserve"> (using </w:t>
            </w:r>
            <w:r w:rsidRPr="00FB4581">
              <w:rPr>
                <w:i/>
                <w:iCs/>
                <w:sz w:val="14"/>
                <w:szCs w:val="14"/>
              </w:rPr>
              <w:t>when</w:t>
            </w:r>
            <w:r w:rsidRPr="00FB4581">
              <w:rPr>
                <w:sz w:val="14"/>
                <w:szCs w:val="14"/>
              </w:rPr>
              <w:t>,</w:t>
            </w:r>
            <w:r w:rsidRPr="00FB4581">
              <w:rPr>
                <w:i/>
                <w:iCs/>
                <w:sz w:val="14"/>
                <w:szCs w:val="14"/>
              </w:rPr>
              <w:t xml:space="preserve"> if</w:t>
            </w:r>
            <w:r w:rsidRPr="00FB4581">
              <w:rPr>
                <w:sz w:val="14"/>
                <w:szCs w:val="14"/>
              </w:rPr>
              <w:t>,</w:t>
            </w:r>
            <w:r w:rsidRPr="00FB4581">
              <w:rPr>
                <w:i/>
                <w:iCs/>
                <w:sz w:val="14"/>
                <w:szCs w:val="14"/>
              </w:rPr>
              <w:t xml:space="preserve"> that</w:t>
            </w:r>
            <w:r w:rsidRPr="00FB4581">
              <w:rPr>
                <w:sz w:val="14"/>
                <w:szCs w:val="14"/>
              </w:rPr>
              <w:t>,</w:t>
            </w:r>
            <w:r w:rsidRPr="00FB4581">
              <w:rPr>
                <w:i/>
                <w:iCs/>
                <w:sz w:val="14"/>
                <w:szCs w:val="14"/>
              </w:rPr>
              <w:t xml:space="preserve"> because)</w:t>
            </w:r>
            <w:r w:rsidRPr="00FB4581">
              <w:rPr>
                <w:sz w:val="14"/>
                <w:szCs w:val="14"/>
              </w:rPr>
              <w:t xml:space="preserve"> and </w:t>
            </w:r>
            <w:r w:rsidRPr="00FB4581">
              <w:rPr>
                <w:b/>
                <w:bCs/>
                <w:sz w:val="14"/>
                <w:szCs w:val="14"/>
              </w:rPr>
              <w:t>co-ordination</w:t>
            </w:r>
            <w:r w:rsidRPr="00FB4581">
              <w:rPr>
                <w:sz w:val="14"/>
                <w:szCs w:val="14"/>
              </w:rPr>
              <w:t xml:space="preserve"> (using </w:t>
            </w:r>
            <w:r w:rsidRPr="00FB4581">
              <w:rPr>
                <w:i/>
                <w:iCs/>
                <w:sz w:val="14"/>
                <w:szCs w:val="14"/>
              </w:rPr>
              <w:t>or</w:t>
            </w:r>
            <w:r w:rsidRPr="00FB4581">
              <w:rPr>
                <w:sz w:val="14"/>
                <w:szCs w:val="14"/>
              </w:rPr>
              <w:t xml:space="preserve">, </w:t>
            </w:r>
            <w:r w:rsidRPr="00FB4581">
              <w:rPr>
                <w:i/>
                <w:iCs/>
                <w:sz w:val="14"/>
                <w:szCs w:val="14"/>
              </w:rPr>
              <w:t>and</w:t>
            </w:r>
            <w:r w:rsidRPr="00FB4581">
              <w:rPr>
                <w:sz w:val="14"/>
                <w:szCs w:val="14"/>
              </w:rPr>
              <w:t xml:space="preserve">, </w:t>
            </w:r>
            <w:r w:rsidRPr="00FB4581">
              <w:rPr>
                <w:i/>
                <w:iCs/>
                <w:sz w:val="14"/>
                <w:szCs w:val="14"/>
              </w:rPr>
              <w:t>but</w:t>
            </w:r>
            <w:r w:rsidRPr="00FB4581">
              <w:rPr>
                <w:sz w:val="14"/>
                <w:szCs w:val="14"/>
              </w:rPr>
              <w:t>)</w:t>
            </w:r>
          </w:p>
          <w:p w:rsidR="0093775B" w:rsidRPr="00FB4581" w:rsidRDefault="0093775B" w:rsidP="00F37BD4">
            <w:pPr>
              <w:spacing w:before="60" w:after="60"/>
              <w:rPr>
                <w:sz w:val="14"/>
                <w:szCs w:val="14"/>
              </w:rPr>
            </w:pPr>
            <w:r w:rsidRPr="00FB4581">
              <w:rPr>
                <w:sz w:val="14"/>
                <w:szCs w:val="14"/>
              </w:rPr>
              <w:t xml:space="preserve">Expanded </w:t>
            </w:r>
            <w:r w:rsidRPr="00FB4581">
              <w:rPr>
                <w:b/>
                <w:bCs/>
                <w:sz w:val="14"/>
                <w:szCs w:val="14"/>
              </w:rPr>
              <w:t>noun</w:t>
            </w:r>
            <w:r w:rsidRPr="00FB4581">
              <w:rPr>
                <w:sz w:val="14"/>
                <w:szCs w:val="14"/>
              </w:rPr>
              <w:t xml:space="preserve"> </w:t>
            </w:r>
            <w:r w:rsidRPr="00FB4581">
              <w:rPr>
                <w:b/>
                <w:bCs/>
                <w:sz w:val="14"/>
                <w:szCs w:val="14"/>
              </w:rPr>
              <w:t>phrases</w:t>
            </w:r>
            <w:r w:rsidRPr="00FB4581">
              <w:rPr>
                <w:sz w:val="14"/>
                <w:szCs w:val="14"/>
              </w:rPr>
              <w:t xml:space="preserve"> for description and specification [for example, </w:t>
            </w:r>
            <w:r w:rsidRPr="00FB4581">
              <w:rPr>
                <w:i/>
                <w:iCs/>
                <w:sz w:val="14"/>
                <w:szCs w:val="14"/>
              </w:rPr>
              <w:t>the blue butterfly</w:t>
            </w:r>
            <w:r w:rsidRPr="00FB4581">
              <w:rPr>
                <w:sz w:val="14"/>
                <w:szCs w:val="14"/>
              </w:rPr>
              <w:t>,</w:t>
            </w:r>
            <w:r w:rsidRPr="00FB4581">
              <w:rPr>
                <w:i/>
                <w:iCs/>
                <w:sz w:val="14"/>
                <w:szCs w:val="14"/>
              </w:rPr>
              <w:t xml:space="preserve"> plain flour</w:t>
            </w:r>
            <w:r w:rsidRPr="00FB4581">
              <w:rPr>
                <w:sz w:val="14"/>
                <w:szCs w:val="14"/>
              </w:rPr>
              <w:t>,</w:t>
            </w:r>
            <w:r w:rsidRPr="00FB4581">
              <w:rPr>
                <w:i/>
                <w:iCs/>
                <w:sz w:val="14"/>
                <w:szCs w:val="14"/>
              </w:rPr>
              <w:t xml:space="preserve"> the man in the moon</w:t>
            </w:r>
            <w:r w:rsidRPr="00FB4581">
              <w:rPr>
                <w:iCs/>
                <w:sz w:val="14"/>
                <w:szCs w:val="14"/>
              </w:rPr>
              <w:t>]</w:t>
            </w:r>
          </w:p>
          <w:p w:rsidR="0093775B" w:rsidRPr="00FB4581" w:rsidRDefault="0093775B" w:rsidP="00F37BD4">
            <w:pPr>
              <w:spacing w:before="60" w:after="60"/>
              <w:rPr>
                <w:sz w:val="14"/>
                <w:szCs w:val="14"/>
              </w:rPr>
            </w:pPr>
            <w:r w:rsidRPr="00FB4581">
              <w:rPr>
                <w:b/>
                <w:bCs/>
                <w:sz w:val="14"/>
                <w:szCs w:val="14"/>
              </w:rPr>
              <w:t>How the grammatical patterns in a sentence indicate its function as a</w:t>
            </w:r>
            <w:r w:rsidRPr="00FB4581">
              <w:rPr>
                <w:sz w:val="14"/>
                <w:szCs w:val="14"/>
              </w:rPr>
              <w:t xml:space="preserve"> statement, question, exclamation or command</w:t>
            </w:r>
          </w:p>
        </w:tc>
        <w:tc>
          <w:tcPr>
            <w:tcW w:w="4500" w:type="dxa"/>
          </w:tcPr>
          <w:p w:rsidR="0093775B" w:rsidRPr="00FB4581" w:rsidRDefault="0093775B" w:rsidP="00F37BD4">
            <w:pPr>
              <w:spacing w:before="60" w:after="60"/>
              <w:rPr>
                <w:sz w:val="14"/>
                <w:szCs w:val="14"/>
              </w:rPr>
            </w:pPr>
            <w:r w:rsidRPr="00FB4581">
              <w:rPr>
                <w:sz w:val="14"/>
                <w:szCs w:val="14"/>
              </w:rPr>
              <w:t xml:space="preserve">Expressing time, place and cause using </w:t>
            </w:r>
            <w:r w:rsidRPr="00FB4581">
              <w:rPr>
                <w:b/>
                <w:bCs/>
                <w:sz w:val="14"/>
                <w:szCs w:val="14"/>
              </w:rPr>
              <w:t>conjunctions</w:t>
            </w:r>
            <w:r w:rsidRPr="00FB4581">
              <w:rPr>
                <w:sz w:val="14"/>
                <w:szCs w:val="14"/>
              </w:rPr>
              <w:t xml:space="preserve"> [for example, </w:t>
            </w:r>
            <w:r w:rsidRPr="00FB4581">
              <w:rPr>
                <w:i/>
                <w:iCs/>
                <w:sz w:val="14"/>
                <w:szCs w:val="14"/>
              </w:rPr>
              <w:t>when</w:t>
            </w:r>
            <w:r w:rsidRPr="00FB4581">
              <w:rPr>
                <w:sz w:val="14"/>
                <w:szCs w:val="14"/>
              </w:rPr>
              <w:t>,</w:t>
            </w:r>
            <w:r w:rsidRPr="00FB4581">
              <w:rPr>
                <w:i/>
                <w:iCs/>
                <w:sz w:val="14"/>
                <w:szCs w:val="14"/>
              </w:rPr>
              <w:t xml:space="preserve"> before</w:t>
            </w:r>
            <w:r w:rsidRPr="00FB4581">
              <w:rPr>
                <w:sz w:val="14"/>
                <w:szCs w:val="14"/>
              </w:rPr>
              <w:t>,</w:t>
            </w:r>
            <w:r w:rsidRPr="00FB4581">
              <w:rPr>
                <w:i/>
                <w:iCs/>
                <w:sz w:val="14"/>
                <w:szCs w:val="14"/>
              </w:rPr>
              <w:t xml:space="preserve"> after</w:t>
            </w:r>
            <w:r w:rsidRPr="00FB4581">
              <w:rPr>
                <w:sz w:val="14"/>
                <w:szCs w:val="14"/>
              </w:rPr>
              <w:t>,</w:t>
            </w:r>
            <w:r w:rsidRPr="00FB4581">
              <w:rPr>
                <w:i/>
                <w:iCs/>
                <w:sz w:val="14"/>
                <w:szCs w:val="14"/>
              </w:rPr>
              <w:t xml:space="preserve"> while</w:t>
            </w:r>
            <w:r w:rsidRPr="00FB4581">
              <w:rPr>
                <w:sz w:val="14"/>
                <w:szCs w:val="14"/>
              </w:rPr>
              <w:t>,</w:t>
            </w:r>
            <w:r w:rsidRPr="00FB4581">
              <w:rPr>
                <w:i/>
                <w:iCs/>
                <w:sz w:val="14"/>
                <w:szCs w:val="14"/>
              </w:rPr>
              <w:t xml:space="preserve"> so</w:t>
            </w:r>
            <w:r w:rsidRPr="00FB4581">
              <w:rPr>
                <w:sz w:val="14"/>
                <w:szCs w:val="14"/>
              </w:rPr>
              <w:t>,</w:t>
            </w:r>
            <w:r w:rsidRPr="00FB4581">
              <w:rPr>
                <w:i/>
                <w:iCs/>
                <w:sz w:val="14"/>
                <w:szCs w:val="14"/>
              </w:rPr>
              <w:t xml:space="preserve"> because</w:t>
            </w:r>
            <w:r w:rsidRPr="00FB4581">
              <w:rPr>
                <w:iCs/>
                <w:sz w:val="14"/>
                <w:szCs w:val="14"/>
              </w:rPr>
              <w:t>]</w:t>
            </w:r>
            <w:r w:rsidRPr="00FB4581">
              <w:rPr>
                <w:sz w:val="14"/>
                <w:szCs w:val="14"/>
              </w:rPr>
              <w:t>,</w:t>
            </w:r>
            <w:r w:rsidRPr="00FB4581">
              <w:rPr>
                <w:i/>
                <w:iCs/>
                <w:sz w:val="14"/>
                <w:szCs w:val="14"/>
              </w:rPr>
              <w:t xml:space="preserve"> </w:t>
            </w:r>
            <w:r w:rsidRPr="00FB4581">
              <w:rPr>
                <w:b/>
                <w:bCs/>
                <w:sz w:val="14"/>
                <w:szCs w:val="14"/>
              </w:rPr>
              <w:t>adverbs</w:t>
            </w:r>
            <w:r w:rsidRPr="00FB4581">
              <w:rPr>
                <w:sz w:val="14"/>
                <w:szCs w:val="14"/>
              </w:rPr>
              <w:t xml:space="preserve"> [for example, </w:t>
            </w:r>
            <w:r w:rsidRPr="00FB4581">
              <w:rPr>
                <w:i/>
                <w:iCs/>
                <w:sz w:val="14"/>
                <w:szCs w:val="14"/>
              </w:rPr>
              <w:t>then</w:t>
            </w:r>
            <w:r w:rsidRPr="00FB4581">
              <w:rPr>
                <w:sz w:val="14"/>
                <w:szCs w:val="14"/>
              </w:rPr>
              <w:t>,</w:t>
            </w:r>
            <w:r w:rsidRPr="00FB4581">
              <w:rPr>
                <w:i/>
                <w:iCs/>
                <w:sz w:val="14"/>
                <w:szCs w:val="14"/>
              </w:rPr>
              <w:t xml:space="preserve"> next</w:t>
            </w:r>
            <w:r w:rsidRPr="00FB4581">
              <w:rPr>
                <w:sz w:val="14"/>
                <w:szCs w:val="14"/>
              </w:rPr>
              <w:t>,</w:t>
            </w:r>
            <w:r w:rsidRPr="00FB4581">
              <w:rPr>
                <w:i/>
                <w:iCs/>
                <w:sz w:val="14"/>
                <w:szCs w:val="14"/>
              </w:rPr>
              <w:t xml:space="preserve"> soon</w:t>
            </w:r>
            <w:r w:rsidRPr="00FB4581">
              <w:rPr>
                <w:sz w:val="14"/>
                <w:szCs w:val="14"/>
              </w:rPr>
              <w:t>,</w:t>
            </w:r>
            <w:r w:rsidRPr="00FB4581">
              <w:rPr>
                <w:i/>
                <w:iCs/>
                <w:sz w:val="14"/>
                <w:szCs w:val="14"/>
              </w:rPr>
              <w:t xml:space="preserve"> therefore</w:t>
            </w:r>
            <w:r w:rsidRPr="00FB4581">
              <w:rPr>
                <w:iCs/>
                <w:sz w:val="14"/>
                <w:szCs w:val="14"/>
              </w:rPr>
              <w:t>]</w:t>
            </w:r>
            <w:r w:rsidRPr="00FB4581">
              <w:rPr>
                <w:sz w:val="14"/>
                <w:szCs w:val="14"/>
              </w:rPr>
              <w:t xml:space="preserve">, or </w:t>
            </w:r>
            <w:r w:rsidRPr="00FB4581">
              <w:rPr>
                <w:b/>
                <w:bCs/>
                <w:sz w:val="14"/>
                <w:szCs w:val="14"/>
              </w:rPr>
              <w:t>prepositions</w:t>
            </w:r>
            <w:r w:rsidRPr="00FB4581">
              <w:rPr>
                <w:sz w:val="14"/>
                <w:szCs w:val="14"/>
              </w:rPr>
              <w:t xml:space="preserve"> [for example, </w:t>
            </w:r>
            <w:r w:rsidRPr="00FB4581">
              <w:rPr>
                <w:i/>
                <w:iCs/>
                <w:sz w:val="14"/>
                <w:szCs w:val="14"/>
              </w:rPr>
              <w:t>before</w:t>
            </w:r>
            <w:r w:rsidRPr="00FB4581">
              <w:rPr>
                <w:sz w:val="14"/>
                <w:szCs w:val="14"/>
              </w:rPr>
              <w:t>,</w:t>
            </w:r>
            <w:r w:rsidRPr="00FB4581">
              <w:rPr>
                <w:i/>
                <w:iCs/>
                <w:sz w:val="14"/>
                <w:szCs w:val="14"/>
              </w:rPr>
              <w:t xml:space="preserve"> after</w:t>
            </w:r>
            <w:r w:rsidRPr="00FB4581">
              <w:rPr>
                <w:sz w:val="14"/>
                <w:szCs w:val="14"/>
              </w:rPr>
              <w:t>,</w:t>
            </w:r>
            <w:r w:rsidRPr="00FB4581">
              <w:rPr>
                <w:i/>
                <w:iCs/>
                <w:sz w:val="14"/>
                <w:szCs w:val="14"/>
              </w:rPr>
              <w:t xml:space="preserve"> during</w:t>
            </w:r>
            <w:r w:rsidRPr="00FB4581">
              <w:rPr>
                <w:sz w:val="14"/>
                <w:szCs w:val="14"/>
              </w:rPr>
              <w:t>,</w:t>
            </w:r>
            <w:r w:rsidRPr="00FB4581">
              <w:rPr>
                <w:i/>
                <w:iCs/>
                <w:sz w:val="14"/>
                <w:szCs w:val="14"/>
              </w:rPr>
              <w:t xml:space="preserve"> in</w:t>
            </w:r>
            <w:r w:rsidRPr="00FB4581">
              <w:rPr>
                <w:sz w:val="14"/>
                <w:szCs w:val="14"/>
              </w:rPr>
              <w:t>,</w:t>
            </w:r>
            <w:r w:rsidRPr="00FB4581">
              <w:rPr>
                <w:i/>
                <w:iCs/>
                <w:sz w:val="14"/>
                <w:szCs w:val="14"/>
              </w:rPr>
              <w:t xml:space="preserve"> because of</w:t>
            </w:r>
            <w:r w:rsidRPr="00FB4581">
              <w:rPr>
                <w:sz w:val="14"/>
                <w:szCs w:val="14"/>
              </w:rPr>
              <w:t>]</w:t>
            </w:r>
          </w:p>
        </w:tc>
      </w:tr>
      <w:tr w:rsidR="0093775B" w:rsidRPr="00FB4581" w:rsidTr="0093775B">
        <w:tc>
          <w:tcPr>
            <w:tcW w:w="1836" w:type="dxa"/>
          </w:tcPr>
          <w:p w:rsidR="0093775B" w:rsidRPr="00FB4581" w:rsidRDefault="0093775B" w:rsidP="00F37BD4">
            <w:pPr>
              <w:rPr>
                <w:sz w:val="20"/>
                <w:szCs w:val="20"/>
              </w:rPr>
            </w:pPr>
            <w:r w:rsidRPr="00FB4581">
              <w:rPr>
                <w:sz w:val="20"/>
                <w:szCs w:val="20"/>
              </w:rPr>
              <w:t>Text</w:t>
            </w:r>
          </w:p>
        </w:tc>
        <w:tc>
          <w:tcPr>
            <w:tcW w:w="1845" w:type="dxa"/>
          </w:tcPr>
          <w:p w:rsidR="0093775B" w:rsidRDefault="0093775B" w:rsidP="00F37BD4">
            <w:r w:rsidRPr="00055637">
              <w:rPr>
                <w:sz w:val="14"/>
              </w:rPr>
              <w:t>Develop their own narratives and explanations by connecting ideas or events.</w:t>
            </w:r>
          </w:p>
        </w:tc>
        <w:tc>
          <w:tcPr>
            <w:tcW w:w="3118" w:type="dxa"/>
          </w:tcPr>
          <w:p w:rsidR="0093775B" w:rsidRPr="00FB4581" w:rsidRDefault="0093775B" w:rsidP="00F37BD4">
            <w:pPr>
              <w:spacing w:before="60" w:after="60"/>
              <w:rPr>
                <w:sz w:val="14"/>
                <w:szCs w:val="14"/>
              </w:rPr>
            </w:pPr>
            <w:r w:rsidRPr="00FB4581">
              <w:rPr>
                <w:sz w:val="14"/>
                <w:szCs w:val="14"/>
              </w:rPr>
              <w:t xml:space="preserve">Sequencing </w:t>
            </w:r>
            <w:r w:rsidRPr="00FB4581">
              <w:rPr>
                <w:b/>
                <w:bCs/>
                <w:sz w:val="14"/>
                <w:szCs w:val="14"/>
              </w:rPr>
              <w:t>sentences</w:t>
            </w:r>
            <w:r w:rsidRPr="00FB4581">
              <w:rPr>
                <w:sz w:val="14"/>
                <w:szCs w:val="14"/>
              </w:rPr>
              <w:t xml:space="preserve"> to form short narratives</w:t>
            </w:r>
          </w:p>
        </w:tc>
        <w:tc>
          <w:tcPr>
            <w:tcW w:w="4395" w:type="dxa"/>
          </w:tcPr>
          <w:p w:rsidR="0093775B" w:rsidRPr="00FB4581" w:rsidRDefault="0093775B" w:rsidP="00F37BD4">
            <w:pPr>
              <w:spacing w:before="60" w:after="60"/>
              <w:rPr>
                <w:sz w:val="14"/>
                <w:szCs w:val="14"/>
              </w:rPr>
            </w:pPr>
            <w:r w:rsidRPr="00FB4581">
              <w:rPr>
                <w:sz w:val="14"/>
                <w:szCs w:val="14"/>
              </w:rPr>
              <w:t xml:space="preserve">Correct choice and consistent use of </w:t>
            </w:r>
            <w:r w:rsidRPr="00FB4581">
              <w:rPr>
                <w:b/>
                <w:bCs/>
                <w:sz w:val="14"/>
                <w:szCs w:val="14"/>
              </w:rPr>
              <w:t>present tense</w:t>
            </w:r>
            <w:r w:rsidRPr="00FB4581">
              <w:rPr>
                <w:sz w:val="14"/>
                <w:szCs w:val="14"/>
              </w:rPr>
              <w:t xml:space="preserve"> and </w:t>
            </w:r>
            <w:r w:rsidRPr="00FB4581">
              <w:rPr>
                <w:b/>
                <w:bCs/>
                <w:sz w:val="14"/>
                <w:szCs w:val="14"/>
              </w:rPr>
              <w:t>past</w:t>
            </w:r>
            <w:r w:rsidRPr="00FB4581">
              <w:rPr>
                <w:sz w:val="14"/>
                <w:szCs w:val="14"/>
              </w:rPr>
              <w:t xml:space="preserve"> </w:t>
            </w:r>
            <w:r w:rsidRPr="00FB4581">
              <w:rPr>
                <w:b/>
                <w:bCs/>
                <w:sz w:val="14"/>
                <w:szCs w:val="14"/>
              </w:rPr>
              <w:t>tense</w:t>
            </w:r>
            <w:r w:rsidRPr="00FB4581">
              <w:rPr>
                <w:sz w:val="14"/>
                <w:szCs w:val="14"/>
              </w:rPr>
              <w:t xml:space="preserve"> throughout writing</w:t>
            </w:r>
          </w:p>
          <w:p w:rsidR="0093775B" w:rsidRPr="00FB4581" w:rsidRDefault="0093775B" w:rsidP="00F37BD4">
            <w:pPr>
              <w:spacing w:before="60" w:after="60"/>
              <w:rPr>
                <w:sz w:val="14"/>
                <w:szCs w:val="14"/>
              </w:rPr>
            </w:pPr>
            <w:r w:rsidRPr="00FB4581">
              <w:rPr>
                <w:sz w:val="14"/>
                <w:szCs w:val="14"/>
              </w:rPr>
              <w:t xml:space="preserve">Use of the </w:t>
            </w:r>
            <w:r w:rsidRPr="00FB4581">
              <w:rPr>
                <w:b/>
                <w:bCs/>
                <w:sz w:val="14"/>
                <w:szCs w:val="14"/>
              </w:rPr>
              <w:t>progressive</w:t>
            </w:r>
            <w:r w:rsidRPr="00FB4581">
              <w:rPr>
                <w:sz w:val="14"/>
                <w:szCs w:val="14"/>
              </w:rPr>
              <w:t xml:space="preserve"> form</w:t>
            </w:r>
            <w:r w:rsidRPr="00FB4581">
              <w:rPr>
                <w:b/>
                <w:bCs/>
                <w:sz w:val="14"/>
                <w:szCs w:val="14"/>
              </w:rPr>
              <w:t xml:space="preserve"> </w:t>
            </w:r>
            <w:r w:rsidRPr="00FB4581">
              <w:rPr>
                <w:sz w:val="14"/>
                <w:szCs w:val="14"/>
              </w:rPr>
              <w:t xml:space="preserve">of </w:t>
            </w:r>
            <w:r w:rsidRPr="00FB4581">
              <w:rPr>
                <w:b/>
                <w:bCs/>
                <w:sz w:val="14"/>
                <w:szCs w:val="14"/>
              </w:rPr>
              <w:t>verbs</w:t>
            </w:r>
            <w:r w:rsidRPr="00FB4581">
              <w:rPr>
                <w:sz w:val="14"/>
                <w:szCs w:val="14"/>
              </w:rPr>
              <w:t xml:space="preserve"> in the </w:t>
            </w:r>
            <w:r w:rsidRPr="00FB4581">
              <w:rPr>
                <w:b/>
                <w:bCs/>
                <w:sz w:val="14"/>
                <w:szCs w:val="14"/>
              </w:rPr>
              <w:t>present</w:t>
            </w:r>
            <w:r w:rsidRPr="00FB4581">
              <w:rPr>
                <w:sz w:val="14"/>
                <w:szCs w:val="14"/>
              </w:rPr>
              <w:t xml:space="preserve"> and </w:t>
            </w:r>
            <w:r w:rsidRPr="00FB4581">
              <w:rPr>
                <w:b/>
                <w:bCs/>
                <w:sz w:val="14"/>
                <w:szCs w:val="14"/>
              </w:rPr>
              <w:t>past</w:t>
            </w:r>
            <w:r w:rsidRPr="00FB4581">
              <w:rPr>
                <w:sz w:val="14"/>
                <w:szCs w:val="14"/>
              </w:rPr>
              <w:t xml:space="preserve"> </w:t>
            </w:r>
            <w:r w:rsidRPr="00FB4581">
              <w:rPr>
                <w:b/>
                <w:bCs/>
                <w:sz w:val="14"/>
                <w:szCs w:val="14"/>
              </w:rPr>
              <w:t>tense</w:t>
            </w:r>
            <w:r w:rsidRPr="00FB4581">
              <w:rPr>
                <w:sz w:val="14"/>
                <w:szCs w:val="14"/>
              </w:rPr>
              <w:t xml:space="preserve"> to mark actions in progress [for example, </w:t>
            </w:r>
            <w:r w:rsidRPr="00FB4581">
              <w:rPr>
                <w:i/>
                <w:iCs/>
                <w:sz w:val="14"/>
                <w:szCs w:val="14"/>
              </w:rPr>
              <w:t>she is drumming</w:t>
            </w:r>
            <w:r w:rsidRPr="00FB4581">
              <w:rPr>
                <w:sz w:val="14"/>
                <w:szCs w:val="14"/>
              </w:rPr>
              <w:t xml:space="preserve">, </w:t>
            </w:r>
            <w:r w:rsidRPr="00FB4581">
              <w:rPr>
                <w:i/>
                <w:iCs/>
                <w:sz w:val="14"/>
                <w:szCs w:val="14"/>
              </w:rPr>
              <w:t>he was</w:t>
            </w:r>
            <w:r w:rsidRPr="00FB4581">
              <w:rPr>
                <w:sz w:val="14"/>
                <w:szCs w:val="14"/>
              </w:rPr>
              <w:t xml:space="preserve"> </w:t>
            </w:r>
            <w:r w:rsidRPr="00FB4581">
              <w:rPr>
                <w:i/>
                <w:iCs/>
                <w:sz w:val="14"/>
                <w:szCs w:val="14"/>
              </w:rPr>
              <w:t>shouting</w:t>
            </w:r>
            <w:r w:rsidRPr="00FB4581">
              <w:rPr>
                <w:iCs/>
                <w:sz w:val="14"/>
                <w:szCs w:val="14"/>
              </w:rPr>
              <w:t>]</w:t>
            </w:r>
          </w:p>
        </w:tc>
        <w:tc>
          <w:tcPr>
            <w:tcW w:w="4500" w:type="dxa"/>
          </w:tcPr>
          <w:p w:rsidR="0093775B" w:rsidRPr="00FB4581" w:rsidRDefault="0093775B" w:rsidP="00F37BD4">
            <w:pPr>
              <w:spacing w:before="60" w:after="60"/>
              <w:rPr>
                <w:sz w:val="14"/>
                <w:szCs w:val="14"/>
              </w:rPr>
            </w:pPr>
            <w:r w:rsidRPr="00FB4581">
              <w:rPr>
                <w:sz w:val="14"/>
                <w:szCs w:val="14"/>
              </w:rPr>
              <w:t>Introduction to paragraphs as a way to group related material</w:t>
            </w:r>
          </w:p>
          <w:p w:rsidR="0093775B" w:rsidRPr="00FB4581" w:rsidRDefault="0093775B" w:rsidP="00F37BD4">
            <w:pPr>
              <w:spacing w:before="60" w:after="60"/>
              <w:rPr>
                <w:sz w:val="14"/>
                <w:szCs w:val="14"/>
              </w:rPr>
            </w:pPr>
            <w:r w:rsidRPr="00FB4581">
              <w:rPr>
                <w:sz w:val="14"/>
                <w:szCs w:val="14"/>
              </w:rPr>
              <w:t>Headings and sub-headings to aid presentation</w:t>
            </w:r>
          </w:p>
          <w:p w:rsidR="0093775B" w:rsidRPr="00FB4581" w:rsidRDefault="0093775B" w:rsidP="00F37BD4">
            <w:pPr>
              <w:spacing w:before="60" w:after="60"/>
              <w:rPr>
                <w:sz w:val="14"/>
                <w:szCs w:val="14"/>
              </w:rPr>
            </w:pPr>
            <w:r w:rsidRPr="00FB4581">
              <w:rPr>
                <w:sz w:val="14"/>
                <w:szCs w:val="14"/>
              </w:rPr>
              <w:t xml:space="preserve">Use of the </w:t>
            </w:r>
            <w:r w:rsidRPr="00FB4581">
              <w:rPr>
                <w:b/>
                <w:sz w:val="14"/>
                <w:szCs w:val="14"/>
              </w:rPr>
              <w:t>present</w:t>
            </w:r>
            <w:r w:rsidRPr="00FB4581">
              <w:rPr>
                <w:sz w:val="14"/>
                <w:szCs w:val="14"/>
              </w:rPr>
              <w:t xml:space="preserve"> </w:t>
            </w:r>
            <w:r w:rsidRPr="00FB4581">
              <w:rPr>
                <w:b/>
                <w:bCs/>
                <w:sz w:val="14"/>
                <w:szCs w:val="14"/>
              </w:rPr>
              <w:t>perfect</w:t>
            </w:r>
            <w:r w:rsidRPr="00FB4581">
              <w:rPr>
                <w:sz w:val="14"/>
                <w:szCs w:val="14"/>
              </w:rPr>
              <w:t xml:space="preserve"> form of </w:t>
            </w:r>
            <w:r w:rsidRPr="00FB4581">
              <w:rPr>
                <w:b/>
                <w:bCs/>
                <w:sz w:val="14"/>
                <w:szCs w:val="14"/>
              </w:rPr>
              <w:t>verbs</w:t>
            </w:r>
            <w:r w:rsidRPr="00FB4581">
              <w:rPr>
                <w:sz w:val="14"/>
                <w:szCs w:val="14"/>
              </w:rPr>
              <w:t xml:space="preserve"> instead of the simple past [for example, </w:t>
            </w:r>
            <w:r w:rsidRPr="00FB4581">
              <w:rPr>
                <w:i/>
                <w:iCs/>
                <w:sz w:val="14"/>
                <w:szCs w:val="14"/>
              </w:rPr>
              <w:t>He has gone out to play</w:t>
            </w:r>
            <w:r w:rsidRPr="00FB4581">
              <w:rPr>
                <w:sz w:val="14"/>
                <w:szCs w:val="14"/>
              </w:rPr>
              <w:t xml:space="preserve"> contrasted with </w:t>
            </w:r>
            <w:r w:rsidRPr="00FB4581">
              <w:rPr>
                <w:i/>
                <w:iCs/>
                <w:sz w:val="14"/>
                <w:szCs w:val="14"/>
              </w:rPr>
              <w:t>He went out to play</w:t>
            </w:r>
            <w:r w:rsidRPr="00FB4581">
              <w:rPr>
                <w:iCs/>
                <w:sz w:val="14"/>
                <w:szCs w:val="14"/>
              </w:rPr>
              <w:t>]</w:t>
            </w:r>
          </w:p>
        </w:tc>
      </w:tr>
      <w:tr w:rsidR="0093775B" w:rsidRPr="00FB4581" w:rsidTr="0093775B">
        <w:tc>
          <w:tcPr>
            <w:tcW w:w="1836" w:type="dxa"/>
          </w:tcPr>
          <w:p w:rsidR="0093775B" w:rsidRPr="00FB4581" w:rsidRDefault="0093775B" w:rsidP="00F37BD4">
            <w:pPr>
              <w:rPr>
                <w:sz w:val="20"/>
                <w:szCs w:val="20"/>
              </w:rPr>
            </w:pPr>
            <w:r w:rsidRPr="00FB4581">
              <w:rPr>
                <w:sz w:val="20"/>
                <w:szCs w:val="20"/>
              </w:rPr>
              <w:t>Punctuation</w:t>
            </w:r>
          </w:p>
        </w:tc>
        <w:tc>
          <w:tcPr>
            <w:tcW w:w="1845" w:type="dxa"/>
          </w:tcPr>
          <w:p w:rsidR="0093775B" w:rsidRDefault="0093775B" w:rsidP="00F37BD4">
            <w:pPr>
              <w:rPr>
                <w:sz w:val="14"/>
              </w:rPr>
            </w:pPr>
            <w:r>
              <w:rPr>
                <w:sz w:val="14"/>
              </w:rPr>
              <w:t xml:space="preserve">Capital letter </w:t>
            </w:r>
          </w:p>
          <w:p w:rsidR="0093775B" w:rsidRPr="00055637" w:rsidRDefault="0093775B" w:rsidP="00F37BD4">
            <w:pPr>
              <w:rPr>
                <w:sz w:val="14"/>
              </w:rPr>
            </w:pPr>
            <w:r>
              <w:rPr>
                <w:sz w:val="14"/>
              </w:rPr>
              <w:t xml:space="preserve">Full stop </w:t>
            </w:r>
          </w:p>
        </w:tc>
        <w:tc>
          <w:tcPr>
            <w:tcW w:w="3118" w:type="dxa"/>
          </w:tcPr>
          <w:p w:rsidR="0093775B" w:rsidRPr="00FB4581" w:rsidRDefault="0093775B" w:rsidP="00F37BD4">
            <w:pPr>
              <w:spacing w:before="60" w:after="60"/>
              <w:rPr>
                <w:sz w:val="14"/>
                <w:szCs w:val="14"/>
              </w:rPr>
            </w:pPr>
            <w:r w:rsidRPr="00FB4581">
              <w:rPr>
                <w:sz w:val="14"/>
                <w:szCs w:val="14"/>
              </w:rPr>
              <w:t xml:space="preserve">Separation of </w:t>
            </w:r>
            <w:r w:rsidRPr="00FB4581">
              <w:rPr>
                <w:b/>
                <w:bCs/>
                <w:sz w:val="14"/>
                <w:szCs w:val="14"/>
              </w:rPr>
              <w:t>words</w:t>
            </w:r>
            <w:r w:rsidRPr="00FB4581">
              <w:rPr>
                <w:sz w:val="14"/>
                <w:szCs w:val="14"/>
              </w:rPr>
              <w:t xml:space="preserve"> with spaces</w:t>
            </w:r>
          </w:p>
          <w:p w:rsidR="0093775B" w:rsidRPr="00FB4581" w:rsidRDefault="0093775B" w:rsidP="00F37BD4">
            <w:pPr>
              <w:spacing w:before="60" w:after="60"/>
              <w:rPr>
                <w:sz w:val="14"/>
                <w:szCs w:val="14"/>
              </w:rPr>
            </w:pPr>
            <w:r w:rsidRPr="00FB4581">
              <w:rPr>
                <w:sz w:val="14"/>
                <w:szCs w:val="14"/>
              </w:rPr>
              <w:t xml:space="preserve">Introduction to capital letters, full stops, question marks and exclamation marks to demarcate </w:t>
            </w:r>
            <w:r w:rsidRPr="00FB4581">
              <w:rPr>
                <w:b/>
                <w:bCs/>
                <w:sz w:val="14"/>
                <w:szCs w:val="14"/>
              </w:rPr>
              <w:t>sentences</w:t>
            </w:r>
          </w:p>
          <w:p w:rsidR="0036517D" w:rsidRPr="0036517D" w:rsidRDefault="0093775B" w:rsidP="00F37BD4">
            <w:pPr>
              <w:spacing w:before="60" w:after="60"/>
              <w:rPr>
                <w:rFonts w:ascii="Times New Roman" w:hAnsi="Times New Roman"/>
                <w:i/>
                <w:iCs/>
                <w:sz w:val="14"/>
                <w:szCs w:val="14"/>
              </w:rPr>
            </w:pPr>
            <w:r w:rsidRPr="00FB4581">
              <w:rPr>
                <w:sz w:val="14"/>
                <w:szCs w:val="14"/>
              </w:rPr>
              <w:t xml:space="preserve">Capital letters for names and for the personal </w:t>
            </w:r>
            <w:r w:rsidRPr="00FB4581">
              <w:rPr>
                <w:b/>
                <w:bCs/>
                <w:sz w:val="14"/>
                <w:szCs w:val="14"/>
              </w:rPr>
              <w:t>pronoun</w:t>
            </w:r>
            <w:r w:rsidRPr="00FB4581">
              <w:rPr>
                <w:sz w:val="14"/>
                <w:szCs w:val="14"/>
              </w:rPr>
              <w:t xml:space="preserve"> </w:t>
            </w:r>
            <w:r w:rsidRPr="00FB4581">
              <w:rPr>
                <w:rFonts w:ascii="Times New Roman" w:hAnsi="Times New Roman"/>
                <w:i/>
                <w:iCs/>
                <w:sz w:val="14"/>
                <w:szCs w:val="14"/>
              </w:rPr>
              <w:t>I</w:t>
            </w:r>
            <w:r w:rsidR="0036517D">
              <w:rPr>
                <w:rFonts w:ascii="Times New Roman" w:hAnsi="Times New Roman"/>
                <w:i/>
                <w:iCs/>
                <w:sz w:val="14"/>
                <w:szCs w:val="14"/>
              </w:rPr>
              <w:t xml:space="preserve"> </w:t>
            </w:r>
            <w:r w:rsidR="0036517D">
              <w:rPr>
                <w:i/>
                <w:iCs/>
                <w:sz w:val="14"/>
                <w:szCs w:val="14"/>
              </w:rPr>
              <w:t>as well as d</w:t>
            </w:r>
            <w:r w:rsidR="0036517D">
              <w:rPr>
                <w:sz w:val="14"/>
                <w:szCs w:val="14"/>
              </w:rPr>
              <w:t>ays of the weeks, places</w:t>
            </w:r>
          </w:p>
        </w:tc>
        <w:tc>
          <w:tcPr>
            <w:tcW w:w="4395" w:type="dxa"/>
          </w:tcPr>
          <w:p w:rsidR="0093775B" w:rsidRPr="00FB4581" w:rsidRDefault="0093775B" w:rsidP="00F37BD4">
            <w:pPr>
              <w:spacing w:before="60" w:after="60"/>
              <w:rPr>
                <w:sz w:val="14"/>
                <w:szCs w:val="14"/>
              </w:rPr>
            </w:pPr>
            <w:r w:rsidRPr="00FB4581">
              <w:rPr>
                <w:sz w:val="14"/>
                <w:szCs w:val="14"/>
              </w:rPr>
              <w:t xml:space="preserve">Use of capital letters, full stops, question marks and exclamation marks to demarcate </w:t>
            </w:r>
            <w:r w:rsidRPr="00FB4581">
              <w:rPr>
                <w:b/>
                <w:bCs/>
                <w:sz w:val="14"/>
                <w:szCs w:val="14"/>
              </w:rPr>
              <w:t>sentences</w:t>
            </w:r>
          </w:p>
          <w:p w:rsidR="0093775B" w:rsidRPr="00FB4581" w:rsidRDefault="0093775B" w:rsidP="00F37BD4">
            <w:pPr>
              <w:spacing w:before="60" w:after="60"/>
              <w:rPr>
                <w:sz w:val="14"/>
                <w:szCs w:val="14"/>
              </w:rPr>
            </w:pPr>
            <w:r w:rsidRPr="00FB4581">
              <w:rPr>
                <w:sz w:val="14"/>
                <w:szCs w:val="14"/>
              </w:rPr>
              <w:t>Commas to separate items in a list</w:t>
            </w:r>
          </w:p>
          <w:p w:rsidR="0093775B" w:rsidRPr="00FB4581" w:rsidRDefault="0093775B" w:rsidP="00F37BD4">
            <w:pPr>
              <w:spacing w:before="60" w:after="60"/>
              <w:rPr>
                <w:sz w:val="14"/>
                <w:szCs w:val="14"/>
              </w:rPr>
            </w:pPr>
            <w:r w:rsidRPr="00FB4581">
              <w:rPr>
                <w:b/>
                <w:bCs/>
                <w:sz w:val="14"/>
                <w:szCs w:val="14"/>
              </w:rPr>
              <w:t>Apostrophes</w:t>
            </w:r>
            <w:r w:rsidRPr="00FB4581">
              <w:rPr>
                <w:sz w:val="14"/>
                <w:szCs w:val="14"/>
              </w:rPr>
              <w:t xml:space="preserve"> to mark where letters are missing in spelling and to mark singular possession in nouns [for example, </w:t>
            </w:r>
            <w:r w:rsidRPr="00FB4581">
              <w:rPr>
                <w:i/>
                <w:sz w:val="14"/>
                <w:szCs w:val="14"/>
              </w:rPr>
              <w:t>the girl’s name</w:t>
            </w:r>
            <w:r w:rsidRPr="00FB4581">
              <w:rPr>
                <w:sz w:val="14"/>
                <w:szCs w:val="14"/>
              </w:rPr>
              <w:t>]</w:t>
            </w:r>
          </w:p>
        </w:tc>
        <w:tc>
          <w:tcPr>
            <w:tcW w:w="4500" w:type="dxa"/>
          </w:tcPr>
          <w:p w:rsidR="0093775B" w:rsidRPr="00FB4581" w:rsidRDefault="0093775B" w:rsidP="00F37BD4">
            <w:pPr>
              <w:spacing w:before="60" w:after="60"/>
              <w:rPr>
                <w:sz w:val="14"/>
                <w:szCs w:val="14"/>
              </w:rPr>
            </w:pPr>
            <w:r w:rsidRPr="00FB4581">
              <w:rPr>
                <w:sz w:val="14"/>
                <w:szCs w:val="14"/>
              </w:rPr>
              <w:t xml:space="preserve">Introduction to inverted commas to </w:t>
            </w:r>
            <w:r w:rsidRPr="00FB4581">
              <w:rPr>
                <w:b/>
                <w:bCs/>
                <w:sz w:val="14"/>
                <w:szCs w:val="14"/>
              </w:rPr>
              <w:t>punctuate</w:t>
            </w:r>
            <w:r w:rsidRPr="00FB4581">
              <w:rPr>
                <w:sz w:val="14"/>
                <w:szCs w:val="14"/>
              </w:rPr>
              <w:t xml:space="preserve"> direct speech</w:t>
            </w:r>
          </w:p>
        </w:tc>
      </w:tr>
      <w:tr w:rsidR="0093775B" w:rsidRPr="00FB4581" w:rsidTr="0093775B">
        <w:tc>
          <w:tcPr>
            <w:tcW w:w="1836" w:type="dxa"/>
          </w:tcPr>
          <w:p w:rsidR="0093775B" w:rsidRPr="00FB4581" w:rsidRDefault="0093775B" w:rsidP="00F37BD4">
            <w:pPr>
              <w:rPr>
                <w:sz w:val="20"/>
                <w:szCs w:val="20"/>
              </w:rPr>
            </w:pPr>
            <w:r w:rsidRPr="00FB4581">
              <w:rPr>
                <w:sz w:val="20"/>
                <w:szCs w:val="20"/>
              </w:rPr>
              <w:t>Terminology</w:t>
            </w:r>
          </w:p>
        </w:tc>
        <w:tc>
          <w:tcPr>
            <w:tcW w:w="1845" w:type="dxa"/>
          </w:tcPr>
          <w:p w:rsidR="0093775B" w:rsidRPr="00FB4581" w:rsidRDefault="0093775B" w:rsidP="00F37BD4">
            <w:pPr>
              <w:spacing w:before="60" w:after="60"/>
              <w:rPr>
                <w:sz w:val="14"/>
                <w:szCs w:val="14"/>
              </w:rPr>
            </w:pPr>
            <w:r w:rsidRPr="00FB4581">
              <w:rPr>
                <w:sz w:val="14"/>
                <w:szCs w:val="14"/>
              </w:rPr>
              <w:t>letter, capital letter</w:t>
            </w:r>
          </w:p>
          <w:p w:rsidR="0093775B" w:rsidRPr="00FB4581" w:rsidRDefault="0093775B" w:rsidP="00F37BD4">
            <w:pPr>
              <w:spacing w:before="60" w:after="60"/>
              <w:rPr>
                <w:sz w:val="14"/>
                <w:szCs w:val="14"/>
              </w:rPr>
            </w:pPr>
            <w:r w:rsidRPr="00FB4581">
              <w:rPr>
                <w:sz w:val="14"/>
                <w:szCs w:val="14"/>
              </w:rPr>
              <w:t>word</w:t>
            </w:r>
            <w:r>
              <w:rPr>
                <w:sz w:val="14"/>
                <w:szCs w:val="14"/>
              </w:rPr>
              <w:t xml:space="preserve">, </w:t>
            </w:r>
            <w:r w:rsidRPr="00FB4581">
              <w:rPr>
                <w:sz w:val="14"/>
                <w:szCs w:val="14"/>
              </w:rPr>
              <w:t>sentence</w:t>
            </w:r>
          </w:p>
          <w:p w:rsidR="0093775B" w:rsidRDefault="0093775B" w:rsidP="00F37BD4">
            <w:r w:rsidRPr="00FB4581">
              <w:rPr>
                <w:sz w:val="14"/>
                <w:szCs w:val="14"/>
              </w:rPr>
              <w:t>punctuation, full stop</w:t>
            </w:r>
            <w:r>
              <w:rPr>
                <w:sz w:val="14"/>
                <w:szCs w:val="14"/>
              </w:rPr>
              <w:t xml:space="preserve"> </w:t>
            </w:r>
          </w:p>
        </w:tc>
        <w:tc>
          <w:tcPr>
            <w:tcW w:w="3118" w:type="dxa"/>
          </w:tcPr>
          <w:p w:rsidR="0093775B" w:rsidRPr="00FB4581" w:rsidRDefault="0093775B" w:rsidP="00F37BD4">
            <w:pPr>
              <w:spacing w:before="60" w:after="60"/>
              <w:rPr>
                <w:sz w:val="14"/>
                <w:szCs w:val="14"/>
              </w:rPr>
            </w:pPr>
            <w:r w:rsidRPr="00FB4581">
              <w:rPr>
                <w:sz w:val="14"/>
                <w:szCs w:val="14"/>
              </w:rPr>
              <w:t>letter, capital letter</w:t>
            </w:r>
          </w:p>
          <w:p w:rsidR="0093775B" w:rsidRPr="00FB4581" w:rsidRDefault="0093775B" w:rsidP="00F37BD4">
            <w:pPr>
              <w:spacing w:before="60" w:after="60"/>
              <w:rPr>
                <w:sz w:val="14"/>
                <w:szCs w:val="14"/>
              </w:rPr>
            </w:pPr>
            <w:r w:rsidRPr="00FB4581">
              <w:rPr>
                <w:sz w:val="14"/>
                <w:szCs w:val="14"/>
              </w:rPr>
              <w:t>word, singular, plural</w:t>
            </w:r>
          </w:p>
          <w:p w:rsidR="0093775B" w:rsidRPr="00FB4581" w:rsidRDefault="0093775B" w:rsidP="00F37BD4">
            <w:pPr>
              <w:spacing w:before="60" w:after="60"/>
              <w:rPr>
                <w:sz w:val="14"/>
                <w:szCs w:val="14"/>
              </w:rPr>
            </w:pPr>
            <w:r w:rsidRPr="00FB4581">
              <w:rPr>
                <w:sz w:val="14"/>
                <w:szCs w:val="14"/>
              </w:rPr>
              <w:t>sentence</w:t>
            </w:r>
          </w:p>
          <w:p w:rsidR="0093775B" w:rsidRPr="00FB4581" w:rsidRDefault="0093775B" w:rsidP="00F37BD4">
            <w:pPr>
              <w:spacing w:before="60" w:after="60"/>
              <w:rPr>
                <w:sz w:val="14"/>
                <w:szCs w:val="14"/>
              </w:rPr>
            </w:pPr>
            <w:r w:rsidRPr="00FB4581">
              <w:rPr>
                <w:sz w:val="14"/>
                <w:szCs w:val="14"/>
              </w:rPr>
              <w:t>punctuation, full stop, question mark, exclamation mark</w:t>
            </w:r>
          </w:p>
        </w:tc>
        <w:tc>
          <w:tcPr>
            <w:tcW w:w="4395" w:type="dxa"/>
          </w:tcPr>
          <w:p w:rsidR="0093775B" w:rsidRPr="00FB4581" w:rsidRDefault="0093775B" w:rsidP="00F37BD4">
            <w:pPr>
              <w:spacing w:before="60" w:after="60"/>
              <w:rPr>
                <w:sz w:val="14"/>
                <w:szCs w:val="14"/>
                <w:lang w:val="fr-FR"/>
              </w:rPr>
            </w:pPr>
            <w:proofErr w:type="spellStart"/>
            <w:proofErr w:type="gramStart"/>
            <w:r w:rsidRPr="00FB4581">
              <w:rPr>
                <w:sz w:val="14"/>
                <w:szCs w:val="14"/>
                <w:lang w:val="fr-FR"/>
              </w:rPr>
              <w:t>noun</w:t>
            </w:r>
            <w:proofErr w:type="spellEnd"/>
            <w:proofErr w:type="gramEnd"/>
            <w:r w:rsidRPr="00FB4581">
              <w:rPr>
                <w:sz w:val="14"/>
                <w:szCs w:val="14"/>
                <w:lang w:val="fr-FR"/>
              </w:rPr>
              <w:t xml:space="preserve">, </w:t>
            </w:r>
            <w:proofErr w:type="spellStart"/>
            <w:r w:rsidRPr="00FB4581">
              <w:rPr>
                <w:sz w:val="14"/>
                <w:szCs w:val="14"/>
                <w:lang w:val="fr-FR"/>
              </w:rPr>
              <w:t>noun</w:t>
            </w:r>
            <w:proofErr w:type="spellEnd"/>
            <w:r w:rsidRPr="00FB4581">
              <w:rPr>
                <w:sz w:val="14"/>
                <w:szCs w:val="14"/>
                <w:lang w:val="fr-FR"/>
              </w:rPr>
              <w:t xml:space="preserve"> phrase</w:t>
            </w:r>
          </w:p>
          <w:p w:rsidR="0093775B" w:rsidRPr="00FB4581" w:rsidRDefault="0093775B" w:rsidP="00F37BD4">
            <w:pPr>
              <w:spacing w:before="60" w:after="60"/>
              <w:rPr>
                <w:sz w:val="14"/>
                <w:szCs w:val="14"/>
                <w:lang w:val="fr-FR"/>
              </w:rPr>
            </w:pPr>
            <w:proofErr w:type="spellStart"/>
            <w:proofErr w:type="gramStart"/>
            <w:r w:rsidRPr="00FB4581">
              <w:rPr>
                <w:sz w:val="14"/>
                <w:szCs w:val="14"/>
                <w:lang w:val="fr-FR"/>
              </w:rPr>
              <w:t>statement</w:t>
            </w:r>
            <w:proofErr w:type="spellEnd"/>
            <w:proofErr w:type="gramEnd"/>
            <w:r w:rsidRPr="00FB4581">
              <w:rPr>
                <w:sz w:val="14"/>
                <w:szCs w:val="14"/>
                <w:lang w:val="fr-FR"/>
              </w:rPr>
              <w:t>, question, exclamation, command</w:t>
            </w:r>
          </w:p>
          <w:p w:rsidR="0093775B" w:rsidRPr="00FB4581" w:rsidRDefault="0093775B" w:rsidP="00F37BD4">
            <w:pPr>
              <w:spacing w:before="60" w:after="60"/>
              <w:rPr>
                <w:sz w:val="14"/>
                <w:szCs w:val="14"/>
              </w:rPr>
            </w:pPr>
            <w:r w:rsidRPr="00FB4581">
              <w:rPr>
                <w:sz w:val="14"/>
                <w:szCs w:val="14"/>
              </w:rPr>
              <w:t>compound, suffix</w:t>
            </w:r>
          </w:p>
          <w:p w:rsidR="0093775B" w:rsidRPr="00FB4581" w:rsidRDefault="0093775B" w:rsidP="00F37BD4">
            <w:pPr>
              <w:spacing w:before="60" w:after="60"/>
              <w:rPr>
                <w:sz w:val="14"/>
                <w:szCs w:val="14"/>
              </w:rPr>
            </w:pPr>
            <w:r w:rsidRPr="00FB4581">
              <w:rPr>
                <w:sz w:val="14"/>
                <w:szCs w:val="14"/>
              </w:rPr>
              <w:t>adjective, adverb, verb</w:t>
            </w:r>
          </w:p>
          <w:p w:rsidR="0093775B" w:rsidRPr="00FB4581" w:rsidRDefault="0093775B" w:rsidP="00F37BD4">
            <w:pPr>
              <w:spacing w:before="60" w:after="60"/>
              <w:rPr>
                <w:sz w:val="14"/>
                <w:szCs w:val="14"/>
              </w:rPr>
            </w:pPr>
            <w:r w:rsidRPr="00FB4581">
              <w:rPr>
                <w:sz w:val="14"/>
                <w:szCs w:val="14"/>
              </w:rPr>
              <w:t>tense (past, present)</w:t>
            </w:r>
          </w:p>
          <w:p w:rsidR="0093775B" w:rsidRPr="00FB4581" w:rsidRDefault="0093775B" w:rsidP="00F37BD4">
            <w:pPr>
              <w:spacing w:before="60" w:after="60"/>
              <w:rPr>
                <w:sz w:val="14"/>
                <w:szCs w:val="14"/>
              </w:rPr>
            </w:pPr>
            <w:r w:rsidRPr="00FB4581">
              <w:rPr>
                <w:sz w:val="14"/>
                <w:szCs w:val="14"/>
              </w:rPr>
              <w:t>apostrophe, comma</w:t>
            </w:r>
          </w:p>
        </w:tc>
        <w:tc>
          <w:tcPr>
            <w:tcW w:w="4500" w:type="dxa"/>
          </w:tcPr>
          <w:p w:rsidR="0093775B" w:rsidRPr="00FB4581" w:rsidRDefault="0093775B" w:rsidP="00F37BD4">
            <w:pPr>
              <w:spacing w:before="60" w:after="60"/>
              <w:rPr>
                <w:sz w:val="14"/>
                <w:szCs w:val="14"/>
              </w:rPr>
            </w:pPr>
            <w:r w:rsidRPr="00FB4581">
              <w:rPr>
                <w:sz w:val="14"/>
                <w:szCs w:val="14"/>
              </w:rPr>
              <w:t>preposition, conjunction</w:t>
            </w:r>
          </w:p>
          <w:p w:rsidR="0093775B" w:rsidRPr="00FB4581" w:rsidRDefault="0093775B" w:rsidP="00F37BD4">
            <w:pPr>
              <w:spacing w:before="60" w:after="60"/>
              <w:rPr>
                <w:sz w:val="14"/>
                <w:szCs w:val="14"/>
              </w:rPr>
            </w:pPr>
            <w:r w:rsidRPr="00FB4581">
              <w:rPr>
                <w:sz w:val="14"/>
                <w:szCs w:val="14"/>
              </w:rPr>
              <w:t>word family, prefix</w:t>
            </w:r>
          </w:p>
          <w:p w:rsidR="0093775B" w:rsidRPr="00FB4581" w:rsidRDefault="0093775B" w:rsidP="00F37BD4">
            <w:pPr>
              <w:spacing w:before="60" w:after="60"/>
              <w:rPr>
                <w:sz w:val="14"/>
                <w:szCs w:val="14"/>
              </w:rPr>
            </w:pPr>
            <w:r w:rsidRPr="00FB4581">
              <w:rPr>
                <w:sz w:val="14"/>
                <w:szCs w:val="14"/>
              </w:rPr>
              <w:t>clause, subordinate clause</w:t>
            </w:r>
          </w:p>
          <w:p w:rsidR="0093775B" w:rsidRPr="00FB4581" w:rsidRDefault="0093775B" w:rsidP="00F37BD4">
            <w:pPr>
              <w:spacing w:before="60" w:after="60"/>
              <w:rPr>
                <w:sz w:val="14"/>
                <w:szCs w:val="14"/>
              </w:rPr>
            </w:pPr>
            <w:r w:rsidRPr="00FB4581">
              <w:rPr>
                <w:sz w:val="14"/>
                <w:szCs w:val="14"/>
              </w:rPr>
              <w:t>direct speech</w:t>
            </w:r>
          </w:p>
          <w:p w:rsidR="0093775B" w:rsidRPr="00FB4581" w:rsidRDefault="0093775B" w:rsidP="00F37BD4">
            <w:pPr>
              <w:spacing w:before="60" w:after="60"/>
              <w:rPr>
                <w:sz w:val="14"/>
                <w:szCs w:val="14"/>
              </w:rPr>
            </w:pPr>
            <w:r w:rsidRPr="00FB4581">
              <w:rPr>
                <w:sz w:val="14"/>
                <w:szCs w:val="14"/>
              </w:rPr>
              <w:t>consonant, consonant letter vowel, vowel letter</w:t>
            </w:r>
          </w:p>
          <w:p w:rsidR="0093775B" w:rsidRPr="00FB4581" w:rsidRDefault="0093775B" w:rsidP="00F37BD4">
            <w:pPr>
              <w:spacing w:before="60" w:after="60"/>
              <w:rPr>
                <w:sz w:val="14"/>
                <w:szCs w:val="14"/>
              </w:rPr>
            </w:pPr>
            <w:r w:rsidRPr="00FB4581">
              <w:rPr>
                <w:sz w:val="14"/>
                <w:szCs w:val="14"/>
              </w:rPr>
              <w:t>inverted commas (or ‘speech marks’)</w:t>
            </w:r>
          </w:p>
        </w:tc>
      </w:tr>
      <w:tr w:rsidR="0093775B" w:rsidRPr="00CD46C2" w:rsidTr="0093775B">
        <w:tc>
          <w:tcPr>
            <w:tcW w:w="1836" w:type="dxa"/>
          </w:tcPr>
          <w:p w:rsidR="0093775B" w:rsidRPr="00FB4581" w:rsidRDefault="0093775B" w:rsidP="00F37BD4">
            <w:pPr>
              <w:rPr>
                <w:sz w:val="20"/>
                <w:szCs w:val="20"/>
              </w:rPr>
            </w:pPr>
            <w:r w:rsidRPr="00FB4581">
              <w:rPr>
                <w:sz w:val="20"/>
                <w:szCs w:val="20"/>
              </w:rPr>
              <w:t>Agreed Punctuation</w:t>
            </w:r>
          </w:p>
          <w:p w:rsidR="0093775B" w:rsidRDefault="0093775B" w:rsidP="00F37BD4">
            <w:pPr>
              <w:rPr>
                <w:sz w:val="20"/>
                <w:szCs w:val="20"/>
              </w:rPr>
            </w:pPr>
            <w:r w:rsidRPr="00FB4581">
              <w:rPr>
                <w:sz w:val="20"/>
                <w:szCs w:val="20"/>
              </w:rPr>
              <w:t xml:space="preserve">Definitions </w:t>
            </w:r>
          </w:p>
          <w:p w:rsidR="0093775B" w:rsidRDefault="0093775B" w:rsidP="00F37BD4">
            <w:pPr>
              <w:rPr>
                <w:sz w:val="20"/>
                <w:szCs w:val="20"/>
              </w:rPr>
            </w:pPr>
          </w:p>
          <w:p w:rsidR="0093775B" w:rsidRDefault="0093775B" w:rsidP="00F37BD4">
            <w:pPr>
              <w:rPr>
                <w:sz w:val="20"/>
                <w:szCs w:val="20"/>
              </w:rPr>
            </w:pPr>
          </w:p>
          <w:p w:rsidR="0093775B" w:rsidRPr="00FB4581" w:rsidRDefault="0093775B" w:rsidP="00F37BD4">
            <w:pPr>
              <w:rPr>
                <w:sz w:val="20"/>
                <w:szCs w:val="20"/>
              </w:rPr>
            </w:pPr>
          </w:p>
        </w:tc>
        <w:tc>
          <w:tcPr>
            <w:tcW w:w="1845" w:type="dxa"/>
          </w:tcPr>
          <w:p w:rsidR="0093775B" w:rsidRPr="00FB4581" w:rsidRDefault="0093775B" w:rsidP="00F37BD4">
            <w:pPr>
              <w:rPr>
                <w:sz w:val="14"/>
                <w:szCs w:val="14"/>
              </w:rPr>
            </w:pPr>
            <w:r w:rsidRPr="00FB4581">
              <w:rPr>
                <w:b/>
                <w:sz w:val="14"/>
                <w:szCs w:val="14"/>
              </w:rPr>
              <w:t>Full stop</w:t>
            </w:r>
            <w:r w:rsidRPr="00FB4581">
              <w:rPr>
                <w:sz w:val="14"/>
                <w:szCs w:val="14"/>
              </w:rPr>
              <w:t xml:space="preserve"> –a single dot that ends a sentence that is not a question or exclamation</w:t>
            </w:r>
          </w:p>
          <w:p w:rsidR="0093775B" w:rsidRPr="00055637" w:rsidRDefault="0093775B" w:rsidP="00F37BD4">
            <w:pPr>
              <w:rPr>
                <w:b/>
              </w:rPr>
            </w:pPr>
          </w:p>
        </w:tc>
        <w:tc>
          <w:tcPr>
            <w:tcW w:w="3118" w:type="dxa"/>
          </w:tcPr>
          <w:p w:rsidR="0093775B" w:rsidRPr="00FB4581" w:rsidRDefault="0093775B" w:rsidP="00F37BD4">
            <w:pPr>
              <w:rPr>
                <w:sz w:val="14"/>
                <w:szCs w:val="14"/>
              </w:rPr>
            </w:pPr>
            <w:r w:rsidRPr="00FB4581">
              <w:rPr>
                <w:b/>
                <w:sz w:val="14"/>
                <w:szCs w:val="14"/>
              </w:rPr>
              <w:t>Full stop</w:t>
            </w:r>
            <w:r w:rsidRPr="00FB4581">
              <w:rPr>
                <w:sz w:val="14"/>
                <w:szCs w:val="14"/>
              </w:rPr>
              <w:t xml:space="preserve"> - a single dot that ends a sentence that is not a question or exclamation</w:t>
            </w:r>
            <w:r w:rsidR="0036517D">
              <w:rPr>
                <w:sz w:val="14"/>
                <w:szCs w:val="14"/>
              </w:rPr>
              <w:t xml:space="preserve"> before moving on to a new subject</w:t>
            </w:r>
          </w:p>
          <w:p w:rsidR="0093775B" w:rsidRPr="00FB4581" w:rsidRDefault="0093775B" w:rsidP="00F37BD4">
            <w:pPr>
              <w:rPr>
                <w:sz w:val="14"/>
                <w:szCs w:val="14"/>
              </w:rPr>
            </w:pPr>
            <w:r w:rsidRPr="00FB4581">
              <w:rPr>
                <w:b/>
                <w:sz w:val="14"/>
                <w:szCs w:val="14"/>
              </w:rPr>
              <w:t xml:space="preserve">Question </w:t>
            </w:r>
            <w:proofErr w:type="gramStart"/>
            <w:r w:rsidRPr="00FB4581">
              <w:rPr>
                <w:b/>
                <w:sz w:val="14"/>
                <w:szCs w:val="14"/>
              </w:rPr>
              <w:t>mark</w:t>
            </w:r>
            <w:r w:rsidRPr="00FB4581">
              <w:rPr>
                <w:sz w:val="14"/>
                <w:szCs w:val="14"/>
              </w:rPr>
              <w:t xml:space="preserve">  –</w:t>
            </w:r>
            <w:proofErr w:type="gramEnd"/>
            <w:r w:rsidRPr="00FB4581">
              <w:rPr>
                <w:sz w:val="14"/>
                <w:szCs w:val="14"/>
              </w:rPr>
              <w:t xml:space="preserve"> it takes the place of a full stop at the end of any sentence that is a direct question</w:t>
            </w:r>
            <w:r w:rsidR="0036517D">
              <w:rPr>
                <w:sz w:val="14"/>
                <w:szCs w:val="14"/>
              </w:rPr>
              <w:t xml:space="preserve"> that usually starts with a ‘who’, ‘when, ‘where’, why or ‘how’</w:t>
            </w:r>
          </w:p>
          <w:p w:rsidR="0093775B" w:rsidRPr="00FB4581" w:rsidRDefault="0093775B" w:rsidP="00F37BD4">
            <w:pPr>
              <w:rPr>
                <w:sz w:val="14"/>
                <w:szCs w:val="14"/>
              </w:rPr>
            </w:pPr>
            <w:r w:rsidRPr="00FB4581">
              <w:rPr>
                <w:b/>
                <w:sz w:val="14"/>
                <w:szCs w:val="14"/>
              </w:rPr>
              <w:t xml:space="preserve">Exclamation mark </w:t>
            </w:r>
            <w:r w:rsidRPr="00FB4581">
              <w:rPr>
                <w:sz w:val="14"/>
                <w:szCs w:val="14"/>
              </w:rPr>
              <w:t>it adds a strong sense of force or emotion (really, really loud or really, really shocked)</w:t>
            </w:r>
          </w:p>
        </w:tc>
        <w:tc>
          <w:tcPr>
            <w:tcW w:w="4395" w:type="dxa"/>
          </w:tcPr>
          <w:p w:rsidR="0093775B" w:rsidRPr="00FB4581" w:rsidRDefault="0093775B" w:rsidP="00F37BD4">
            <w:pPr>
              <w:rPr>
                <w:sz w:val="14"/>
                <w:szCs w:val="14"/>
              </w:rPr>
            </w:pPr>
            <w:r w:rsidRPr="00FB4581">
              <w:rPr>
                <w:b/>
                <w:sz w:val="14"/>
                <w:szCs w:val="14"/>
              </w:rPr>
              <w:t>Exclamation mark</w:t>
            </w:r>
            <w:r w:rsidRPr="00FB4581">
              <w:rPr>
                <w:sz w:val="14"/>
                <w:szCs w:val="14"/>
              </w:rPr>
              <w:t xml:space="preserve"> – it adds a strong sense of force or emotion (really, really loud or really, really shocked)</w:t>
            </w:r>
          </w:p>
          <w:p w:rsidR="0093775B" w:rsidRPr="00FB4581" w:rsidRDefault="0093775B" w:rsidP="00F37BD4">
            <w:pPr>
              <w:rPr>
                <w:sz w:val="14"/>
                <w:szCs w:val="14"/>
              </w:rPr>
            </w:pPr>
            <w:r w:rsidRPr="00FB4581">
              <w:rPr>
                <w:b/>
                <w:sz w:val="14"/>
                <w:szCs w:val="14"/>
              </w:rPr>
              <w:t xml:space="preserve">Apostrophe </w:t>
            </w:r>
            <w:r w:rsidRPr="00FB4581">
              <w:rPr>
                <w:sz w:val="14"/>
                <w:szCs w:val="14"/>
              </w:rPr>
              <w:t>–</w:t>
            </w:r>
            <w:r w:rsidR="0082627A">
              <w:rPr>
                <w:sz w:val="14"/>
                <w:szCs w:val="14"/>
              </w:rPr>
              <w:t xml:space="preserve"> </w:t>
            </w:r>
            <w:r w:rsidRPr="00FB4581">
              <w:rPr>
                <w:sz w:val="14"/>
                <w:szCs w:val="14"/>
              </w:rPr>
              <w:t>to show that something belongs to someone or to show that letters are missing in words</w:t>
            </w:r>
          </w:p>
          <w:p w:rsidR="0093775B" w:rsidRPr="00FB4581" w:rsidRDefault="0093775B" w:rsidP="00F37BD4">
            <w:pPr>
              <w:rPr>
                <w:sz w:val="14"/>
                <w:szCs w:val="14"/>
              </w:rPr>
            </w:pPr>
            <w:r w:rsidRPr="00FB4581">
              <w:rPr>
                <w:b/>
                <w:sz w:val="14"/>
                <w:szCs w:val="14"/>
              </w:rPr>
              <w:t xml:space="preserve">Comma </w:t>
            </w:r>
            <w:r w:rsidRPr="00FB4581">
              <w:rPr>
                <w:sz w:val="14"/>
                <w:szCs w:val="14"/>
              </w:rPr>
              <w:t>– commas separate items in a list</w:t>
            </w:r>
            <w:r w:rsidR="0082627A">
              <w:rPr>
                <w:sz w:val="14"/>
                <w:szCs w:val="14"/>
              </w:rPr>
              <w:t xml:space="preserve"> and </w:t>
            </w:r>
            <w:r w:rsidRPr="00FB4581">
              <w:rPr>
                <w:sz w:val="14"/>
                <w:szCs w:val="14"/>
              </w:rPr>
              <w:t xml:space="preserve">between two or more adjectives </w:t>
            </w:r>
          </w:p>
        </w:tc>
        <w:tc>
          <w:tcPr>
            <w:tcW w:w="4500" w:type="dxa"/>
          </w:tcPr>
          <w:p w:rsidR="0093775B" w:rsidRPr="00FB4581" w:rsidRDefault="0093775B" w:rsidP="00F37BD4">
            <w:pPr>
              <w:rPr>
                <w:sz w:val="14"/>
                <w:szCs w:val="14"/>
              </w:rPr>
            </w:pPr>
            <w:r w:rsidRPr="00FB4581">
              <w:rPr>
                <w:b/>
                <w:sz w:val="14"/>
                <w:szCs w:val="14"/>
              </w:rPr>
              <w:t>Question mark</w:t>
            </w:r>
            <w:r w:rsidRPr="00FB4581">
              <w:rPr>
                <w:sz w:val="14"/>
                <w:szCs w:val="14"/>
              </w:rPr>
              <w:t xml:space="preserve"> – it takes the place of a full stop at the end of any sentence that is a direct question</w:t>
            </w:r>
          </w:p>
          <w:p w:rsidR="0093775B" w:rsidRPr="00FB4581" w:rsidRDefault="0093775B" w:rsidP="00F37BD4">
            <w:pPr>
              <w:rPr>
                <w:sz w:val="14"/>
                <w:szCs w:val="14"/>
              </w:rPr>
            </w:pPr>
            <w:r w:rsidRPr="00FB4581">
              <w:rPr>
                <w:b/>
                <w:sz w:val="14"/>
                <w:szCs w:val="14"/>
              </w:rPr>
              <w:t>Exclamation mark</w:t>
            </w:r>
            <w:r w:rsidRPr="00FB4581">
              <w:rPr>
                <w:sz w:val="14"/>
                <w:szCs w:val="14"/>
              </w:rPr>
              <w:t>– it adds a strong sense of force or emotion (really, really loud or really, really shocked)</w:t>
            </w:r>
          </w:p>
          <w:p w:rsidR="0093775B" w:rsidRPr="00FB4581" w:rsidRDefault="0093775B" w:rsidP="00F37BD4">
            <w:pPr>
              <w:rPr>
                <w:sz w:val="14"/>
                <w:szCs w:val="14"/>
              </w:rPr>
            </w:pPr>
            <w:r w:rsidRPr="00FB4581">
              <w:rPr>
                <w:b/>
                <w:sz w:val="14"/>
                <w:szCs w:val="14"/>
              </w:rPr>
              <w:t>Apostrophe</w:t>
            </w:r>
            <w:r w:rsidR="0082627A">
              <w:rPr>
                <w:sz w:val="14"/>
                <w:szCs w:val="14"/>
              </w:rPr>
              <w:t xml:space="preserve"> </w:t>
            </w:r>
            <w:r w:rsidRPr="00FB4581">
              <w:rPr>
                <w:sz w:val="14"/>
                <w:szCs w:val="14"/>
              </w:rPr>
              <w:t>– to show that something belongs to someone or to show that letters are missing in words</w:t>
            </w:r>
          </w:p>
          <w:p w:rsidR="00D95E4E" w:rsidRDefault="0093775B" w:rsidP="00F37BD4">
            <w:pPr>
              <w:rPr>
                <w:sz w:val="14"/>
                <w:szCs w:val="14"/>
              </w:rPr>
            </w:pPr>
            <w:r w:rsidRPr="00FB4581">
              <w:rPr>
                <w:b/>
                <w:sz w:val="14"/>
                <w:szCs w:val="14"/>
              </w:rPr>
              <w:t xml:space="preserve">Comma – </w:t>
            </w:r>
            <w:r w:rsidRPr="00FB4581">
              <w:rPr>
                <w:sz w:val="14"/>
                <w:szCs w:val="14"/>
              </w:rPr>
              <w:t>‘</w:t>
            </w:r>
            <w:r w:rsidR="0082627A" w:rsidRPr="00FB4581">
              <w:rPr>
                <w:sz w:val="14"/>
                <w:szCs w:val="14"/>
              </w:rPr>
              <w:t>commas separate items in a list</w:t>
            </w:r>
            <w:r w:rsidR="0082627A">
              <w:rPr>
                <w:sz w:val="14"/>
                <w:szCs w:val="14"/>
              </w:rPr>
              <w:t xml:space="preserve"> and </w:t>
            </w:r>
            <w:r w:rsidR="0082627A" w:rsidRPr="00FB4581">
              <w:rPr>
                <w:sz w:val="14"/>
                <w:szCs w:val="14"/>
              </w:rPr>
              <w:t xml:space="preserve">between two or more adjectives </w:t>
            </w:r>
          </w:p>
          <w:p w:rsidR="0093775B" w:rsidRPr="00CD46C2" w:rsidRDefault="0093775B" w:rsidP="00F37BD4">
            <w:pPr>
              <w:rPr>
                <w:sz w:val="10"/>
                <w:szCs w:val="14"/>
              </w:rPr>
            </w:pPr>
            <w:r w:rsidRPr="00FB4581">
              <w:rPr>
                <w:b/>
                <w:sz w:val="14"/>
                <w:szCs w:val="14"/>
              </w:rPr>
              <w:t>Inverted Commas (Speech Marks</w:t>
            </w:r>
            <w:r w:rsidRPr="00FB4581">
              <w:rPr>
                <w:sz w:val="14"/>
                <w:szCs w:val="14"/>
              </w:rPr>
              <w:t xml:space="preserve">)– work in pairs and go around the actual words said.  </w:t>
            </w:r>
            <w:r w:rsidRPr="00CD46C2">
              <w:rPr>
                <w:sz w:val="14"/>
                <w:szCs w:val="14"/>
              </w:rPr>
              <w:t xml:space="preserve">At PPS we use double marks “” </w:t>
            </w:r>
            <w:proofErr w:type="spellStart"/>
            <w:r w:rsidRPr="00CD46C2">
              <w:rPr>
                <w:sz w:val="14"/>
                <w:szCs w:val="14"/>
              </w:rPr>
              <w:t>not</w:t>
            </w:r>
            <w:proofErr w:type="spellEnd"/>
            <w:r w:rsidRPr="00CD46C2">
              <w:rPr>
                <w:sz w:val="14"/>
                <w:szCs w:val="14"/>
              </w:rPr>
              <w:t xml:space="preserve"> single marks ‘’ to avoid confusion with apostrophes</w:t>
            </w:r>
          </w:p>
        </w:tc>
      </w:tr>
    </w:tbl>
    <w:p w:rsidR="0093775B" w:rsidRPr="00363321" w:rsidRDefault="0093775B" w:rsidP="000A7B24">
      <w:pPr>
        <w:pStyle w:val="Header"/>
        <w:jc w:val="center"/>
        <w:rPr>
          <w:rFonts w:ascii="Century Gothic" w:hAnsi="Century Gothic"/>
          <w:b/>
          <w:sz w:val="16"/>
          <w:szCs w:val="16"/>
        </w:rPr>
      </w:pPr>
    </w:p>
    <w:tbl>
      <w:tblPr>
        <w:tblStyle w:val="TableGrid"/>
        <w:tblW w:w="0" w:type="auto"/>
        <w:tblLayout w:type="fixed"/>
        <w:tblLook w:val="04A0" w:firstRow="1" w:lastRow="0" w:firstColumn="1" w:lastColumn="0" w:noHBand="0" w:noVBand="1"/>
      </w:tblPr>
      <w:tblGrid>
        <w:gridCol w:w="1242"/>
        <w:gridCol w:w="4536"/>
        <w:gridCol w:w="4678"/>
        <w:gridCol w:w="5158"/>
      </w:tblGrid>
      <w:tr w:rsidR="00FB4581" w:rsidRPr="00FB4581" w:rsidTr="006C481E">
        <w:tc>
          <w:tcPr>
            <w:tcW w:w="1242" w:type="dxa"/>
          </w:tcPr>
          <w:p w:rsidR="000A7B24" w:rsidRPr="00FB4581" w:rsidRDefault="000A7B24" w:rsidP="006C481E"/>
        </w:tc>
        <w:tc>
          <w:tcPr>
            <w:tcW w:w="4536" w:type="dxa"/>
          </w:tcPr>
          <w:p w:rsidR="000A7B24" w:rsidRPr="00FB4581" w:rsidRDefault="000A7B24" w:rsidP="006C481E">
            <w:pPr>
              <w:jc w:val="center"/>
            </w:pPr>
            <w:r w:rsidRPr="00FB4581">
              <w:t>Year 4</w:t>
            </w:r>
          </w:p>
        </w:tc>
        <w:tc>
          <w:tcPr>
            <w:tcW w:w="4678" w:type="dxa"/>
          </w:tcPr>
          <w:p w:rsidR="000A7B24" w:rsidRPr="00FB4581" w:rsidRDefault="000A7B24" w:rsidP="006C481E">
            <w:pPr>
              <w:jc w:val="center"/>
            </w:pPr>
            <w:r w:rsidRPr="00FB4581">
              <w:t>Year 5</w:t>
            </w:r>
          </w:p>
        </w:tc>
        <w:tc>
          <w:tcPr>
            <w:tcW w:w="5158" w:type="dxa"/>
          </w:tcPr>
          <w:p w:rsidR="000A7B24" w:rsidRPr="00FB4581" w:rsidRDefault="000A7B24" w:rsidP="006C481E">
            <w:pPr>
              <w:jc w:val="center"/>
            </w:pPr>
            <w:r w:rsidRPr="00FB4581">
              <w:t>Year 6</w:t>
            </w:r>
          </w:p>
        </w:tc>
      </w:tr>
      <w:tr w:rsidR="00FB4581" w:rsidRPr="00FB4581" w:rsidTr="006C481E">
        <w:tc>
          <w:tcPr>
            <w:tcW w:w="1242" w:type="dxa"/>
          </w:tcPr>
          <w:p w:rsidR="000A7B24" w:rsidRPr="00FB4581" w:rsidRDefault="000A7B24" w:rsidP="006C481E">
            <w:pPr>
              <w:rPr>
                <w:sz w:val="20"/>
                <w:szCs w:val="20"/>
              </w:rPr>
            </w:pPr>
            <w:r w:rsidRPr="00FB4581">
              <w:rPr>
                <w:sz w:val="20"/>
                <w:szCs w:val="20"/>
              </w:rPr>
              <w:t>Word/</w:t>
            </w:r>
          </w:p>
          <w:p w:rsidR="000A7B24" w:rsidRPr="00FB4581" w:rsidRDefault="000A7B24" w:rsidP="006C481E">
            <w:pPr>
              <w:rPr>
                <w:sz w:val="20"/>
                <w:szCs w:val="20"/>
              </w:rPr>
            </w:pPr>
            <w:r w:rsidRPr="00FB4581">
              <w:rPr>
                <w:sz w:val="20"/>
                <w:szCs w:val="20"/>
              </w:rPr>
              <w:t>Spelling</w:t>
            </w:r>
          </w:p>
          <w:p w:rsidR="000A7B24" w:rsidRPr="00FB4581" w:rsidRDefault="000A7B24" w:rsidP="006C481E">
            <w:pPr>
              <w:rPr>
                <w:sz w:val="16"/>
                <w:szCs w:val="16"/>
              </w:rPr>
            </w:pPr>
            <w:r w:rsidRPr="00FB4581">
              <w:rPr>
                <w:sz w:val="16"/>
                <w:szCs w:val="16"/>
              </w:rPr>
              <w:t>Also see word list for Y3/4 and Y5/6 p64/71</w:t>
            </w:r>
          </w:p>
        </w:tc>
        <w:tc>
          <w:tcPr>
            <w:tcW w:w="4536" w:type="dxa"/>
          </w:tcPr>
          <w:p w:rsidR="000A7B24" w:rsidRPr="00FB4581" w:rsidRDefault="000A7B24" w:rsidP="006C481E">
            <w:pPr>
              <w:rPr>
                <w:sz w:val="14"/>
                <w:szCs w:val="14"/>
              </w:rPr>
            </w:pPr>
            <w:r w:rsidRPr="00FB4581">
              <w:rPr>
                <w:sz w:val="14"/>
                <w:szCs w:val="14"/>
              </w:rPr>
              <w:t xml:space="preserve">The grammatical difference between </w:t>
            </w:r>
            <w:r w:rsidRPr="00FB4581">
              <w:rPr>
                <w:b/>
                <w:bCs/>
                <w:sz w:val="14"/>
                <w:szCs w:val="14"/>
              </w:rPr>
              <w:t>plural</w:t>
            </w:r>
            <w:r w:rsidRPr="00FB4581">
              <w:rPr>
                <w:sz w:val="14"/>
                <w:szCs w:val="14"/>
              </w:rPr>
              <w:t xml:space="preserve"> and </w:t>
            </w:r>
            <w:r w:rsidRPr="00FB4581">
              <w:rPr>
                <w:b/>
                <w:bCs/>
                <w:sz w:val="14"/>
                <w:szCs w:val="14"/>
              </w:rPr>
              <w:t>possessive</w:t>
            </w:r>
            <w:r w:rsidRPr="00FB4581">
              <w:rPr>
                <w:sz w:val="14"/>
                <w:szCs w:val="14"/>
              </w:rPr>
              <w:t xml:space="preserve"> </w:t>
            </w:r>
            <w:r w:rsidRPr="00FB4581">
              <w:rPr>
                <w:i/>
                <w:iCs/>
                <w:sz w:val="14"/>
                <w:szCs w:val="14"/>
              </w:rPr>
              <w:t>–s</w:t>
            </w:r>
          </w:p>
          <w:p w:rsidR="000A7B24" w:rsidRPr="00FB4581" w:rsidRDefault="000A7B24" w:rsidP="006C481E">
            <w:pPr>
              <w:spacing w:line="288" w:lineRule="auto"/>
              <w:rPr>
                <w:iCs/>
                <w:sz w:val="14"/>
                <w:szCs w:val="14"/>
              </w:rPr>
            </w:pPr>
            <w:r w:rsidRPr="00FB4581">
              <w:rPr>
                <w:sz w:val="14"/>
                <w:szCs w:val="14"/>
              </w:rPr>
              <w:t xml:space="preserve">Standard English forms for </w:t>
            </w:r>
            <w:r w:rsidRPr="00FB4581">
              <w:rPr>
                <w:b/>
                <w:bCs/>
                <w:sz w:val="14"/>
                <w:szCs w:val="14"/>
              </w:rPr>
              <w:t>verb</w:t>
            </w:r>
            <w:r w:rsidRPr="00FB4581">
              <w:rPr>
                <w:sz w:val="14"/>
                <w:szCs w:val="14"/>
              </w:rPr>
              <w:t xml:space="preserve"> </w:t>
            </w:r>
            <w:r w:rsidRPr="00FB4581">
              <w:rPr>
                <w:b/>
                <w:bCs/>
                <w:sz w:val="14"/>
                <w:szCs w:val="14"/>
              </w:rPr>
              <w:t>inflections</w:t>
            </w:r>
            <w:r w:rsidRPr="00FB4581">
              <w:rPr>
                <w:sz w:val="14"/>
                <w:szCs w:val="14"/>
              </w:rPr>
              <w:t xml:space="preserve"> instead of local spoken forms [for example, </w:t>
            </w:r>
            <w:r w:rsidRPr="00FB4581">
              <w:rPr>
                <w:i/>
                <w:iCs/>
                <w:sz w:val="14"/>
                <w:szCs w:val="14"/>
              </w:rPr>
              <w:t>we were</w:t>
            </w:r>
            <w:r w:rsidRPr="00FB4581">
              <w:rPr>
                <w:sz w:val="14"/>
                <w:szCs w:val="14"/>
              </w:rPr>
              <w:t xml:space="preserve"> instead of </w:t>
            </w:r>
            <w:r w:rsidRPr="00FB4581">
              <w:rPr>
                <w:i/>
                <w:iCs/>
                <w:sz w:val="14"/>
                <w:szCs w:val="14"/>
              </w:rPr>
              <w:t xml:space="preserve">we </w:t>
            </w:r>
            <w:proofErr w:type="gramStart"/>
            <w:r w:rsidRPr="00FB4581">
              <w:rPr>
                <w:i/>
                <w:iCs/>
                <w:sz w:val="14"/>
                <w:szCs w:val="14"/>
              </w:rPr>
              <w:t>was</w:t>
            </w:r>
            <w:proofErr w:type="gramEnd"/>
            <w:r w:rsidRPr="00FB4581">
              <w:rPr>
                <w:sz w:val="14"/>
                <w:szCs w:val="14"/>
              </w:rPr>
              <w:t>,</w:t>
            </w:r>
            <w:r w:rsidRPr="00FB4581">
              <w:rPr>
                <w:i/>
                <w:iCs/>
                <w:sz w:val="14"/>
                <w:szCs w:val="14"/>
              </w:rPr>
              <w:t xml:space="preserve"> </w:t>
            </w:r>
            <w:r w:rsidRPr="00FB4581">
              <w:rPr>
                <w:sz w:val="14"/>
                <w:szCs w:val="14"/>
              </w:rPr>
              <w:t>or</w:t>
            </w:r>
            <w:r w:rsidRPr="00FB4581">
              <w:rPr>
                <w:i/>
                <w:iCs/>
                <w:sz w:val="14"/>
                <w:szCs w:val="14"/>
              </w:rPr>
              <w:t xml:space="preserve"> I did </w:t>
            </w:r>
            <w:r w:rsidRPr="00FB4581">
              <w:rPr>
                <w:sz w:val="14"/>
                <w:szCs w:val="14"/>
              </w:rPr>
              <w:t xml:space="preserve">instead of </w:t>
            </w:r>
            <w:r w:rsidRPr="00FB4581">
              <w:rPr>
                <w:i/>
                <w:iCs/>
                <w:sz w:val="14"/>
                <w:szCs w:val="14"/>
              </w:rPr>
              <w:t>I done</w:t>
            </w:r>
            <w:r w:rsidRPr="00FB4581">
              <w:rPr>
                <w:iCs/>
                <w:sz w:val="14"/>
                <w:szCs w:val="14"/>
              </w:rPr>
              <w:t>]</w:t>
            </w:r>
          </w:p>
          <w:p w:rsidR="000A7B24" w:rsidRPr="00FB4581" w:rsidRDefault="000A7B24" w:rsidP="006C481E">
            <w:pPr>
              <w:rPr>
                <w:sz w:val="14"/>
                <w:szCs w:val="14"/>
              </w:rPr>
            </w:pPr>
            <w:r w:rsidRPr="00FB4581">
              <w:rPr>
                <w:sz w:val="14"/>
                <w:szCs w:val="14"/>
              </w:rPr>
              <w:t xml:space="preserve">Adding suffixes beginning with a vowel to words of more than one syllable i.e. forgetting, beginner. </w:t>
            </w:r>
          </w:p>
          <w:p w:rsidR="000A7B24" w:rsidRPr="00FB4581" w:rsidRDefault="000A7B24" w:rsidP="006C481E">
            <w:pPr>
              <w:rPr>
                <w:sz w:val="14"/>
                <w:szCs w:val="14"/>
              </w:rPr>
            </w:pPr>
            <w:r w:rsidRPr="00FB4581">
              <w:rPr>
                <w:sz w:val="14"/>
                <w:szCs w:val="14"/>
              </w:rPr>
              <w:t>The suffixes –</w:t>
            </w:r>
            <w:proofErr w:type="spellStart"/>
            <w:r w:rsidRPr="00FB4581">
              <w:rPr>
                <w:sz w:val="14"/>
                <w:szCs w:val="14"/>
              </w:rPr>
              <w:t>ation</w:t>
            </w:r>
            <w:proofErr w:type="spellEnd"/>
            <w:r w:rsidRPr="00FB4581">
              <w:rPr>
                <w:sz w:val="14"/>
                <w:szCs w:val="14"/>
              </w:rPr>
              <w:t xml:space="preserve"> and –</w:t>
            </w:r>
            <w:proofErr w:type="spellStart"/>
            <w:proofErr w:type="gramStart"/>
            <w:r w:rsidRPr="00FB4581">
              <w:rPr>
                <w:sz w:val="14"/>
                <w:szCs w:val="14"/>
              </w:rPr>
              <w:t>ly</w:t>
            </w:r>
            <w:proofErr w:type="spellEnd"/>
            <w:r w:rsidRPr="00FB4581">
              <w:rPr>
                <w:sz w:val="14"/>
                <w:szCs w:val="14"/>
              </w:rPr>
              <w:t xml:space="preserve">  -</w:t>
            </w:r>
            <w:proofErr w:type="gramEnd"/>
            <w:r w:rsidRPr="00FB4581">
              <w:rPr>
                <w:sz w:val="14"/>
                <w:szCs w:val="14"/>
              </w:rPr>
              <w:t>sure, -</w:t>
            </w:r>
            <w:proofErr w:type="spellStart"/>
            <w:r w:rsidRPr="00FB4581">
              <w:rPr>
                <w:sz w:val="14"/>
                <w:szCs w:val="14"/>
              </w:rPr>
              <w:t>ture</w:t>
            </w:r>
            <w:proofErr w:type="spellEnd"/>
            <w:r w:rsidRPr="00FB4581">
              <w:rPr>
                <w:sz w:val="14"/>
                <w:szCs w:val="14"/>
              </w:rPr>
              <w:t>, -</w:t>
            </w:r>
            <w:proofErr w:type="spellStart"/>
            <w:r w:rsidRPr="00FB4581">
              <w:rPr>
                <w:sz w:val="14"/>
                <w:szCs w:val="14"/>
              </w:rPr>
              <w:t>sion</w:t>
            </w:r>
            <w:proofErr w:type="spellEnd"/>
            <w:r w:rsidRPr="00FB4581">
              <w:rPr>
                <w:sz w:val="14"/>
                <w:szCs w:val="14"/>
              </w:rPr>
              <w:t>, -</w:t>
            </w:r>
            <w:proofErr w:type="spellStart"/>
            <w:r w:rsidRPr="00FB4581">
              <w:rPr>
                <w:sz w:val="14"/>
                <w:szCs w:val="14"/>
              </w:rPr>
              <w:t>ous</w:t>
            </w:r>
            <w:proofErr w:type="spellEnd"/>
            <w:r w:rsidRPr="00FB4581">
              <w:rPr>
                <w:sz w:val="14"/>
                <w:szCs w:val="14"/>
              </w:rPr>
              <w:t xml:space="preserve">, - </w:t>
            </w:r>
            <w:proofErr w:type="spellStart"/>
            <w:r w:rsidRPr="00FB4581">
              <w:rPr>
                <w:sz w:val="14"/>
                <w:szCs w:val="14"/>
              </w:rPr>
              <w:t>ian</w:t>
            </w:r>
            <w:proofErr w:type="spellEnd"/>
            <w:r w:rsidRPr="00FB4581">
              <w:rPr>
                <w:sz w:val="14"/>
                <w:szCs w:val="14"/>
              </w:rPr>
              <w:t xml:space="preserve">, -ion, - </w:t>
            </w:r>
            <w:proofErr w:type="spellStart"/>
            <w:r w:rsidRPr="00FB4581">
              <w:rPr>
                <w:sz w:val="14"/>
                <w:szCs w:val="14"/>
              </w:rPr>
              <w:t>cian</w:t>
            </w:r>
            <w:proofErr w:type="spellEnd"/>
            <w:r w:rsidRPr="00FB4581">
              <w:rPr>
                <w:sz w:val="14"/>
                <w:szCs w:val="14"/>
              </w:rPr>
              <w:t xml:space="preserve"> (and rules –see p61NC),</w:t>
            </w:r>
          </w:p>
          <w:p w:rsidR="000A7B24" w:rsidRPr="00FB4581" w:rsidRDefault="000A7B24" w:rsidP="006C481E">
            <w:pPr>
              <w:rPr>
                <w:sz w:val="14"/>
                <w:szCs w:val="14"/>
              </w:rPr>
            </w:pPr>
            <w:r w:rsidRPr="00FB4581">
              <w:rPr>
                <w:sz w:val="14"/>
                <w:szCs w:val="14"/>
              </w:rPr>
              <w:t>‘y’ sounding like ‘I’ – as in gym/pyramid</w:t>
            </w:r>
          </w:p>
          <w:p w:rsidR="000A7B24" w:rsidRPr="00FB4581" w:rsidRDefault="000A7B24" w:rsidP="006C481E">
            <w:pPr>
              <w:rPr>
                <w:sz w:val="14"/>
                <w:szCs w:val="14"/>
              </w:rPr>
            </w:pPr>
            <w:r w:rsidRPr="00FB4581">
              <w:rPr>
                <w:sz w:val="14"/>
                <w:szCs w:val="14"/>
              </w:rPr>
              <w:t>‘</w:t>
            </w:r>
            <w:proofErr w:type="spellStart"/>
            <w:r w:rsidRPr="00FB4581">
              <w:rPr>
                <w:sz w:val="14"/>
                <w:szCs w:val="14"/>
              </w:rPr>
              <w:t>ou</w:t>
            </w:r>
            <w:proofErr w:type="spellEnd"/>
            <w:r w:rsidRPr="00FB4581">
              <w:rPr>
                <w:sz w:val="14"/>
                <w:szCs w:val="14"/>
              </w:rPr>
              <w:t>’ as ‘u’ as in touch/double</w:t>
            </w:r>
          </w:p>
          <w:p w:rsidR="000A7B24" w:rsidRPr="00FB4581" w:rsidRDefault="000A7B24" w:rsidP="006C481E">
            <w:pPr>
              <w:rPr>
                <w:i/>
                <w:iCs/>
                <w:sz w:val="14"/>
                <w:szCs w:val="14"/>
              </w:rPr>
            </w:pPr>
            <w:r w:rsidRPr="00FB4581">
              <w:rPr>
                <w:sz w:val="14"/>
                <w:szCs w:val="14"/>
              </w:rPr>
              <w:t xml:space="preserve">Formation of </w:t>
            </w:r>
            <w:r w:rsidRPr="00FB4581">
              <w:rPr>
                <w:b/>
                <w:bCs/>
                <w:sz w:val="14"/>
                <w:szCs w:val="14"/>
              </w:rPr>
              <w:t>nouns</w:t>
            </w:r>
            <w:r w:rsidRPr="00FB4581">
              <w:rPr>
                <w:sz w:val="14"/>
                <w:szCs w:val="14"/>
              </w:rPr>
              <w:t xml:space="preserve"> using a range of </w:t>
            </w:r>
            <w:r w:rsidRPr="00FB4581">
              <w:rPr>
                <w:b/>
                <w:bCs/>
                <w:sz w:val="14"/>
                <w:szCs w:val="14"/>
              </w:rPr>
              <w:t>prefixes</w:t>
            </w:r>
            <w:r w:rsidRPr="00FB4581">
              <w:rPr>
                <w:sz w:val="14"/>
                <w:szCs w:val="14"/>
              </w:rPr>
              <w:t xml:space="preserve"> [for example </w:t>
            </w:r>
            <w:r w:rsidRPr="00FB4581">
              <w:rPr>
                <w:i/>
                <w:iCs/>
                <w:sz w:val="14"/>
                <w:szCs w:val="14"/>
              </w:rPr>
              <w:t>super–</w:t>
            </w:r>
            <w:r w:rsidRPr="00FB4581">
              <w:rPr>
                <w:sz w:val="14"/>
                <w:szCs w:val="14"/>
              </w:rPr>
              <w:t>,</w:t>
            </w:r>
            <w:r w:rsidRPr="00FB4581">
              <w:rPr>
                <w:i/>
                <w:iCs/>
                <w:sz w:val="14"/>
                <w:szCs w:val="14"/>
              </w:rPr>
              <w:t xml:space="preserve"> anti–</w:t>
            </w:r>
            <w:r w:rsidRPr="00FB4581">
              <w:rPr>
                <w:sz w:val="14"/>
                <w:szCs w:val="14"/>
              </w:rPr>
              <w:t>,</w:t>
            </w:r>
            <w:r w:rsidRPr="00FB4581">
              <w:rPr>
                <w:i/>
                <w:iCs/>
                <w:sz w:val="14"/>
                <w:szCs w:val="14"/>
              </w:rPr>
              <w:t xml:space="preserve"> auto–, dis-, mis-, in</w:t>
            </w:r>
            <w:proofErr w:type="gramStart"/>
            <w:r w:rsidRPr="00FB4581">
              <w:rPr>
                <w:i/>
                <w:iCs/>
                <w:sz w:val="14"/>
                <w:szCs w:val="14"/>
              </w:rPr>
              <w:t>- ,</w:t>
            </w:r>
            <w:proofErr w:type="gramEnd"/>
            <w:r w:rsidRPr="00FB4581">
              <w:rPr>
                <w:i/>
                <w:iCs/>
                <w:sz w:val="14"/>
                <w:szCs w:val="14"/>
              </w:rPr>
              <w:t xml:space="preserve"> un-, </w:t>
            </w:r>
            <w:proofErr w:type="spellStart"/>
            <w:r w:rsidRPr="00FB4581">
              <w:rPr>
                <w:i/>
                <w:iCs/>
                <w:sz w:val="14"/>
                <w:szCs w:val="14"/>
              </w:rPr>
              <w:t>il</w:t>
            </w:r>
            <w:proofErr w:type="spellEnd"/>
            <w:r w:rsidRPr="00FB4581">
              <w:rPr>
                <w:i/>
                <w:iCs/>
                <w:sz w:val="14"/>
                <w:szCs w:val="14"/>
              </w:rPr>
              <w:t xml:space="preserve">, </w:t>
            </w:r>
            <w:proofErr w:type="spellStart"/>
            <w:r w:rsidRPr="00FB4581">
              <w:rPr>
                <w:i/>
                <w:iCs/>
                <w:sz w:val="14"/>
                <w:szCs w:val="14"/>
              </w:rPr>
              <w:t>im</w:t>
            </w:r>
            <w:proofErr w:type="spellEnd"/>
            <w:r w:rsidRPr="00FB4581">
              <w:rPr>
                <w:i/>
                <w:iCs/>
                <w:sz w:val="14"/>
                <w:szCs w:val="14"/>
              </w:rPr>
              <w:t xml:space="preserve">, re, </w:t>
            </w:r>
            <w:proofErr w:type="spellStart"/>
            <w:r w:rsidRPr="00FB4581">
              <w:rPr>
                <w:i/>
                <w:iCs/>
                <w:sz w:val="14"/>
                <w:szCs w:val="14"/>
              </w:rPr>
              <w:t>ir</w:t>
            </w:r>
            <w:proofErr w:type="spellEnd"/>
            <w:r w:rsidRPr="00FB4581">
              <w:rPr>
                <w:i/>
                <w:iCs/>
                <w:sz w:val="14"/>
                <w:szCs w:val="14"/>
              </w:rPr>
              <w:t xml:space="preserve">, sub, inter, </w:t>
            </w:r>
            <w:r w:rsidRPr="00FB4581">
              <w:rPr>
                <w:iCs/>
                <w:sz w:val="14"/>
                <w:szCs w:val="14"/>
              </w:rPr>
              <w:t>]</w:t>
            </w:r>
          </w:p>
          <w:p w:rsidR="000A7B24" w:rsidRPr="00FB4581" w:rsidRDefault="000A7B24" w:rsidP="006C481E">
            <w:pPr>
              <w:rPr>
                <w:sz w:val="14"/>
                <w:szCs w:val="14"/>
              </w:rPr>
            </w:pPr>
            <w:r w:rsidRPr="00FB4581">
              <w:rPr>
                <w:sz w:val="14"/>
                <w:szCs w:val="14"/>
              </w:rPr>
              <w:t xml:space="preserve">Use of the </w:t>
            </w:r>
            <w:r w:rsidRPr="00FB4581">
              <w:rPr>
                <w:b/>
                <w:bCs/>
                <w:sz w:val="14"/>
                <w:szCs w:val="14"/>
              </w:rPr>
              <w:t>forms</w:t>
            </w:r>
            <w:r w:rsidRPr="00FB4581">
              <w:rPr>
                <w:sz w:val="14"/>
                <w:szCs w:val="14"/>
              </w:rPr>
              <w:t xml:space="preserve"> </w:t>
            </w:r>
            <w:r w:rsidRPr="00FB4581">
              <w:rPr>
                <w:i/>
                <w:iCs/>
                <w:sz w:val="14"/>
                <w:szCs w:val="14"/>
              </w:rPr>
              <w:t>a</w:t>
            </w:r>
            <w:r w:rsidRPr="00FB4581">
              <w:rPr>
                <w:sz w:val="14"/>
                <w:szCs w:val="14"/>
              </w:rPr>
              <w:t xml:space="preserve"> or </w:t>
            </w:r>
            <w:r w:rsidRPr="00FB4581">
              <w:rPr>
                <w:i/>
                <w:iCs/>
                <w:sz w:val="14"/>
                <w:szCs w:val="14"/>
              </w:rPr>
              <w:t xml:space="preserve">an </w:t>
            </w:r>
            <w:r w:rsidRPr="00FB4581">
              <w:rPr>
                <w:sz w:val="14"/>
                <w:szCs w:val="14"/>
              </w:rPr>
              <w:t xml:space="preserve">according to whether the next </w:t>
            </w:r>
            <w:r w:rsidRPr="00FB4581">
              <w:rPr>
                <w:b/>
                <w:bCs/>
                <w:sz w:val="14"/>
                <w:szCs w:val="14"/>
              </w:rPr>
              <w:t>word</w:t>
            </w:r>
            <w:r w:rsidRPr="00FB4581">
              <w:rPr>
                <w:sz w:val="14"/>
                <w:szCs w:val="14"/>
              </w:rPr>
              <w:t xml:space="preserve"> begins with a </w:t>
            </w:r>
            <w:r w:rsidRPr="00FB4581">
              <w:rPr>
                <w:b/>
                <w:bCs/>
                <w:sz w:val="14"/>
                <w:szCs w:val="14"/>
              </w:rPr>
              <w:t>consonant</w:t>
            </w:r>
            <w:r w:rsidRPr="00FB4581">
              <w:rPr>
                <w:sz w:val="14"/>
                <w:szCs w:val="14"/>
              </w:rPr>
              <w:t xml:space="preserve"> or a </w:t>
            </w:r>
            <w:r w:rsidRPr="00FB4581">
              <w:rPr>
                <w:b/>
                <w:bCs/>
                <w:sz w:val="14"/>
                <w:szCs w:val="14"/>
              </w:rPr>
              <w:t>vowel</w:t>
            </w:r>
            <w:r w:rsidRPr="00FB4581">
              <w:rPr>
                <w:sz w:val="14"/>
                <w:szCs w:val="14"/>
              </w:rPr>
              <w:t xml:space="preserve"> [for example, </w:t>
            </w:r>
            <w:r w:rsidRPr="00FB4581">
              <w:rPr>
                <w:i/>
                <w:iCs/>
                <w:sz w:val="14"/>
                <w:szCs w:val="14"/>
                <w:u w:val="single"/>
              </w:rPr>
              <w:t>a</w:t>
            </w:r>
            <w:r w:rsidRPr="00FB4581">
              <w:rPr>
                <w:i/>
                <w:iCs/>
                <w:sz w:val="14"/>
                <w:szCs w:val="14"/>
              </w:rPr>
              <w:t xml:space="preserve"> rock</w:t>
            </w:r>
            <w:r w:rsidRPr="00FB4581">
              <w:rPr>
                <w:sz w:val="14"/>
                <w:szCs w:val="14"/>
              </w:rPr>
              <w:t xml:space="preserve">, </w:t>
            </w:r>
            <w:r w:rsidRPr="00FB4581">
              <w:rPr>
                <w:i/>
                <w:iCs/>
                <w:sz w:val="14"/>
                <w:szCs w:val="14"/>
                <w:u w:val="single"/>
              </w:rPr>
              <w:t>an</w:t>
            </w:r>
            <w:r w:rsidRPr="00FB4581">
              <w:rPr>
                <w:i/>
                <w:iCs/>
                <w:sz w:val="14"/>
                <w:szCs w:val="14"/>
              </w:rPr>
              <w:t xml:space="preserve"> open box</w:t>
            </w:r>
            <w:r w:rsidRPr="00FB4581">
              <w:rPr>
                <w:iCs/>
                <w:sz w:val="14"/>
                <w:szCs w:val="14"/>
              </w:rPr>
              <w:t>]</w:t>
            </w:r>
          </w:p>
          <w:p w:rsidR="000A7B24" w:rsidRPr="00FB4581" w:rsidRDefault="000A7B24" w:rsidP="006C481E">
            <w:pPr>
              <w:rPr>
                <w:sz w:val="14"/>
                <w:szCs w:val="14"/>
              </w:rPr>
            </w:pPr>
            <w:r w:rsidRPr="00FB4581">
              <w:rPr>
                <w:b/>
                <w:bCs/>
                <w:sz w:val="14"/>
                <w:szCs w:val="14"/>
              </w:rPr>
              <w:t>Word families</w:t>
            </w:r>
            <w:r w:rsidRPr="00FB4581">
              <w:rPr>
                <w:sz w:val="14"/>
                <w:szCs w:val="14"/>
              </w:rPr>
              <w:t xml:space="preserve"> based on common </w:t>
            </w:r>
            <w:r w:rsidRPr="00FB4581">
              <w:rPr>
                <w:b/>
                <w:bCs/>
                <w:sz w:val="14"/>
                <w:szCs w:val="14"/>
              </w:rPr>
              <w:t>words</w:t>
            </w:r>
            <w:r w:rsidRPr="00FB4581">
              <w:rPr>
                <w:sz w:val="14"/>
                <w:szCs w:val="14"/>
              </w:rPr>
              <w:t xml:space="preserve">, showing how words are related in form and meaning [for example, </w:t>
            </w:r>
            <w:r w:rsidRPr="00FB4581">
              <w:rPr>
                <w:i/>
                <w:iCs/>
                <w:sz w:val="14"/>
                <w:szCs w:val="14"/>
              </w:rPr>
              <w:t>solve, solution, solver, dissolve, insoluble</w:t>
            </w:r>
            <w:r w:rsidRPr="00FB4581">
              <w:rPr>
                <w:sz w:val="14"/>
                <w:szCs w:val="14"/>
              </w:rPr>
              <w:t>]</w:t>
            </w:r>
          </w:p>
          <w:p w:rsidR="000A7B24" w:rsidRPr="00FB4581" w:rsidRDefault="000A7B24" w:rsidP="006C481E">
            <w:pPr>
              <w:rPr>
                <w:sz w:val="14"/>
                <w:szCs w:val="14"/>
              </w:rPr>
            </w:pPr>
            <w:r w:rsidRPr="00FB4581">
              <w:rPr>
                <w:sz w:val="14"/>
                <w:szCs w:val="14"/>
              </w:rPr>
              <w:t>The possessive apostrophe with plural words</w:t>
            </w:r>
          </w:p>
          <w:p w:rsidR="000A7B24" w:rsidRPr="00FB4581" w:rsidRDefault="000A7B24" w:rsidP="006C481E">
            <w:pPr>
              <w:rPr>
                <w:sz w:val="14"/>
                <w:szCs w:val="14"/>
              </w:rPr>
            </w:pPr>
            <w:r w:rsidRPr="00FB4581">
              <w:rPr>
                <w:sz w:val="14"/>
                <w:szCs w:val="14"/>
              </w:rPr>
              <w:t>Homophones</w:t>
            </w:r>
          </w:p>
          <w:p w:rsidR="000A7B24" w:rsidRPr="00FB4581" w:rsidRDefault="000A7B24" w:rsidP="006C481E">
            <w:pPr>
              <w:spacing w:line="288" w:lineRule="auto"/>
              <w:rPr>
                <w:rFonts w:cs="Times New Roman"/>
                <w:sz w:val="14"/>
                <w:szCs w:val="14"/>
              </w:rPr>
            </w:pPr>
            <w:r w:rsidRPr="00FB4581">
              <w:rPr>
                <w:sz w:val="14"/>
                <w:szCs w:val="14"/>
              </w:rPr>
              <w:t>Word list p64 NC</w:t>
            </w:r>
          </w:p>
        </w:tc>
        <w:tc>
          <w:tcPr>
            <w:tcW w:w="4678" w:type="dxa"/>
          </w:tcPr>
          <w:p w:rsidR="000A7B24" w:rsidRPr="00FB4581" w:rsidRDefault="000A7B24" w:rsidP="006C481E">
            <w:pPr>
              <w:keepNext/>
              <w:rPr>
                <w:i/>
                <w:iCs/>
                <w:sz w:val="14"/>
                <w:szCs w:val="14"/>
              </w:rPr>
            </w:pPr>
            <w:r w:rsidRPr="00FB4581">
              <w:rPr>
                <w:sz w:val="14"/>
                <w:szCs w:val="14"/>
              </w:rPr>
              <w:t xml:space="preserve">Converting </w:t>
            </w:r>
            <w:r w:rsidRPr="00FB4581">
              <w:rPr>
                <w:b/>
                <w:bCs/>
                <w:sz w:val="14"/>
                <w:szCs w:val="14"/>
              </w:rPr>
              <w:t>nouns</w:t>
            </w:r>
            <w:r w:rsidRPr="00FB4581">
              <w:rPr>
                <w:sz w:val="14"/>
                <w:szCs w:val="14"/>
              </w:rPr>
              <w:t xml:space="preserve"> or </w:t>
            </w:r>
            <w:r w:rsidRPr="00FB4581">
              <w:rPr>
                <w:b/>
                <w:bCs/>
                <w:sz w:val="14"/>
                <w:szCs w:val="14"/>
              </w:rPr>
              <w:t>adjectives</w:t>
            </w:r>
            <w:r w:rsidRPr="00FB4581">
              <w:rPr>
                <w:sz w:val="14"/>
                <w:szCs w:val="14"/>
              </w:rPr>
              <w:t xml:space="preserve"> into </w:t>
            </w:r>
            <w:r w:rsidRPr="00FB4581">
              <w:rPr>
                <w:b/>
                <w:bCs/>
                <w:sz w:val="14"/>
                <w:szCs w:val="14"/>
              </w:rPr>
              <w:t>verbs</w:t>
            </w:r>
            <w:r w:rsidRPr="00FB4581">
              <w:rPr>
                <w:sz w:val="14"/>
                <w:szCs w:val="14"/>
              </w:rPr>
              <w:t xml:space="preserve"> using </w:t>
            </w:r>
            <w:r w:rsidRPr="00FB4581">
              <w:rPr>
                <w:b/>
                <w:bCs/>
                <w:sz w:val="14"/>
                <w:szCs w:val="14"/>
              </w:rPr>
              <w:t>suffixes</w:t>
            </w:r>
            <w:r w:rsidRPr="00FB4581">
              <w:rPr>
                <w:sz w:val="14"/>
                <w:szCs w:val="14"/>
              </w:rPr>
              <w:t xml:space="preserve"> [for example, –</w:t>
            </w:r>
            <w:r w:rsidRPr="00FB4581">
              <w:rPr>
                <w:i/>
                <w:iCs/>
                <w:sz w:val="14"/>
                <w:szCs w:val="14"/>
              </w:rPr>
              <w:t>ate;</w:t>
            </w:r>
            <w:r w:rsidRPr="00FB4581">
              <w:rPr>
                <w:sz w:val="14"/>
                <w:szCs w:val="14"/>
              </w:rPr>
              <w:t xml:space="preserve"> </w:t>
            </w:r>
            <w:r w:rsidRPr="00FB4581">
              <w:rPr>
                <w:i/>
                <w:iCs/>
                <w:sz w:val="14"/>
                <w:szCs w:val="14"/>
              </w:rPr>
              <w:t>–</w:t>
            </w:r>
            <w:proofErr w:type="spellStart"/>
            <w:r w:rsidRPr="00FB4581">
              <w:rPr>
                <w:i/>
                <w:iCs/>
                <w:sz w:val="14"/>
                <w:szCs w:val="14"/>
              </w:rPr>
              <w:t>ise</w:t>
            </w:r>
            <w:proofErr w:type="spellEnd"/>
            <w:r w:rsidRPr="00FB4581">
              <w:rPr>
                <w:i/>
                <w:iCs/>
                <w:sz w:val="14"/>
                <w:szCs w:val="14"/>
              </w:rPr>
              <w:t>; –</w:t>
            </w:r>
            <w:proofErr w:type="spellStart"/>
            <w:r w:rsidRPr="00FB4581">
              <w:rPr>
                <w:i/>
                <w:iCs/>
                <w:sz w:val="14"/>
                <w:szCs w:val="14"/>
              </w:rPr>
              <w:t>ify</w:t>
            </w:r>
            <w:proofErr w:type="spellEnd"/>
            <w:r w:rsidRPr="00FB4581">
              <w:rPr>
                <w:iCs/>
                <w:sz w:val="14"/>
                <w:szCs w:val="14"/>
              </w:rPr>
              <w:t>]</w:t>
            </w:r>
          </w:p>
          <w:p w:rsidR="000A7B24" w:rsidRPr="00FB4581" w:rsidRDefault="000A7B24" w:rsidP="006C481E">
            <w:pPr>
              <w:keepNext/>
              <w:spacing w:line="288" w:lineRule="auto"/>
              <w:rPr>
                <w:iCs/>
                <w:sz w:val="14"/>
                <w:szCs w:val="14"/>
              </w:rPr>
            </w:pPr>
            <w:r w:rsidRPr="00FB4581">
              <w:rPr>
                <w:b/>
                <w:bCs/>
                <w:sz w:val="14"/>
                <w:szCs w:val="14"/>
              </w:rPr>
              <w:t>Verb</w:t>
            </w:r>
            <w:r w:rsidRPr="00FB4581">
              <w:rPr>
                <w:sz w:val="14"/>
                <w:szCs w:val="14"/>
              </w:rPr>
              <w:t xml:space="preserve"> </w:t>
            </w:r>
            <w:r w:rsidRPr="00FB4581">
              <w:rPr>
                <w:b/>
                <w:bCs/>
                <w:sz w:val="14"/>
                <w:szCs w:val="14"/>
              </w:rPr>
              <w:t>prefixes</w:t>
            </w:r>
            <w:r w:rsidRPr="00FB4581">
              <w:rPr>
                <w:sz w:val="14"/>
                <w:szCs w:val="14"/>
              </w:rPr>
              <w:t xml:space="preserve"> [for example, </w:t>
            </w:r>
            <w:r w:rsidRPr="00FB4581">
              <w:rPr>
                <w:i/>
                <w:iCs/>
                <w:sz w:val="14"/>
                <w:szCs w:val="14"/>
              </w:rPr>
              <w:t>dis–</w:t>
            </w:r>
            <w:r w:rsidRPr="00FB4581">
              <w:rPr>
                <w:sz w:val="14"/>
                <w:szCs w:val="14"/>
              </w:rPr>
              <w:t>,</w:t>
            </w:r>
            <w:r w:rsidRPr="00FB4581">
              <w:rPr>
                <w:i/>
                <w:iCs/>
                <w:sz w:val="14"/>
                <w:szCs w:val="14"/>
              </w:rPr>
              <w:t xml:space="preserve"> de–</w:t>
            </w:r>
            <w:r w:rsidRPr="00FB4581">
              <w:rPr>
                <w:sz w:val="14"/>
                <w:szCs w:val="14"/>
              </w:rPr>
              <w:t>,</w:t>
            </w:r>
            <w:r w:rsidRPr="00FB4581">
              <w:rPr>
                <w:i/>
                <w:iCs/>
                <w:sz w:val="14"/>
                <w:szCs w:val="14"/>
              </w:rPr>
              <w:t xml:space="preserve"> mis–</w:t>
            </w:r>
            <w:r w:rsidRPr="00FB4581">
              <w:rPr>
                <w:sz w:val="14"/>
                <w:szCs w:val="14"/>
              </w:rPr>
              <w:t>,</w:t>
            </w:r>
            <w:r w:rsidRPr="00FB4581">
              <w:rPr>
                <w:i/>
                <w:iCs/>
                <w:sz w:val="14"/>
                <w:szCs w:val="14"/>
              </w:rPr>
              <w:t xml:space="preserve"> over– and re–</w:t>
            </w:r>
            <w:r w:rsidRPr="00FB4581">
              <w:rPr>
                <w:iCs/>
                <w:sz w:val="14"/>
                <w:szCs w:val="14"/>
              </w:rPr>
              <w:t>]</w:t>
            </w:r>
          </w:p>
          <w:p w:rsidR="000A7B24" w:rsidRPr="00FB4581" w:rsidRDefault="000A7B24" w:rsidP="006C481E">
            <w:pPr>
              <w:keepNext/>
              <w:spacing w:line="288" w:lineRule="auto"/>
              <w:rPr>
                <w:iCs/>
                <w:sz w:val="14"/>
                <w:szCs w:val="14"/>
              </w:rPr>
            </w:pPr>
            <w:r w:rsidRPr="00FB4581">
              <w:rPr>
                <w:iCs/>
                <w:sz w:val="14"/>
                <w:szCs w:val="14"/>
              </w:rPr>
              <w:t>-</w:t>
            </w:r>
            <w:proofErr w:type="spellStart"/>
            <w:r w:rsidRPr="00FB4581">
              <w:rPr>
                <w:iCs/>
                <w:sz w:val="14"/>
                <w:szCs w:val="14"/>
              </w:rPr>
              <w:t>ious</w:t>
            </w:r>
            <w:proofErr w:type="spellEnd"/>
            <w:r w:rsidRPr="00FB4581">
              <w:rPr>
                <w:iCs/>
                <w:sz w:val="14"/>
                <w:szCs w:val="14"/>
              </w:rPr>
              <w:t xml:space="preserve"> ending i.e. delicious</w:t>
            </w:r>
          </w:p>
          <w:p w:rsidR="000A7B24" w:rsidRPr="00FB4581" w:rsidRDefault="000A7B24" w:rsidP="006C481E">
            <w:pPr>
              <w:keepNext/>
              <w:spacing w:line="288" w:lineRule="auto"/>
              <w:rPr>
                <w:iCs/>
                <w:sz w:val="14"/>
                <w:szCs w:val="14"/>
              </w:rPr>
            </w:pPr>
            <w:r w:rsidRPr="00FB4581">
              <w:rPr>
                <w:iCs/>
                <w:sz w:val="14"/>
                <w:szCs w:val="14"/>
              </w:rPr>
              <w:t>-</w:t>
            </w:r>
            <w:proofErr w:type="spellStart"/>
            <w:r w:rsidRPr="00FB4581">
              <w:rPr>
                <w:iCs/>
                <w:sz w:val="14"/>
                <w:szCs w:val="14"/>
              </w:rPr>
              <w:t>cial</w:t>
            </w:r>
            <w:proofErr w:type="spellEnd"/>
            <w:r w:rsidRPr="00FB4581">
              <w:rPr>
                <w:iCs/>
                <w:sz w:val="14"/>
                <w:szCs w:val="14"/>
              </w:rPr>
              <w:t>, -</w:t>
            </w:r>
            <w:proofErr w:type="spellStart"/>
            <w:r w:rsidRPr="00FB4581">
              <w:rPr>
                <w:iCs/>
                <w:sz w:val="14"/>
                <w:szCs w:val="14"/>
              </w:rPr>
              <w:t>tial</w:t>
            </w:r>
            <w:proofErr w:type="spellEnd"/>
            <w:r w:rsidRPr="00FB4581">
              <w:rPr>
                <w:iCs/>
                <w:sz w:val="14"/>
                <w:szCs w:val="14"/>
              </w:rPr>
              <w:t xml:space="preserve"> endings</w:t>
            </w:r>
          </w:p>
          <w:p w:rsidR="000A7B24" w:rsidRPr="00FB4581" w:rsidRDefault="000A7B24" w:rsidP="006C481E">
            <w:pPr>
              <w:keepNext/>
              <w:spacing w:line="288" w:lineRule="auto"/>
              <w:rPr>
                <w:iCs/>
                <w:sz w:val="14"/>
                <w:szCs w:val="14"/>
                <w:lang w:val="fr-FR"/>
              </w:rPr>
            </w:pPr>
            <w:r w:rsidRPr="00FB4581">
              <w:rPr>
                <w:iCs/>
                <w:sz w:val="14"/>
                <w:szCs w:val="14"/>
                <w:lang w:val="fr-FR"/>
              </w:rPr>
              <w:t>-</w:t>
            </w:r>
            <w:proofErr w:type="spellStart"/>
            <w:r w:rsidRPr="00FB4581">
              <w:rPr>
                <w:iCs/>
                <w:sz w:val="14"/>
                <w:szCs w:val="14"/>
                <w:lang w:val="fr-FR"/>
              </w:rPr>
              <w:t>ant</w:t>
            </w:r>
            <w:proofErr w:type="spellEnd"/>
            <w:r w:rsidRPr="00FB4581">
              <w:rPr>
                <w:iCs/>
                <w:sz w:val="14"/>
                <w:szCs w:val="14"/>
                <w:lang w:val="fr-FR"/>
              </w:rPr>
              <w:t>, -</w:t>
            </w:r>
            <w:proofErr w:type="spellStart"/>
            <w:r w:rsidRPr="00FB4581">
              <w:rPr>
                <w:iCs/>
                <w:sz w:val="14"/>
                <w:szCs w:val="14"/>
                <w:lang w:val="fr-FR"/>
              </w:rPr>
              <w:t>ance</w:t>
            </w:r>
            <w:proofErr w:type="spellEnd"/>
            <w:r w:rsidRPr="00FB4581">
              <w:rPr>
                <w:iCs/>
                <w:sz w:val="14"/>
                <w:szCs w:val="14"/>
                <w:lang w:val="fr-FR"/>
              </w:rPr>
              <w:t>, -</w:t>
            </w:r>
            <w:proofErr w:type="spellStart"/>
            <w:r w:rsidRPr="00FB4581">
              <w:rPr>
                <w:iCs/>
                <w:sz w:val="14"/>
                <w:szCs w:val="14"/>
                <w:lang w:val="fr-FR"/>
              </w:rPr>
              <w:t>ancy</w:t>
            </w:r>
            <w:proofErr w:type="spellEnd"/>
            <w:r w:rsidRPr="00FB4581">
              <w:rPr>
                <w:iCs/>
                <w:sz w:val="14"/>
                <w:szCs w:val="14"/>
                <w:lang w:val="fr-FR"/>
              </w:rPr>
              <w:t>, -</w:t>
            </w:r>
            <w:proofErr w:type="spellStart"/>
            <w:r w:rsidRPr="00FB4581">
              <w:rPr>
                <w:iCs/>
                <w:sz w:val="14"/>
                <w:szCs w:val="14"/>
                <w:lang w:val="fr-FR"/>
              </w:rPr>
              <w:t>ation</w:t>
            </w:r>
            <w:proofErr w:type="spellEnd"/>
          </w:p>
          <w:p w:rsidR="000A7B24" w:rsidRPr="00FB4581" w:rsidRDefault="000A7B24" w:rsidP="006C481E">
            <w:pPr>
              <w:keepNext/>
              <w:spacing w:line="288" w:lineRule="auto"/>
              <w:rPr>
                <w:iCs/>
                <w:sz w:val="14"/>
                <w:szCs w:val="14"/>
                <w:lang w:val="fr-FR"/>
              </w:rPr>
            </w:pPr>
            <w:r w:rsidRPr="00FB4581">
              <w:rPr>
                <w:iCs/>
                <w:sz w:val="14"/>
                <w:szCs w:val="14"/>
                <w:lang w:val="fr-FR"/>
              </w:rPr>
              <w:t>-</w:t>
            </w:r>
            <w:proofErr w:type="spellStart"/>
            <w:r w:rsidRPr="00FB4581">
              <w:rPr>
                <w:iCs/>
                <w:sz w:val="14"/>
                <w:szCs w:val="14"/>
                <w:lang w:val="fr-FR"/>
              </w:rPr>
              <w:t>ent</w:t>
            </w:r>
            <w:proofErr w:type="spellEnd"/>
            <w:r w:rsidRPr="00FB4581">
              <w:rPr>
                <w:iCs/>
                <w:sz w:val="14"/>
                <w:szCs w:val="14"/>
                <w:lang w:val="fr-FR"/>
              </w:rPr>
              <w:t>, -</w:t>
            </w:r>
            <w:proofErr w:type="spellStart"/>
            <w:r w:rsidRPr="00FB4581">
              <w:rPr>
                <w:iCs/>
                <w:sz w:val="14"/>
                <w:szCs w:val="14"/>
                <w:lang w:val="fr-FR"/>
              </w:rPr>
              <w:t>ence</w:t>
            </w:r>
            <w:proofErr w:type="spellEnd"/>
            <w:r w:rsidRPr="00FB4581">
              <w:rPr>
                <w:iCs/>
                <w:sz w:val="14"/>
                <w:szCs w:val="14"/>
                <w:lang w:val="fr-FR"/>
              </w:rPr>
              <w:t>, -</w:t>
            </w:r>
            <w:proofErr w:type="spellStart"/>
            <w:r w:rsidRPr="00FB4581">
              <w:rPr>
                <w:iCs/>
                <w:sz w:val="14"/>
                <w:szCs w:val="14"/>
                <w:lang w:val="fr-FR"/>
              </w:rPr>
              <w:t>ency</w:t>
            </w:r>
            <w:proofErr w:type="spellEnd"/>
          </w:p>
          <w:p w:rsidR="000A7B24" w:rsidRPr="00FB4581" w:rsidRDefault="000A7B24" w:rsidP="006C481E">
            <w:pPr>
              <w:keepNext/>
              <w:spacing w:line="288" w:lineRule="auto"/>
              <w:rPr>
                <w:iCs/>
                <w:sz w:val="14"/>
                <w:szCs w:val="14"/>
              </w:rPr>
            </w:pPr>
            <w:r w:rsidRPr="00FB4581">
              <w:rPr>
                <w:iCs/>
                <w:sz w:val="14"/>
                <w:szCs w:val="14"/>
              </w:rPr>
              <w:t>-able, -ably, -</w:t>
            </w:r>
            <w:proofErr w:type="spellStart"/>
            <w:r w:rsidRPr="00FB4581">
              <w:rPr>
                <w:iCs/>
                <w:sz w:val="14"/>
                <w:szCs w:val="14"/>
              </w:rPr>
              <w:t>ible</w:t>
            </w:r>
            <w:proofErr w:type="spellEnd"/>
            <w:r w:rsidRPr="00FB4581">
              <w:rPr>
                <w:iCs/>
                <w:sz w:val="14"/>
                <w:szCs w:val="14"/>
              </w:rPr>
              <w:t xml:space="preserve">, </w:t>
            </w:r>
            <w:proofErr w:type="spellStart"/>
            <w:r w:rsidRPr="00FB4581">
              <w:rPr>
                <w:iCs/>
                <w:sz w:val="14"/>
                <w:szCs w:val="14"/>
              </w:rPr>
              <w:t>ibly</w:t>
            </w:r>
            <w:proofErr w:type="spellEnd"/>
          </w:p>
          <w:p w:rsidR="000A7B24" w:rsidRPr="00FB4581" w:rsidRDefault="000A7B24" w:rsidP="006C481E">
            <w:pPr>
              <w:keepNext/>
              <w:spacing w:line="288" w:lineRule="auto"/>
              <w:rPr>
                <w:iCs/>
                <w:sz w:val="14"/>
                <w:szCs w:val="14"/>
              </w:rPr>
            </w:pPr>
            <w:r w:rsidRPr="00FB4581">
              <w:rPr>
                <w:iCs/>
                <w:sz w:val="14"/>
                <w:szCs w:val="14"/>
              </w:rPr>
              <w:t>-</w:t>
            </w:r>
            <w:proofErr w:type="spellStart"/>
            <w:r w:rsidRPr="00FB4581">
              <w:rPr>
                <w:iCs/>
                <w:sz w:val="14"/>
                <w:szCs w:val="14"/>
              </w:rPr>
              <w:t>fer</w:t>
            </w:r>
            <w:proofErr w:type="spellEnd"/>
            <w:r w:rsidRPr="00FB4581">
              <w:rPr>
                <w:iCs/>
                <w:sz w:val="14"/>
                <w:szCs w:val="14"/>
              </w:rPr>
              <w:t xml:space="preserve"> words where ‘r’ doubles to </w:t>
            </w:r>
            <w:proofErr w:type="spellStart"/>
            <w:r w:rsidRPr="00FB4581">
              <w:rPr>
                <w:iCs/>
                <w:sz w:val="14"/>
                <w:szCs w:val="14"/>
              </w:rPr>
              <w:t>ferr</w:t>
            </w:r>
            <w:proofErr w:type="spellEnd"/>
            <w:r w:rsidRPr="00FB4581">
              <w:rPr>
                <w:iCs/>
                <w:sz w:val="14"/>
                <w:szCs w:val="14"/>
              </w:rPr>
              <w:t xml:space="preserve"> i.e. preferred</w:t>
            </w:r>
          </w:p>
          <w:p w:rsidR="000A7B24" w:rsidRPr="00FB4581" w:rsidRDefault="000A7B24" w:rsidP="006C481E">
            <w:pPr>
              <w:keepNext/>
              <w:spacing w:line="288" w:lineRule="auto"/>
              <w:rPr>
                <w:iCs/>
                <w:sz w:val="14"/>
                <w:szCs w:val="14"/>
              </w:rPr>
            </w:pPr>
            <w:r w:rsidRPr="00FB4581">
              <w:rPr>
                <w:iCs/>
                <w:sz w:val="14"/>
                <w:szCs w:val="14"/>
              </w:rPr>
              <w:t>use of hyphen i.e. co-ordinate</w:t>
            </w:r>
          </w:p>
          <w:p w:rsidR="000A7B24" w:rsidRPr="00FB4581" w:rsidRDefault="000A7B24" w:rsidP="006C481E">
            <w:pPr>
              <w:keepNext/>
              <w:spacing w:line="288" w:lineRule="auto"/>
              <w:rPr>
                <w:iCs/>
                <w:sz w:val="14"/>
                <w:szCs w:val="14"/>
              </w:rPr>
            </w:pPr>
            <w:r w:rsidRPr="00FB4581">
              <w:rPr>
                <w:iCs/>
                <w:sz w:val="14"/>
                <w:szCs w:val="14"/>
              </w:rPr>
              <w:t>I before e except after c and the exceptions to the rule</w:t>
            </w:r>
          </w:p>
          <w:p w:rsidR="000A7B24" w:rsidRPr="00FB4581" w:rsidRDefault="000A7B24" w:rsidP="006C481E">
            <w:pPr>
              <w:keepNext/>
              <w:spacing w:line="288" w:lineRule="auto"/>
              <w:rPr>
                <w:iCs/>
                <w:sz w:val="14"/>
                <w:szCs w:val="14"/>
              </w:rPr>
            </w:pPr>
            <w:r w:rsidRPr="00FB4581">
              <w:rPr>
                <w:iCs/>
                <w:sz w:val="14"/>
                <w:szCs w:val="14"/>
              </w:rPr>
              <w:t>-</w:t>
            </w:r>
            <w:proofErr w:type="spellStart"/>
            <w:r w:rsidRPr="00FB4581">
              <w:rPr>
                <w:iCs/>
                <w:sz w:val="14"/>
                <w:szCs w:val="14"/>
              </w:rPr>
              <w:t>ough</w:t>
            </w:r>
            <w:proofErr w:type="spellEnd"/>
            <w:r w:rsidRPr="00FB4581">
              <w:rPr>
                <w:iCs/>
                <w:sz w:val="14"/>
                <w:szCs w:val="14"/>
              </w:rPr>
              <w:t xml:space="preserve"> and its different sounds i.e. although and plough</w:t>
            </w:r>
          </w:p>
          <w:p w:rsidR="000A7B24" w:rsidRPr="00FB4581" w:rsidRDefault="000A7B24" w:rsidP="006C481E">
            <w:pPr>
              <w:keepNext/>
              <w:spacing w:line="288" w:lineRule="auto"/>
              <w:rPr>
                <w:iCs/>
                <w:sz w:val="14"/>
                <w:szCs w:val="14"/>
              </w:rPr>
            </w:pPr>
            <w:r w:rsidRPr="00FB4581">
              <w:rPr>
                <w:iCs/>
                <w:sz w:val="14"/>
                <w:szCs w:val="14"/>
              </w:rPr>
              <w:t>Silent letters</w:t>
            </w:r>
          </w:p>
          <w:p w:rsidR="000A7B24" w:rsidRPr="00FB4581" w:rsidRDefault="000A7B24" w:rsidP="006C481E">
            <w:pPr>
              <w:keepNext/>
              <w:spacing w:line="288" w:lineRule="auto"/>
              <w:rPr>
                <w:iCs/>
                <w:sz w:val="14"/>
                <w:szCs w:val="14"/>
              </w:rPr>
            </w:pPr>
            <w:r w:rsidRPr="00FB4581">
              <w:rPr>
                <w:iCs/>
                <w:sz w:val="14"/>
                <w:szCs w:val="14"/>
              </w:rPr>
              <w:t>Homophones i.e. aisle and isle</w:t>
            </w:r>
          </w:p>
          <w:p w:rsidR="000A7B24" w:rsidRPr="00FB4581" w:rsidRDefault="000A7B24" w:rsidP="006C481E">
            <w:pPr>
              <w:keepNext/>
              <w:spacing w:line="288" w:lineRule="auto"/>
              <w:rPr>
                <w:rFonts w:cs="Times New Roman"/>
                <w:sz w:val="14"/>
                <w:szCs w:val="14"/>
              </w:rPr>
            </w:pPr>
            <w:r w:rsidRPr="00FB4581">
              <w:rPr>
                <w:iCs/>
                <w:sz w:val="14"/>
                <w:szCs w:val="14"/>
              </w:rPr>
              <w:t>See NC p 66-70 for additional notes</w:t>
            </w:r>
          </w:p>
        </w:tc>
        <w:tc>
          <w:tcPr>
            <w:tcW w:w="5158" w:type="dxa"/>
          </w:tcPr>
          <w:p w:rsidR="000A7B24" w:rsidRPr="00FB4581" w:rsidRDefault="000A7B24" w:rsidP="00B111F3">
            <w:pPr>
              <w:rPr>
                <w:sz w:val="14"/>
                <w:szCs w:val="14"/>
              </w:rPr>
            </w:pPr>
            <w:r w:rsidRPr="00FB4581">
              <w:rPr>
                <w:sz w:val="14"/>
                <w:szCs w:val="14"/>
              </w:rPr>
              <w:t>The difference between vocabulary typical of informal speech and vocabulary appropriate for formal speech and writing [for example,</w:t>
            </w:r>
            <w:r w:rsidRPr="00FB4581">
              <w:rPr>
                <w:i/>
                <w:sz w:val="14"/>
                <w:szCs w:val="14"/>
              </w:rPr>
              <w:t xml:space="preserve"> find out </w:t>
            </w:r>
            <w:r w:rsidRPr="00FB4581">
              <w:rPr>
                <w:i/>
                <w:iCs/>
                <w:sz w:val="14"/>
                <w:szCs w:val="14"/>
              </w:rPr>
              <w:t>–</w:t>
            </w:r>
            <w:r w:rsidRPr="00FB4581">
              <w:rPr>
                <w:i/>
                <w:sz w:val="14"/>
                <w:szCs w:val="14"/>
              </w:rPr>
              <w:t xml:space="preserve"> discover; ask for </w:t>
            </w:r>
            <w:r w:rsidRPr="00FB4581">
              <w:rPr>
                <w:i/>
                <w:iCs/>
                <w:sz w:val="14"/>
                <w:szCs w:val="14"/>
              </w:rPr>
              <w:t>–</w:t>
            </w:r>
            <w:r w:rsidRPr="00FB4581">
              <w:rPr>
                <w:i/>
                <w:sz w:val="14"/>
                <w:szCs w:val="14"/>
              </w:rPr>
              <w:t xml:space="preserve"> request; go in </w:t>
            </w:r>
            <w:r w:rsidRPr="00FB4581">
              <w:rPr>
                <w:i/>
                <w:iCs/>
                <w:sz w:val="14"/>
                <w:szCs w:val="14"/>
              </w:rPr>
              <w:t>–</w:t>
            </w:r>
            <w:r w:rsidRPr="00FB4581">
              <w:rPr>
                <w:i/>
                <w:sz w:val="14"/>
                <w:szCs w:val="14"/>
              </w:rPr>
              <w:t xml:space="preserve"> enter</w:t>
            </w:r>
            <w:r w:rsidRPr="00FB4581">
              <w:rPr>
                <w:sz w:val="14"/>
                <w:szCs w:val="14"/>
              </w:rPr>
              <w:t>]</w:t>
            </w:r>
          </w:p>
          <w:p w:rsidR="000A7B24" w:rsidRPr="00FB4581" w:rsidRDefault="000A7B24" w:rsidP="00B111F3">
            <w:pPr>
              <w:rPr>
                <w:sz w:val="14"/>
                <w:szCs w:val="14"/>
              </w:rPr>
            </w:pPr>
            <w:r w:rsidRPr="00FB4581">
              <w:rPr>
                <w:sz w:val="14"/>
                <w:szCs w:val="14"/>
              </w:rPr>
              <w:t xml:space="preserve">How words are related by meaning as synonyms and antonyms [for example, </w:t>
            </w:r>
            <w:r w:rsidRPr="00FB4581">
              <w:rPr>
                <w:i/>
                <w:sz w:val="14"/>
                <w:szCs w:val="14"/>
              </w:rPr>
              <w:t>big, large, little</w:t>
            </w:r>
            <w:r w:rsidRPr="00FB4581">
              <w:rPr>
                <w:sz w:val="14"/>
                <w:szCs w:val="14"/>
              </w:rPr>
              <w:t>].</w:t>
            </w:r>
          </w:p>
          <w:p w:rsidR="000A7B24" w:rsidRPr="00FB4581" w:rsidRDefault="000A7B24" w:rsidP="00B111F3">
            <w:pPr>
              <w:keepNext/>
              <w:rPr>
                <w:iCs/>
                <w:sz w:val="14"/>
                <w:szCs w:val="14"/>
              </w:rPr>
            </w:pPr>
            <w:r w:rsidRPr="00FB4581">
              <w:rPr>
                <w:iCs/>
                <w:sz w:val="14"/>
                <w:szCs w:val="14"/>
              </w:rPr>
              <w:t>-</w:t>
            </w:r>
            <w:proofErr w:type="spellStart"/>
            <w:r w:rsidRPr="00FB4581">
              <w:rPr>
                <w:iCs/>
                <w:sz w:val="14"/>
                <w:szCs w:val="14"/>
              </w:rPr>
              <w:t>ious</w:t>
            </w:r>
            <w:proofErr w:type="spellEnd"/>
            <w:r w:rsidRPr="00FB4581">
              <w:rPr>
                <w:iCs/>
                <w:sz w:val="14"/>
                <w:szCs w:val="14"/>
              </w:rPr>
              <w:t xml:space="preserve"> ending i.e. delicious</w:t>
            </w:r>
          </w:p>
          <w:p w:rsidR="000A7B24" w:rsidRPr="00FB4581" w:rsidRDefault="000A7B24" w:rsidP="00B111F3">
            <w:pPr>
              <w:keepNext/>
              <w:rPr>
                <w:iCs/>
                <w:sz w:val="14"/>
                <w:szCs w:val="14"/>
              </w:rPr>
            </w:pPr>
            <w:r w:rsidRPr="00FB4581">
              <w:rPr>
                <w:iCs/>
                <w:sz w:val="14"/>
                <w:szCs w:val="14"/>
              </w:rPr>
              <w:t>-</w:t>
            </w:r>
            <w:proofErr w:type="spellStart"/>
            <w:r w:rsidRPr="00FB4581">
              <w:rPr>
                <w:iCs/>
                <w:sz w:val="14"/>
                <w:szCs w:val="14"/>
              </w:rPr>
              <w:t>cial</w:t>
            </w:r>
            <w:proofErr w:type="spellEnd"/>
            <w:r w:rsidRPr="00FB4581">
              <w:rPr>
                <w:iCs/>
                <w:sz w:val="14"/>
                <w:szCs w:val="14"/>
              </w:rPr>
              <w:t>, -</w:t>
            </w:r>
            <w:proofErr w:type="spellStart"/>
            <w:r w:rsidRPr="00FB4581">
              <w:rPr>
                <w:iCs/>
                <w:sz w:val="14"/>
                <w:szCs w:val="14"/>
              </w:rPr>
              <w:t>tial</w:t>
            </w:r>
            <w:proofErr w:type="spellEnd"/>
            <w:r w:rsidRPr="00FB4581">
              <w:rPr>
                <w:iCs/>
                <w:sz w:val="14"/>
                <w:szCs w:val="14"/>
              </w:rPr>
              <w:t xml:space="preserve"> endings</w:t>
            </w:r>
          </w:p>
          <w:p w:rsidR="000A7B24" w:rsidRPr="00FB4581" w:rsidRDefault="000A7B24" w:rsidP="00B111F3">
            <w:pPr>
              <w:keepNext/>
              <w:rPr>
                <w:iCs/>
                <w:sz w:val="14"/>
                <w:szCs w:val="14"/>
                <w:lang w:val="fr-FR"/>
              </w:rPr>
            </w:pPr>
            <w:r w:rsidRPr="00FB4581">
              <w:rPr>
                <w:iCs/>
                <w:sz w:val="14"/>
                <w:szCs w:val="14"/>
                <w:lang w:val="fr-FR"/>
              </w:rPr>
              <w:t>-</w:t>
            </w:r>
            <w:proofErr w:type="spellStart"/>
            <w:r w:rsidRPr="00FB4581">
              <w:rPr>
                <w:iCs/>
                <w:sz w:val="14"/>
                <w:szCs w:val="14"/>
                <w:lang w:val="fr-FR"/>
              </w:rPr>
              <w:t>ant</w:t>
            </w:r>
            <w:proofErr w:type="spellEnd"/>
            <w:r w:rsidRPr="00FB4581">
              <w:rPr>
                <w:iCs/>
                <w:sz w:val="14"/>
                <w:szCs w:val="14"/>
                <w:lang w:val="fr-FR"/>
              </w:rPr>
              <w:t>, -</w:t>
            </w:r>
            <w:proofErr w:type="spellStart"/>
            <w:r w:rsidRPr="00FB4581">
              <w:rPr>
                <w:iCs/>
                <w:sz w:val="14"/>
                <w:szCs w:val="14"/>
                <w:lang w:val="fr-FR"/>
              </w:rPr>
              <w:t>ance</w:t>
            </w:r>
            <w:proofErr w:type="spellEnd"/>
            <w:r w:rsidRPr="00FB4581">
              <w:rPr>
                <w:iCs/>
                <w:sz w:val="14"/>
                <w:szCs w:val="14"/>
                <w:lang w:val="fr-FR"/>
              </w:rPr>
              <w:t>, -</w:t>
            </w:r>
            <w:proofErr w:type="spellStart"/>
            <w:r w:rsidRPr="00FB4581">
              <w:rPr>
                <w:iCs/>
                <w:sz w:val="14"/>
                <w:szCs w:val="14"/>
                <w:lang w:val="fr-FR"/>
              </w:rPr>
              <w:t>ancy</w:t>
            </w:r>
            <w:proofErr w:type="spellEnd"/>
            <w:r w:rsidRPr="00FB4581">
              <w:rPr>
                <w:iCs/>
                <w:sz w:val="14"/>
                <w:szCs w:val="14"/>
                <w:lang w:val="fr-FR"/>
              </w:rPr>
              <w:t>, -</w:t>
            </w:r>
            <w:proofErr w:type="spellStart"/>
            <w:r w:rsidRPr="00FB4581">
              <w:rPr>
                <w:iCs/>
                <w:sz w:val="14"/>
                <w:szCs w:val="14"/>
                <w:lang w:val="fr-FR"/>
              </w:rPr>
              <w:t>ation</w:t>
            </w:r>
            <w:proofErr w:type="spellEnd"/>
          </w:p>
          <w:p w:rsidR="000A7B24" w:rsidRPr="00FB4581" w:rsidRDefault="000A7B24" w:rsidP="00B111F3">
            <w:pPr>
              <w:keepNext/>
              <w:rPr>
                <w:iCs/>
                <w:sz w:val="14"/>
                <w:szCs w:val="14"/>
                <w:lang w:val="fr-FR"/>
              </w:rPr>
            </w:pPr>
            <w:r w:rsidRPr="00FB4581">
              <w:rPr>
                <w:iCs/>
                <w:sz w:val="14"/>
                <w:szCs w:val="14"/>
                <w:lang w:val="fr-FR"/>
              </w:rPr>
              <w:t>-</w:t>
            </w:r>
            <w:proofErr w:type="spellStart"/>
            <w:r w:rsidRPr="00FB4581">
              <w:rPr>
                <w:iCs/>
                <w:sz w:val="14"/>
                <w:szCs w:val="14"/>
                <w:lang w:val="fr-FR"/>
              </w:rPr>
              <w:t>ent</w:t>
            </w:r>
            <w:proofErr w:type="spellEnd"/>
            <w:r w:rsidRPr="00FB4581">
              <w:rPr>
                <w:iCs/>
                <w:sz w:val="14"/>
                <w:szCs w:val="14"/>
                <w:lang w:val="fr-FR"/>
              </w:rPr>
              <w:t>, -</w:t>
            </w:r>
            <w:proofErr w:type="spellStart"/>
            <w:r w:rsidRPr="00FB4581">
              <w:rPr>
                <w:iCs/>
                <w:sz w:val="14"/>
                <w:szCs w:val="14"/>
                <w:lang w:val="fr-FR"/>
              </w:rPr>
              <w:t>ence</w:t>
            </w:r>
            <w:proofErr w:type="spellEnd"/>
            <w:r w:rsidRPr="00FB4581">
              <w:rPr>
                <w:iCs/>
                <w:sz w:val="14"/>
                <w:szCs w:val="14"/>
                <w:lang w:val="fr-FR"/>
              </w:rPr>
              <w:t>, -</w:t>
            </w:r>
            <w:proofErr w:type="spellStart"/>
            <w:r w:rsidRPr="00FB4581">
              <w:rPr>
                <w:iCs/>
                <w:sz w:val="14"/>
                <w:szCs w:val="14"/>
                <w:lang w:val="fr-FR"/>
              </w:rPr>
              <w:t>ency</w:t>
            </w:r>
            <w:proofErr w:type="spellEnd"/>
          </w:p>
          <w:p w:rsidR="000A7B24" w:rsidRPr="00FB4581" w:rsidRDefault="000A7B24" w:rsidP="00B111F3">
            <w:pPr>
              <w:keepNext/>
              <w:rPr>
                <w:iCs/>
                <w:sz w:val="14"/>
                <w:szCs w:val="14"/>
              </w:rPr>
            </w:pPr>
            <w:r w:rsidRPr="00FB4581">
              <w:rPr>
                <w:iCs/>
                <w:sz w:val="14"/>
                <w:szCs w:val="14"/>
              </w:rPr>
              <w:t>-able, -ably, -</w:t>
            </w:r>
            <w:proofErr w:type="spellStart"/>
            <w:r w:rsidRPr="00FB4581">
              <w:rPr>
                <w:iCs/>
                <w:sz w:val="14"/>
                <w:szCs w:val="14"/>
              </w:rPr>
              <w:t>ible</w:t>
            </w:r>
            <w:proofErr w:type="spellEnd"/>
            <w:r w:rsidRPr="00FB4581">
              <w:rPr>
                <w:iCs/>
                <w:sz w:val="14"/>
                <w:szCs w:val="14"/>
              </w:rPr>
              <w:t xml:space="preserve">, </w:t>
            </w:r>
            <w:proofErr w:type="spellStart"/>
            <w:r w:rsidRPr="00FB4581">
              <w:rPr>
                <w:iCs/>
                <w:sz w:val="14"/>
                <w:szCs w:val="14"/>
              </w:rPr>
              <w:t>ibly</w:t>
            </w:r>
            <w:proofErr w:type="spellEnd"/>
          </w:p>
          <w:p w:rsidR="000A7B24" w:rsidRPr="00FB4581" w:rsidRDefault="000A7B24" w:rsidP="00B111F3">
            <w:pPr>
              <w:keepNext/>
              <w:rPr>
                <w:iCs/>
                <w:sz w:val="14"/>
                <w:szCs w:val="14"/>
              </w:rPr>
            </w:pPr>
            <w:r w:rsidRPr="00FB4581">
              <w:rPr>
                <w:iCs/>
                <w:sz w:val="14"/>
                <w:szCs w:val="14"/>
              </w:rPr>
              <w:t>-</w:t>
            </w:r>
            <w:proofErr w:type="spellStart"/>
            <w:r w:rsidRPr="00FB4581">
              <w:rPr>
                <w:iCs/>
                <w:sz w:val="14"/>
                <w:szCs w:val="14"/>
              </w:rPr>
              <w:t>fer</w:t>
            </w:r>
            <w:proofErr w:type="spellEnd"/>
            <w:r w:rsidRPr="00FB4581">
              <w:rPr>
                <w:iCs/>
                <w:sz w:val="14"/>
                <w:szCs w:val="14"/>
              </w:rPr>
              <w:t xml:space="preserve"> words where ‘r’ doubles to </w:t>
            </w:r>
            <w:proofErr w:type="spellStart"/>
            <w:r w:rsidRPr="00FB4581">
              <w:rPr>
                <w:iCs/>
                <w:sz w:val="14"/>
                <w:szCs w:val="14"/>
              </w:rPr>
              <w:t>ferr</w:t>
            </w:r>
            <w:proofErr w:type="spellEnd"/>
            <w:r w:rsidRPr="00FB4581">
              <w:rPr>
                <w:iCs/>
                <w:sz w:val="14"/>
                <w:szCs w:val="14"/>
              </w:rPr>
              <w:t xml:space="preserve"> i.e. preferred</w:t>
            </w:r>
          </w:p>
          <w:p w:rsidR="000A7B24" w:rsidRPr="00FB4581" w:rsidRDefault="000A7B24" w:rsidP="00B111F3">
            <w:pPr>
              <w:keepNext/>
              <w:rPr>
                <w:iCs/>
                <w:sz w:val="14"/>
                <w:szCs w:val="14"/>
              </w:rPr>
            </w:pPr>
            <w:r w:rsidRPr="00FB4581">
              <w:rPr>
                <w:iCs/>
                <w:sz w:val="14"/>
                <w:szCs w:val="14"/>
              </w:rPr>
              <w:t>use of hyphen i.e. co-ordinate</w:t>
            </w:r>
          </w:p>
          <w:p w:rsidR="000A7B24" w:rsidRPr="00FB4581" w:rsidRDefault="000A7B24" w:rsidP="00B111F3">
            <w:pPr>
              <w:keepNext/>
              <w:rPr>
                <w:iCs/>
                <w:sz w:val="14"/>
                <w:szCs w:val="14"/>
              </w:rPr>
            </w:pPr>
            <w:r w:rsidRPr="00FB4581">
              <w:rPr>
                <w:iCs/>
                <w:sz w:val="14"/>
                <w:szCs w:val="14"/>
              </w:rPr>
              <w:t>I before e except after c and the exceptions to the rule</w:t>
            </w:r>
          </w:p>
          <w:p w:rsidR="000A7B24" w:rsidRPr="00FB4581" w:rsidRDefault="000A7B24" w:rsidP="00B111F3">
            <w:pPr>
              <w:keepNext/>
              <w:rPr>
                <w:iCs/>
                <w:sz w:val="14"/>
                <w:szCs w:val="14"/>
              </w:rPr>
            </w:pPr>
            <w:r w:rsidRPr="00FB4581">
              <w:rPr>
                <w:iCs/>
                <w:sz w:val="14"/>
                <w:szCs w:val="14"/>
              </w:rPr>
              <w:t>-</w:t>
            </w:r>
            <w:proofErr w:type="spellStart"/>
            <w:r w:rsidRPr="00FB4581">
              <w:rPr>
                <w:iCs/>
                <w:sz w:val="14"/>
                <w:szCs w:val="14"/>
              </w:rPr>
              <w:t>ough</w:t>
            </w:r>
            <w:proofErr w:type="spellEnd"/>
            <w:r w:rsidRPr="00FB4581">
              <w:rPr>
                <w:iCs/>
                <w:sz w:val="14"/>
                <w:szCs w:val="14"/>
              </w:rPr>
              <w:t xml:space="preserve"> and its different sounds i.e. although and plough</w:t>
            </w:r>
          </w:p>
          <w:p w:rsidR="000A7B24" w:rsidRPr="00FB4581" w:rsidRDefault="000A7B24" w:rsidP="00B111F3">
            <w:pPr>
              <w:keepNext/>
              <w:rPr>
                <w:iCs/>
                <w:sz w:val="14"/>
                <w:szCs w:val="14"/>
              </w:rPr>
            </w:pPr>
            <w:r w:rsidRPr="00FB4581">
              <w:rPr>
                <w:iCs/>
                <w:sz w:val="14"/>
                <w:szCs w:val="14"/>
              </w:rPr>
              <w:t>Silent letters</w:t>
            </w:r>
          </w:p>
          <w:p w:rsidR="000A7B24" w:rsidRPr="00FB4581" w:rsidRDefault="000A7B24" w:rsidP="00B111F3">
            <w:pPr>
              <w:keepNext/>
              <w:rPr>
                <w:iCs/>
                <w:sz w:val="14"/>
                <w:szCs w:val="14"/>
              </w:rPr>
            </w:pPr>
            <w:r w:rsidRPr="00FB4581">
              <w:rPr>
                <w:iCs/>
                <w:sz w:val="14"/>
                <w:szCs w:val="14"/>
              </w:rPr>
              <w:t>Homophones i.e. aisle and isle</w:t>
            </w:r>
          </w:p>
          <w:p w:rsidR="000A7B24" w:rsidRPr="00FB4581" w:rsidRDefault="000A7B24" w:rsidP="00B111F3">
            <w:pPr>
              <w:rPr>
                <w:rFonts w:cs="Times New Roman"/>
                <w:sz w:val="14"/>
                <w:szCs w:val="14"/>
              </w:rPr>
            </w:pPr>
            <w:r w:rsidRPr="00FB4581">
              <w:rPr>
                <w:iCs/>
                <w:sz w:val="14"/>
                <w:szCs w:val="14"/>
              </w:rPr>
              <w:t>See NC p 66-70 for additional notes</w:t>
            </w:r>
          </w:p>
        </w:tc>
      </w:tr>
      <w:tr w:rsidR="00FB4581" w:rsidRPr="00FB4581" w:rsidTr="006C481E">
        <w:tc>
          <w:tcPr>
            <w:tcW w:w="1242" w:type="dxa"/>
          </w:tcPr>
          <w:p w:rsidR="000A7B24" w:rsidRPr="00FB4581" w:rsidRDefault="000A7B24" w:rsidP="006C481E">
            <w:pPr>
              <w:rPr>
                <w:sz w:val="20"/>
                <w:szCs w:val="20"/>
              </w:rPr>
            </w:pPr>
            <w:r w:rsidRPr="00FB4581">
              <w:rPr>
                <w:sz w:val="20"/>
                <w:szCs w:val="20"/>
              </w:rPr>
              <w:t>Sentence</w:t>
            </w:r>
          </w:p>
        </w:tc>
        <w:tc>
          <w:tcPr>
            <w:tcW w:w="4536" w:type="dxa"/>
          </w:tcPr>
          <w:p w:rsidR="000A7B24" w:rsidRPr="00FB4581" w:rsidRDefault="000A7B24" w:rsidP="006C481E">
            <w:pPr>
              <w:rPr>
                <w:sz w:val="14"/>
                <w:szCs w:val="14"/>
              </w:rPr>
            </w:pPr>
            <w:r w:rsidRPr="00FB4581">
              <w:rPr>
                <w:sz w:val="14"/>
                <w:szCs w:val="14"/>
              </w:rPr>
              <w:t>Noun phrases expanded by the addition of modifying adjectives, nouns and preposition phrases</w:t>
            </w:r>
            <w:r w:rsidRPr="00FB4581">
              <w:rPr>
                <w:b/>
                <w:bCs/>
                <w:sz w:val="14"/>
                <w:szCs w:val="14"/>
              </w:rPr>
              <w:t xml:space="preserve"> </w:t>
            </w:r>
            <w:r w:rsidRPr="00FB4581">
              <w:rPr>
                <w:sz w:val="14"/>
                <w:szCs w:val="14"/>
              </w:rPr>
              <w:t xml:space="preserve">(e.g. </w:t>
            </w:r>
            <w:r w:rsidRPr="00FB4581">
              <w:rPr>
                <w:i/>
                <w:iCs/>
                <w:sz w:val="14"/>
                <w:szCs w:val="14"/>
              </w:rPr>
              <w:t>the teacher</w:t>
            </w:r>
            <w:r w:rsidRPr="00FB4581">
              <w:rPr>
                <w:sz w:val="14"/>
                <w:szCs w:val="14"/>
              </w:rPr>
              <w:t xml:space="preserve"> expanded to: </w:t>
            </w:r>
            <w:r w:rsidRPr="00FB4581">
              <w:rPr>
                <w:i/>
                <w:iCs/>
                <w:sz w:val="14"/>
                <w:szCs w:val="14"/>
              </w:rPr>
              <w:t>the strict maths teacher with curly hair</w:t>
            </w:r>
            <w:r w:rsidRPr="00FB4581">
              <w:rPr>
                <w:sz w:val="14"/>
                <w:szCs w:val="14"/>
              </w:rPr>
              <w:t>)</w:t>
            </w:r>
          </w:p>
          <w:p w:rsidR="000A7B24" w:rsidRPr="00FB4581" w:rsidRDefault="000A7B24" w:rsidP="006C481E">
            <w:pPr>
              <w:rPr>
                <w:rFonts w:cs="Times New Roman"/>
                <w:sz w:val="14"/>
                <w:szCs w:val="14"/>
              </w:rPr>
            </w:pPr>
            <w:r w:rsidRPr="00FB4581">
              <w:rPr>
                <w:b/>
                <w:bCs/>
                <w:sz w:val="14"/>
                <w:szCs w:val="14"/>
              </w:rPr>
              <w:t>Fronted</w:t>
            </w:r>
            <w:r w:rsidRPr="00FB4581">
              <w:rPr>
                <w:sz w:val="14"/>
                <w:szCs w:val="14"/>
              </w:rPr>
              <w:t xml:space="preserve"> </w:t>
            </w:r>
            <w:r w:rsidRPr="00FB4581">
              <w:rPr>
                <w:b/>
                <w:bCs/>
                <w:sz w:val="14"/>
                <w:szCs w:val="14"/>
              </w:rPr>
              <w:t xml:space="preserve">adverbials </w:t>
            </w:r>
            <w:r w:rsidRPr="00FB4581">
              <w:rPr>
                <w:sz w:val="14"/>
                <w:szCs w:val="14"/>
              </w:rPr>
              <w:t xml:space="preserve">[for example, </w:t>
            </w:r>
            <w:proofErr w:type="gramStart"/>
            <w:r w:rsidRPr="00FB4581">
              <w:rPr>
                <w:i/>
                <w:iCs/>
                <w:sz w:val="14"/>
                <w:szCs w:val="14"/>
                <w:u w:val="single"/>
              </w:rPr>
              <w:t>Later</w:t>
            </w:r>
            <w:proofErr w:type="gramEnd"/>
            <w:r w:rsidRPr="00FB4581">
              <w:rPr>
                <w:i/>
                <w:iCs/>
                <w:sz w:val="14"/>
                <w:szCs w:val="14"/>
                <w:u w:val="single"/>
              </w:rPr>
              <w:t xml:space="preserve"> that day</w:t>
            </w:r>
            <w:r w:rsidRPr="00FB4581">
              <w:rPr>
                <w:sz w:val="14"/>
                <w:szCs w:val="14"/>
              </w:rPr>
              <w:t>,</w:t>
            </w:r>
            <w:r w:rsidRPr="00FB4581">
              <w:rPr>
                <w:i/>
                <w:iCs/>
                <w:sz w:val="14"/>
                <w:szCs w:val="14"/>
              </w:rPr>
              <w:t xml:space="preserve"> I heard the bad news.</w:t>
            </w:r>
            <w:r w:rsidRPr="00FB4581">
              <w:rPr>
                <w:iCs/>
                <w:sz w:val="14"/>
                <w:szCs w:val="14"/>
              </w:rPr>
              <w:t>]</w:t>
            </w:r>
          </w:p>
        </w:tc>
        <w:tc>
          <w:tcPr>
            <w:tcW w:w="4678" w:type="dxa"/>
          </w:tcPr>
          <w:p w:rsidR="000A7B24" w:rsidRPr="00FB4581" w:rsidRDefault="000A7B24" w:rsidP="006C481E">
            <w:pPr>
              <w:rPr>
                <w:i/>
                <w:iCs/>
                <w:sz w:val="14"/>
                <w:szCs w:val="14"/>
              </w:rPr>
            </w:pPr>
            <w:r w:rsidRPr="00FB4581">
              <w:rPr>
                <w:b/>
                <w:bCs/>
                <w:sz w:val="14"/>
                <w:szCs w:val="14"/>
              </w:rPr>
              <w:t>Relative clauses</w:t>
            </w:r>
            <w:r w:rsidRPr="00FB4581">
              <w:rPr>
                <w:sz w:val="14"/>
                <w:szCs w:val="14"/>
              </w:rPr>
              <w:t xml:space="preserve"> beginning with </w:t>
            </w:r>
            <w:r w:rsidRPr="00FB4581">
              <w:rPr>
                <w:i/>
                <w:iCs/>
                <w:sz w:val="14"/>
                <w:szCs w:val="14"/>
              </w:rPr>
              <w:t>who</w:t>
            </w:r>
            <w:r w:rsidRPr="00FB4581">
              <w:rPr>
                <w:sz w:val="14"/>
                <w:szCs w:val="14"/>
              </w:rPr>
              <w:t>,</w:t>
            </w:r>
            <w:r w:rsidRPr="00FB4581">
              <w:rPr>
                <w:i/>
                <w:iCs/>
                <w:sz w:val="14"/>
                <w:szCs w:val="14"/>
              </w:rPr>
              <w:t xml:space="preserve"> which</w:t>
            </w:r>
            <w:r w:rsidRPr="00FB4581">
              <w:rPr>
                <w:sz w:val="14"/>
                <w:szCs w:val="14"/>
              </w:rPr>
              <w:t>,</w:t>
            </w:r>
            <w:r w:rsidRPr="00FB4581">
              <w:rPr>
                <w:i/>
                <w:iCs/>
                <w:sz w:val="14"/>
                <w:szCs w:val="14"/>
              </w:rPr>
              <w:t xml:space="preserve"> where</w:t>
            </w:r>
            <w:r w:rsidRPr="00FB4581">
              <w:rPr>
                <w:sz w:val="14"/>
                <w:szCs w:val="14"/>
              </w:rPr>
              <w:t>,</w:t>
            </w:r>
            <w:r w:rsidRPr="00FB4581">
              <w:rPr>
                <w:i/>
                <w:iCs/>
                <w:sz w:val="14"/>
                <w:szCs w:val="14"/>
              </w:rPr>
              <w:t xml:space="preserve"> when</w:t>
            </w:r>
            <w:r w:rsidRPr="00FB4581">
              <w:rPr>
                <w:sz w:val="14"/>
                <w:szCs w:val="14"/>
              </w:rPr>
              <w:t>,</w:t>
            </w:r>
            <w:r w:rsidRPr="00FB4581">
              <w:rPr>
                <w:i/>
                <w:iCs/>
                <w:sz w:val="14"/>
                <w:szCs w:val="14"/>
              </w:rPr>
              <w:t xml:space="preserve"> whose</w:t>
            </w:r>
            <w:r w:rsidRPr="00FB4581">
              <w:rPr>
                <w:sz w:val="14"/>
                <w:szCs w:val="14"/>
              </w:rPr>
              <w:t>,</w:t>
            </w:r>
            <w:r w:rsidRPr="00FB4581">
              <w:rPr>
                <w:i/>
                <w:iCs/>
                <w:sz w:val="14"/>
                <w:szCs w:val="14"/>
              </w:rPr>
              <w:t xml:space="preserve"> that</w:t>
            </w:r>
            <w:r w:rsidRPr="00FB4581">
              <w:rPr>
                <w:sz w:val="14"/>
                <w:szCs w:val="14"/>
              </w:rPr>
              <w:t>, or an omitted relative pronoun</w:t>
            </w:r>
          </w:p>
          <w:p w:rsidR="000A7B24" w:rsidRPr="00FB4581" w:rsidRDefault="000A7B24" w:rsidP="006C481E">
            <w:pPr>
              <w:rPr>
                <w:rFonts w:cs="Times New Roman"/>
                <w:sz w:val="14"/>
                <w:szCs w:val="14"/>
              </w:rPr>
            </w:pPr>
            <w:r w:rsidRPr="00FB4581">
              <w:rPr>
                <w:sz w:val="14"/>
                <w:szCs w:val="14"/>
              </w:rPr>
              <w:t xml:space="preserve">Indicating degrees of possibility using </w:t>
            </w:r>
            <w:r w:rsidRPr="00FB4581">
              <w:rPr>
                <w:b/>
                <w:bCs/>
                <w:sz w:val="14"/>
                <w:szCs w:val="14"/>
              </w:rPr>
              <w:t>adverbs</w:t>
            </w:r>
            <w:r w:rsidRPr="00FB4581">
              <w:rPr>
                <w:sz w:val="14"/>
                <w:szCs w:val="14"/>
              </w:rPr>
              <w:t xml:space="preserve"> [for example, </w:t>
            </w:r>
            <w:r w:rsidRPr="00FB4581">
              <w:rPr>
                <w:i/>
                <w:iCs/>
                <w:sz w:val="14"/>
                <w:szCs w:val="14"/>
              </w:rPr>
              <w:t>perhaps</w:t>
            </w:r>
            <w:r w:rsidRPr="00FB4581">
              <w:rPr>
                <w:sz w:val="14"/>
                <w:szCs w:val="14"/>
              </w:rPr>
              <w:t>,</w:t>
            </w:r>
            <w:r w:rsidRPr="00FB4581">
              <w:rPr>
                <w:i/>
                <w:iCs/>
                <w:sz w:val="14"/>
                <w:szCs w:val="14"/>
              </w:rPr>
              <w:t xml:space="preserve"> surely</w:t>
            </w:r>
            <w:r w:rsidRPr="00FB4581">
              <w:rPr>
                <w:iCs/>
                <w:sz w:val="14"/>
                <w:szCs w:val="14"/>
              </w:rPr>
              <w:t>]</w:t>
            </w:r>
            <w:r w:rsidRPr="00FB4581">
              <w:rPr>
                <w:sz w:val="14"/>
                <w:szCs w:val="14"/>
              </w:rPr>
              <w:t xml:space="preserve"> or </w:t>
            </w:r>
            <w:r w:rsidRPr="00FB4581">
              <w:rPr>
                <w:b/>
                <w:bCs/>
                <w:sz w:val="14"/>
                <w:szCs w:val="14"/>
              </w:rPr>
              <w:t>modal</w:t>
            </w:r>
            <w:r w:rsidRPr="00FB4581">
              <w:rPr>
                <w:sz w:val="14"/>
                <w:szCs w:val="14"/>
              </w:rPr>
              <w:t xml:space="preserve"> </w:t>
            </w:r>
            <w:r w:rsidRPr="00FB4581">
              <w:rPr>
                <w:b/>
                <w:bCs/>
                <w:sz w:val="14"/>
                <w:szCs w:val="14"/>
              </w:rPr>
              <w:t>verbs</w:t>
            </w:r>
            <w:r w:rsidRPr="00FB4581">
              <w:rPr>
                <w:sz w:val="14"/>
                <w:szCs w:val="14"/>
              </w:rPr>
              <w:t xml:space="preserve"> [for example, </w:t>
            </w:r>
            <w:r w:rsidRPr="00FB4581">
              <w:rPr>
                <w:i/>
                <w:iCs/>
                <w:sz w:val="14"/>
                <w:szCs w:val="14"/>
              </w:rPr>
              <w:t>might</w:t>
            </w:r>
            <w:r w:rsidRPr="00FB4581">
              <w:rPr>
                <w:sz w:val="14"/>
                <w:szCs w:val="14"/>
              </w:rPr>
              <w:t>,</w:t>
            </w:r>
            <w:r w:rsidRPr="00FB4581">
              <w:rPr>
                <w:i/>
                <w:iCs/>
                <w:sz w:val="14"/>
                <w:szCs w:val="14"/>
              </w:rPr>
              <w:t xml:space="preserve"> should</w:t>
            </w:r>
            <w:r w:rsidRPr="00FB4581">
              <w:rPr>
                <w:sz w:val="14"/>
                <w:szCs w:val="14"/>
              </w:rPr>
              <w:t>,</w:t>
            </w:r>
            <w:r w:rsidRPr="00FB4581">
              <w:rPr>
                <w:i/>
                <w:iCs/>
                <w:sz w:val="14"/>
                <w:szCs w:val="14"/>
              </w:rPr>
              <w:t xml:space="preserve"> will</w:t>
            </w:r>
            <w:r w:rsidRPr="00FB4581">
              <w:rPr>
                <w:sz w:val="14"/>
                <w:szCs w:val="14"/>
              </w:rPr>
              <w:t>,</w:t>
            </w:r>
            <w:r w:rsidRPr="00FB4581">
              <w:rPr>
                <w:i/>
                <w:iCs/>
                <w:sz w:val="14"/>
                <w:szCs w:val="14"/>
              </w:rPr>
              <w:t xml:space="preserve"> must</w:t>
            </w:r>
            <w:r w:rsidRPr="00FB4581">
              <w:rPr>
                <w:iCs/>
                <w:sz w:val="14"/>
                <w:szCs w:val="14"/>
              </w:rPr>
              <w:t>]</w:t>
            </w:r>
          </w:p>
        </w:tc>
        <w:tc>
          <w:tcPr>
            <w:tcW w:w="5158" w:type="dxa"/>
          </w:tcPr>
          <w:p w:rsidR="000A7B24" w:rsidRPr="00FB4581" w:rsidRDefault="000A7B24" w:rsidP="006C481E">
            <w:pPr>
              <w:rPr>
                <w:sz w:val="14"/>
                <w:szCs w:val="14"/>
              </w:rPr>
            </w:pPr>
            <w:r w:rsidRPr="00FB4581">
              <w:rPr>
                <w:sz w:val="14"/>
                <w:szCs w:val="14"/>
              </w:rPr>
              <w:t xml:space="preserve">Use of the </w:t>
            </w:r>
            <w:r w:rsidRPr="00FB4581">
              <w:rPr>
                <w:b/>
                <w:bCs/>
                <w:sz w:val="14"/>
                <w:szCs w:val="14"/>
              </w:rPr>
              <w:t>passive</w:t>
            </w:r>
            <w:r w:rsidRPr="00FB4581">
              <w:rPr>
                <w:sz w:val="14"/>
                <w:szCs w:val="14"/>
              </w:rPr>
              <w:t xml:space="preserve"> to affect the presentation of information in a </w:t>
            </w:r>
            <w:r w:rsidRPr="00FB4581">
              <w:rPr>
                <w:b/>
                <w:bCs/>
                <w:sz w:val="14"/>
                <w:szCs w:val="14"/>
              </w:rPr>
              <w:t>sentence</w:t>
            </w:r>
            <w:r w:rsidRPr="00FB4581">
              <w:rPr>
                <w:sz w:val="14"/>
                <w:szCs w:val="14"/>
              </w:rPr>
              <w:t xml:space="preserve"> [for example, </w:t>
            </w:r>
            <w:r w:rsidRPr="00FB4581">
              <w:rPr>
                <w:i/>
                <w:iCs/>
                <w:sz w:val="14"/>
                <w:szCs w:val="14"/>
              </w:rPr>
              <w:t>I broke the window in the greenhouse</w:t>
            </w:r>
            <w:r w:rsidRPr="00FB4581">
              <w:rPr>
                <w:sz w:val="14"/>
                <w:szCs w:val="14"/>
              </w:rPr>
              <w:t xml:space="preserve"> versus </w:t>
            </w:r>
            <w:proofErr w:type="gramStart"/>
            <w:r w:rsidRPr="00FB4581">
              <w:rPr>
                <w:i/>
                <w:iCs/>
                <w:sz w:val="14"/>
                <w:szCs w:val="14"/>
              </w:rPr>
              <w:t>The</w:t>
            </w:r>
            <w:proofErr w:type="gramEnd"/>
            <w:r w:rsidRPr="00FB4581">
              <w:rPr>
                <w:i/>
                <w:iCs/>
                <w:sz w:val="14"/>
                <w:szCs w:val="14"/>
              </w:rPr>
              <w:t xml:space="preserve"> window in the greenhouse was broken (by me)</w:t>
            </w:r>
            <w:r w:rsidRPr="00FB4581">
              <w:rPr>
                <w:sz w:val="14"/>
                <w:szCs w:val="14"/>
              </w:rPr>
              <w:t>].</w:t>
            </w:r>
          </w:p>
          <w:p w:rsidR="000A7B24" w:rsidRPr="00FB4581" w:rsidRDefault="000A7B24" w:rsidP="006C481E">
            <w:pPr>
              <w:rPr>
                <w:rFonts w:cs="Times New Roman"/>
                <w:sz w:val="14"/>
                <w:szCs w:val="14"/>
              </w:rPr>
            </w:pPr>
            <w:r w:rsidRPr="00FB4581">
              <w:rPr>
                <w:sz w:val="14"/>
                <w:szCs w:val="14"/>
              </w:rPr>
              <w:t xml:space="preserve">The difference between structures typical of informal speech and structures appropriate for formal speech and writing [for example, the use of question tags: </w:t>
            </w:r>
            <w:r w:rsidRPr="00FB4581">
              <w:rPr>
                <w:i/>
                <w:iCs/>
                <w:sz w:val="14"/>
                <w:szCs w:val="14"/>
              </w:rPr>
              <w:t>He’s your friend</w:t>
            </w:r>
            <w:r w:rsidRPr="00FB4581">
              <w:rPr>
                <w:sz w:val="14"/>
                <w:szCs w:val="14"/>
              </w:rPr>
              <w:t>,</w:t>
            </w:r>
            <w:r w:rsidRPr="00FB4581">
              <w:rPr>
                <w:i/>
                <w:iCs/>
                <w:sz w:val="14"/>
                <w:szCs w:val="14"/>
              </w:rPr>
              <w:t xml:space="preserve"> isn’t </w:t>
            </w:r>
            <w:proofErr w:type="gramStart"/>
            <w:r w:rsidRPr="00FB4581">
              <w:rPr>
                <w:i/>
                <w:iCs/>
                <w:sz w:val="14"/>
                <w:szCs w:val="14"/>
              </w:rPr>
              <w:t>he?</w:t>
            </w:r>
            <w:r w:rsidRPr="00FB4581">
              <w:rPr>
                <w:sz w:val="14"/>
                <w:szCs w:val="14"/>
              </w:rPr>
              <w:t>,</w:t>
            </w:r>
            <w:proofErr w:type="gramEnd"/>
            <w:r w:rsidRPr="00FB4581">
              <w:rPr>
                <w:sz w:val="14"/>
                <w:szCs w:val="14"/>
              </w:rPr>
              <w:t xml:space="preserve"> or the use of </w:t>
            </w:r>
            <w:r w:rsidRPr="00FB4581">
              <w:rPr>
                <w:b/>
                <w:bCs/>
                <w:sz w:val="14"/>
                <w:szCs w:val="14"/>
              </w:rPr>
              <w:t>subjunctive</w:t>
            </w:r>
            <w:r w:rsidRPr="00FB4581">
              <w:rPr>
                <w:sz w:val="14"/>
                <w:szCs w:val="14"/>
              </w:rPr>
              <w:t xml:space="preserve"> forms such as </w:t>
            </w:r>
            <w:r w:rsidRPr="00FB4581">
              <w:rPr>
                <w:i/>
                <w:sz w:val="14"/>
                <w:szCs w:val="14"/>
              </w:rPr>
              <w:t xml:space="preserve">If </w:t>
            </w:r>
            <w:r w:rsidRPr="00FB4581">
              <w:rPr>
                <w:i/>
                <w:iCs/>
                <w:sz w:val="14"/>
                <w:szCs w:val="14"/>
                <w:u w:val="single"/>
              </w:rPr>
              <w:t>I were</w:t>
            </w:r>
            <w:r w:rsidRPr="00FB4581">
              <w:rPr>
                <w:sz w:val="14"/>
                <w:szCs w:val="14"/>
              </w:rPr>
              <w:t xml:space="preserve"> or </w:t>
            </w:r>
            <w:r w:rsidRPr="00FB4581">
              <w:rPr>
                <w:i/>
                <w:sz w:val="14"/>
                <w:szCs w:val="14"/>
                <w:u w:val="single"/>
              </w:rPr>
              <w:t xml:space="preserve">Were </w:t>
            </w:r>
            <w:r w:rsidRPr="00FB4581">
              <w:rPr>
                <w:i/>
                <w:iCs/>
                <w:sz w:val="14"/>
                <w:szCs w:val="14"/>
                <w:u w:val="single"/>
              </w:rPr>
              <w:t>they</w:t>
            </w:r>
            <w:r w:rsidRPr="00FB4581">
              <w:rPr>
                <w:i/>
                <w:iCs/>
                <w:sz w:val="14"/>
                <w:szCs w:val="14"/>
              </w:rPr>
              <w:t xml:space="preserve"> to come</w:t>
            </w:r>
            <w:r w:rsidRPr="00FB4581">
              <w:rPr>
                <w:sz w:val="14"/>
                <w:szCs w:val="14"/>
              </w:rPr>
              <w:t xml:space="preserve"> in some very formal writing and speech]</w:t>
            </w:r>
          </w:p>
        </w:tc>
      </w:tr>
      <w:tr w:rsidR="00FB4581" w:rsidRPr="00FB4581" w:rsidTr="006C481E">
        <w:tc>
          <w:tcPr>
            <w:tcW w:w="1242" w:type="dxa"/>
          </w:tcPr>
          <w:p w:rsidR="000A7B24" w:rsidRPr="00FB4581" w:rsidRDefault="000A7B24" w:rsidP="006C481E">
            <w:pPr>
              <w:rPr>
                <w:sz w:val="20"/>
                <w:szCs w:val="20"/>
              </w:rPr>
            </w:pPr>
            <w:r w:rsidRPr="00FB4581">
              <w:rPr>
                <w:sz w:val="20"/>
                <w:szCs w:val="20"/>
              </w:rPr>
              <w:t>Text</w:t>
            </w:r>
          </w:p>
        </w:tc>
        <w:tc>
          <w:tcPr>
            <w:tcW w:w="4536" w:type="dxa"/>
          </w:tcPr>
          <w:p w:rsidR="000A7B24" w:rsidRPr="00FB4581" w:rsidRDefault="000A7B24" w:rsidP="006C481E">
            <w:pPr>
              <w:rPr>
                <w:sz w:val="14"/>
                <w:szCs w:val="14"/>
              </w:rPr>
            </w:pPr>
            <w:r w:rsidRPr="00FB4581">
              <w:rPr>
                <w:sz w:val="14"/>
                <w:szCs w:val="14"/>
              </w:rPr>
              <w:t>Use of paragraphs to organise ideas around a theme</w:t>
            </w:r>
          </w:p>
          <w:p w:rsidR="000A7B24" w:rsidRPr="00FB4581" w:rsidRDefault="000A7B24" w:rsidP="006C481E">
            <w:pPr>
              <w:rPr>
                <w:rFonts w:cs="Times New Roman"/>
                <w:sz w:val="14"/>
                <w:szCs w:val="14"/>
              </w:rPr>
            </w:pPr>
            <w:r w:rsidRPr="00FB4581">
              <w:rPr>
                <w:sz w:val="14"/>
                <w:szCs w:val="14"/>
              </w:rPr>
              <w:t xml:space="preserve">Appropriate choice of </w:t>
            </w:r>
            <w:r w:rsidRPr="00FB4581">
              <w:rPr>
                <w:b/>
                <w:bCs/>
                <w:sz w:val="14"/>
                <w:szCs w:val="14"/>
              </w:rPr>
              <w:t>pronoun</w:t>
            </w:r>
            <w:r w:rsidRPr="00FB4581">
              <w:rPr>
                <w:sz w:val="14"/>
                <w:szCs w:val="14"/>
              </w:rPr>
              <w:t xml:space="preserve"> or </w:t>
            </w:r>
            <w:r w:rsidRPr="00FB4581">
              <w:rPr>
                <w:b/>
                <w:bCs/>
                <w:sz w:val="14"/>
                <w:szCs w:val="14"/>
              </w:rPr>
              <w:t>noun</w:t>
            </w:r>
            <w:r w:rsidRPr="00FB4581">
              <w:rPr>
                <w:sz w:val="14"/>
                <w:szCs w:val="14"/>
              </w:rPr>
              <w:t xml:space="preserve"> within and across </w:t>
            </w:r>
            <w:r w:rsidRPr="00FB4581">
              <w:rPr>
                <w:b/>
                <w:bCs/>
                <w:sz w:val="14"/>
                <w:szCs w:val="14"/>
              </w:rPr>
              <w:t>sentences</w:t>
            </w:r>
            <w:r w:rsidRPr="00FB4581">
              <w:rPr>
                <w:sz w:val="14"/>
                <w:szCs w:val="14"/>
              </w:rPr>
              <w:t xml:space="preserve"> to aid </w:t>
            </w:r>
            <w:r w:rsidRPr="00FB4581">
              <w:rPr>
                <w:b/>
                <w:sz w:val="14"/>
                <w:szCs w:val="14"/>
              </w:rPr>
              <w:t>cohesion</w:t>
            </w:r>
            <w:r w:rsidRPr="00FB4581">
              <w:rPr>
                <w:sz w:val="14"/>
                <w:szCs w:val="14"/>
              </w:rPr>
              <w:t xml:space="preserve"> and avoid repetition</w:t>
            </w:r>
          </w:p>
        </w:tc>
        <w:tc>
          <w:tcPr>
            <w:tcW w:w="4678" w:type="dxa"/>
          </w:tcPr>
          <w:p w:rsidR="000A7B24" w:rsidRPr="00FB4581" w:rsidRDefault="000A7B24" w:rsidP="006C481E">
            <w:pPr>
              <w:rPr>
                <w:i/>
                <w:iCs/>
                <w:sz w:val="14"/>
                <w:szCs w:val="14"/>
              </w:rPr>
            </w:pPr>
            <w:r w:rsidRPr="00FB4581">
              <w:rPr>
                <w:sz w:val="14"/>
                <w:szCs w:val="14"/>
              </w:rPr>
              <w:t xml:space="preserve">Devices to build </w:t>
            </w:r>
            <w:r w:rsidRPr="00FB4581">
              <w:rPr>
                <w:b/>
                <w:bCs/>
                <w:sz w:val="14"/>
                <w:szCs w:val="14"/>
              </w:rPr>
              <w:t>cohesion</w:t>
            </w:r>
            <w:r w:rsidRPr="00FB4581">
              <w:rPr>
                <w:sz w:val="14"/>
                <w:szCs w:val="14"/>
              </w:rPr>
              <w:t xml:space="preserve"> within a paragraph [for example, </w:t>
            </w:r>
            <w:r w:rsidRPr="00FB4581">
              <w:rPr>
                <w:i/>
                <w:iCs/>
                <w:sz w:val="14"/>
                <w:szCs w:val="14"/>
              </w:rPr>
              <w:t>then</w:t>
            </w:r>
            <w:r w:rsidRPr="00FB4581">
              <w:rPr>
                <w:sz w:val="14"/>
                <w:szCs w:val="14"/>
              </w:rPr>
              <w:t>,</w:t>
            </w:r>
            <w:r w:rsidRPr="00FB4581">
              <w:rPr>
                <w:i/>
                <w:iCs/>
                <w:sz w:val="14"/>
                <w:szCs w:val="14"/>
              </w:rPr>
              <w:t xml:space="preserve"> after that</w:t>
            </w:r>
            <w:r w:rsidRPr="00FB4581">
              <w:rPr>
                <w:sz w:val="14"/>
                <w:szCs w:val="14"/>
              </w:rPr>
              <w:t>,</w:t>
            </w:r>
            <w:r w:rsidRPr="00FB4581">
              <w:rPr>
                <w:i/>
                <w:iCs/>
                <w:sz w:val="14"/>
                <w:szCs w:val="14"/>
              </w:rPr>
              <w:t xml:space="preserve"> this</w:t>
            </w:r>
            <w:r w:rsidRPr="00FB4581">
              <w:rPr>
                <w:sz w:val="14"/>
                <w:szCs w:val="14"/>
              </w:rPr>
              <w:t>,</w:t>
            </w:r>
            <w:r w:rsidRPr="00FB4581">
              <w:rPr>
                <w:i/>
                <w:iCs/>
                <w:sz w:val="14"/>
                <w:szCs w:val="14"/>
              </w:rPr>
              <w:t xml:space="preserve"> firstly</w:t>
            </w:r>
            <w:r w:rsidRPr="00FB4581">
              <w:rPr>
                <w:iCs/>
                <w:sz w:val="14"/>
                <w:szCs w:val="14"/>
              </w:rPr>
              <w:t>]</w:t>
            </w:r>
          </w:p>
          <w:p w:rsidR="000A7B24" w:rsidRPr="00FB4581" w:rsidRDefault="000A7B24" w:rsidP="006C481E">
            <w:pPr>
              <w:rPr>
                <w:rFonts w:cs="Times New Roman"/>
                <w:sz w:val="14"/>
                <w:szCs w:val="14"/>
              </w:rPr>
            </w:pPr>
            <w:r w:rsidRPr="00FB4581">
              <w:rPr>
                <w:sz w:val="14"/>
                <w:szCs w:val="14"/>
              </w:rPr>
              <w:t xml:space="preserve">Linking ideas across paragraphs using </w:t>
            </w:r>
            <w:r w:rsidRPr="00FB4581">
              <w:rPr>
                <w:b/>
                <w:bCs/>
                <w:sz w:val="14"/>
                <w:szCs w:val="14"/>
              </w:rPr>
              <w:t>adverbials</w:t>
            </w:r>
            <w:r w:rsidRPr="00FB4581">
              <w:rPr>
                <w:sz w:val="14"/>
                <w:szCs w:val="14"/>
              </w:rPr>
              <w:t xml:space="preserve"> of time [for example, </w:t>
            </w:r>
            <w:r w:rsidRPr="00FB4581">
              <w:rPr>
                <w:i/>
                <w:iCs/>
                <w:sz w:val="14"/>
                <w:szCs w:val="14"/>
              </w:rPr>
              <w:t>later</w:t>
            </w:r>
            <w:r w:rsidRPr="00FB4581">
              <w:rPr>
                <w:iCs/>
                <w:sz w:val="14"/>
                <w:szCs w:val="14"/>
              </w:rPr>
              <w:t>]</w:t>
            </w:r>
            <w:r w:rsidRPr="00FB4581">
              <w:rPr>
                <w:sz w:val="14"/>
                <w:szCs w:val="14"/>
              </w:rPr>
              <w:t xml:space="preserve">, place [for example, </w:t>
            </w:r>
            <w:r w:rsidRPr="00FB4581">
              <w:rPr>
                <w:i/>
                <w:iCs/>
                <w:sz w:val="14"/>
                <w:szCs w:val="14"/>
              </w:rPr>
              <w:t>nearby</w:t>
            </w:r>
            <w:r w:rsidRPr="00FB4581">
              <w:rPr>
                <w:iCs/>
                <w:sz w:val="14"/>
                <w:szCs w:val="14"/>
              </w:rPr>
              <w:t>]</w:t>
            </w:r>
            <w:r w:rsidRPr="00FB4581">
              <w:rPr>
                <w:sz w:val="14"/>
                <w:szCs w:val="14"/>
              </w:rPr>
              <w:t xml:space="preserve"> and number [for example, </w:t>
            </w:r>
            <w:r w:rsidRPr="00FB4581">
              <w:rPr>
                <w:i/>
                <w:iCs/>
                <w:sz w:val="14"/>
                <w:szCs w:val="14"/>
              </w:rPr>
              <w:t>secondly</w:t>
            </w:r>
            <w:r w:rsidRPr="00FB4581">
              <w:rPr>
                <w:iCs/>
                <w:sz w:val="14"/>
                <w:szCs w:val="14"/>
              </w:rPr>
              <w:t>]</w:t>
            </w:r>
            <w:r w:rsidRPr="00FB4581">
              <w:rPr>
                <w:sz w:val="14"/>
                <w:szCs w:val="14"/>
              </w:rPr>
              <w:t xml:space="preserve"> or tense choices [for example, he </w:t>
            </w:r>
            <w:r w:rsidRPr="00FB4581">
              <w:rPr>
                <w:i/>
                <w:sz w:val="14"/>
                <w:szCs w:val="14"/>
              </w:rPr>
              <w:t>had</w:t>
            </w:r>
            <w:r w:rsidRPr="00FB4581">
              <w:rPr>
                <w:sz w:val="14"/>
                <w:szCs w:val="14"/>
              </w:rPr>
              <w:t xml:space="preserve"> seen her before]</w:t>
            </w:r>
          </w:p>
        </w:tc>
        <w:tc>
          <w:tcPr>
            <w:tcW w:w="5158" w:type="dxa"/>
          </w:tcPr>
          <w:p w:rsidR="000A7B24" w:rsidRPr="00FB4581" w:rsidRDefault="000A7B24" w:rsidP="006C481E">
            <w:pPr>
              <w:rPr>
                <w:sz w:val="14"/>
                <w:szCs w:val="14"/>
              </w:rPr>
            </w:pPr>
            <w:r w:rsidRPr="00FB4581">
              <w:rPr>
                <w:sz w:val="14"/>
                <w:szCs w:val="14"/>
              </w:rPr>
              <w:t xml:space="preserve">Linking ideas across paragraphs using a wider range of </w:t>
            </w:r>
            <w:r w:rsidRPr="00FB4581">
              <w:rPr>
                <w:b/>
                <w:bCs/>
                <w:sz w:val="14"/>
                <w:szCs w:val="14"/>
              </w:rPr>
              <w:t>cohesive devices</w:t>
            </w:r>
            <w:r w:rsidRPr="00FB4581">
              <w:rPr>
                <w:sz w:val="14"/>
                <w:szCs w:val="14"/>
              </w:rPr>
              <w:t xml:space="preserve">: repetition of a </w:t>
            </w:r>
            <w:r w:rsidRPr="00FB4581">
              <w:rPr>
                <w:b/>
                <w:bCs/>
                <w:sz w:val="14"/>
                <w:szCs w:val="14"/>
              </w:rPr>
              <w:t>word</w:t>
            </w:r>
            <w:r w:rsidRPr="00FB4581">
              <w:rPr>
                <w:sz w:val="14"/>
                <w:szCs w:val="14"/>
              </w:rPr>
              <w:t xml:space="preserve"> or phrase, grammatical connections [for example, the use of </w:t>
            </w:r>
            <w:r w:rsidRPr="00FB4581">
              <w:rPr>
                <w:b/>
                <w:bCs/>
                <w:sz w:val="14"/>
                <w:szCs w:val="14"/>
              </w:rPr>
              <w:t>adverbials</w:t>
            </w:r>
            <w:r w:rsidRPr="00FB4581">
              <w:rPr>
                <w:sz w:val="14"/>
                <w:szCs w:val="14"/>
              </w:rPr>
              <w:t xml:space="preserve"> such as </w:t>
            </w:r>
            <w:r w:rsidRPr="00FB4581">
              <w:rPr>
                <w:i/>
                <w:iCs/>
                <w:sz w:val="14"/>
                <w:szCs w:val="14"/>
              </w:rPr>
              <w:t>on the other hand</w:t>
            </w:r>
            <w:r w:rsidRPr="00FB4581">
              <w:rPr>
                <w:sz w:val="14"/>
                <w:szCs w:val="14"/>
              </w:rPr>
              <w:t>,</w:t>
            </w:r>
            <w:r w:rsidRPr="00FB4581">
              <w:rPr>
                <w:i/>
                <w:iCs/>
                <w:sz w:val="14"/>
                <w:szCs w:val="14"/>
              </w:rPr>
              <w:t xml:space="preserve"> in contrast</w:t>
            </w:r>
            <w:r w:rsidRPr="00FB4581">
              <w:rPr>
                <w:sz w:val="14"/>
                <w:szCs w:val="14"/>
              </w:rPr>
              <w:t>,</w:t>
            </w:r>
            <w:r w:rsidRPr="00FB4581">
              <w:rPr>
                <w:i/>
                <w:iCs/>
                <w:sz w:val="14"/>
                <w:szCs w:val="14"/>
              </w:rPr>
              <w:t xml:space="preserve"> </w:t>
            </w:r>
            <w:r w:rsidRPr="00FB4581">
              <w:rPr>
                <w:sz w:val="14"/>
                <w:szCs w:val="14"/>
              </w:rPr>
              <w:t xml:space="preserve">or </w:t>
            </w:r>
            <w:r w:rsidRPr="00FB4581">
              <w:rPr>
                <w:i/>
                <w:iCs/>
                <w:sz w:val="14"/>
                <w:szCs w:val="14"/>
              </w:rPr>
              <w:t>as a consequence</w:t>
            </w:r>
            <w:r w:rsidRPr="00FB4581">
              <w:rPr>
                <w:iCs/>
                <w:sz w:val="14"/>
                <w:szCs w:val="14"/>
              </w:rPr>
              <w:t>]</w:t>
            </w:r>
            <w:r w:rsidRPr="00FB4581">
              <w:rPr>
                <w:sz w:val="14"/>
                <w:szCs w:val="14"/>
              </w:rPr>
              <w:t xml:space="preserve">, and </w:t>
            </w:r>
            <w:r w:rsidRPr="00FB4581">
              <w:rPr>
                <w:b/>
                <w:bCs/>
                <w:sz w:val="14"/>
                <w:szCs w:val="14"/>
              </w:rPr>
              <w:t>ellipsis</w:t>
            </w:r>
          </w:p>
          <w:p w:rsidR="000A7B24" w:rsidRPr="00FB4581" w:rsidRDefault="000A7B24" w:rsidP="006C481E">
            <w:pPr>
              <w:rPr>
                <w:rFonts w:cs="Times New Roman"/>
                <w:sz w:val="14"/>
                <w:szCs w:val="14"/>
              </w:rPr>
            </w:pPr>
            <w:r w:rsidRPr="00FB4581">
              <w:rPr>
                <w:sz w:val="14"/>
                <w:szCs w:val="14"/>
              </w:rPr>
              <w:t>Layout devices [i.e. headings/sub-headings/ columns/ bullets/tables to structure text]</w:t>
            </w:r>
          </w:p>
        </w:tc>
      </w:tr>
      <w:tr w:rsidR="00FB4581" w:rsidRPr="00FB4581" w:rsidTr="006C481E">
        <w:tc>
          <w:tcPr>
            <w:tcW w:w="1242" w:type="dxa"/>
          </w:tcPr>
          <w:p w:rsidR="000A7B24" w:rsidRPr="00FB4581" w:rsidRDefault="000A7B24" w:rsidP="006C481E">
            <w:pPr>
              <w:rPr>
                <w:sz w:val="20"/>
                <w:szCs w:val="20"/>
              </w:rPr>
            </w:pPr>
            <w:r w:rsidRPr="00FB4581">
              <w:rPr>
                <w:sz w:val="20"/>
                <w:szCs w:val="20"/>
              </w:rPr>
              <w:t>Punctuation</w:t>
            </w:r>
          </w:p>
        </w:tc>
        <w:tc>
          <w:tcPr>
            <w:tcW w:w="4536" w:type="dxa"/>
          </w:tcPr>
          <w:p w:rsidR="000A7B24" w:rsidRPr="00FB4581" w:rsidRDefault="000A7B24" w:rsidP="006C481E">
            <w:pPr>
              <w:rPr>
                <w:i/>
                <w:sz w:val="14"/>
                <w:szCs w:val="14"/>
              </w:rPr>
            </w:pPr>
            <w:r w:rsidRPr="00FB4581">
              <w:rPr>
                <w:sz w:val="14"/>
                <w:szCs w:val="14"/>
              </w:rPr>
              <w:t xml:space="preserve">Use of inverted commas and other </w:t>
            </w:r>
            <w:r w:rsidRPr="00FB4581">
              <w:rPr>
                <w:b/>
                <w:sz w:val="14"/>
                <w:szCs w:val="14"/>
              </w:rPr>
              <w:t>punctuation</w:t>
            </w:r>
            <w:r w:rsidRPr="00FB4581">
              <w:rPr>
                <w:sz w:val="14"/>
                <w:szCs w:val="14"/>
              </w:rPr>
              <w:t xml:space="preserve"> to </w:t>
            </w:r>
            <w:r w:rsidRPr="00FB4581">
              <w:rPr>
                <w:bCs/>
                <w:sz w:val="14"/>
                <w:szCs w:val="14"/>
              </w:rPr>
              <w:t>indicate</w:t>
            </w:r>
            <w:r w:rsidRPr="00FB4581">
              <w:rPr>
                <w:sz w:val="14"/>
                <w:szCs w:val="14"/>
              </w:rPr>
              <w:t xml:space="preserve"> direct speech [for example, a comma after the reporting clause; end punctuation within inverted commas:</w:t>
            </w:r>
            <w:r w:rsidRPr="00FB4581">
              <w:rPr>
                <w:i/>
                <w:sz w:val="14"/>
                <w:szCs w:val="14"/>
              </w:rPr>
              <w:t xml:space="preserve"> The conductor shouted, “Sit down!”</w:t>
            </w:r>
            <w:r w:rsidRPr="00FB4581">
              <w:rPr>
                <w:sz w:val="14"/>
                <w:szCs w:val="14"/>
              </w:rPr>
              <w:t>]</w:t>
            </w:r>
          </w:p>
          <w:p w:rsidR="000A7B24" w:rsidRPr="00FB4581" w:rsidRDefault="000A7B24" w:rsidP="006C481E">
            <w:pPr>
              <w:rPr>
                <w:sz w:val="14"/>
                <w:szCs w:val="14"/>
              </w:rPr>
            </w:pPr>
            <w:r w:rsidRPr="00FB4581">
              <w:rPr>
                <w:b/>
                <w:bCs/>
                <w:sz w:val="14"/>
                <w:szCs w:val="14"/>
              </w:rPr>
              <w:t>Apostrophes</w:t>
            </w:r>
            <w:r w:rsidRPr="00FB4581">
              <w:rPr>
                <w:sz w:val="14"/>
                <w:szCs w:val="14"/>
              </w:rPr>
              <w:t xml:space="preserve"> to mark </w:t>
            </w:r>
            <w:r w:rsidRPr="00FB4581">
              <w:rPr>
                <w:b/>
                <w:bCs/>
                <w:sz w:val="14"/>
                <w:szCs w:val="14"/>
              </w:rPr>
              <w:t>plural</w:t>
            </w:r>
            <w:r w:rsidRPr="00FB4581">
              <w:rPr>
                <w:sz w:val="14"/>
                <w:szCs w:val="14"/>
              </w:rPr>
              <w:t xml:space="preserve"> possession [for example, </w:t>
            </w:r>
            <w:r w:rsidRPr="00FB4581">
              <w:rPr>
                <w:i/>
                <w:iCs/>
                <w:sz w:val="14"/>
                <w:szCs w:val="14"/>
              </w:rPr>
              <w:t>the girl’s name</w:t>
            </w:r>
            <w:r w:rsidRPr="00FB4581">
              <w:rPr>
                <w:sz w:val="14"/>
                <w:szCs w:val="14"/>
              </w:rPr>
              <w:t>,</w:t>
            </w:r>
            <w:r w:rsidRPr="00FB4581">
              <w:rPr>
                <w:i/>
                <w:iCs/>
                <w:sz w:val="14"/>
                <w:szCs w:val="14"/>
              </w:rPr>
              <w:t xml:space="preserve"> the girls’ names</w:t>
            </w:r>
            <w:r w:rsidRPr="00FB4581">
              <w:rPr>
                <w:iCs/>
                <w:sz w:val="14"/>
                <w:szCs w:val="14"/>
              </w:rPr>
              <w:t>]</w:t>
            </w:r>
          </w:p>
          <w:p w:rsidR="000A7B24" w:rsidRPr="00FB4581" w:rsidRDefault="000A7B24" w:rsidP="006C481E">
            <w:pPr>
              <w:rPr>
                <w:rFonts w:cs="Times New Roman"/>
                <w:sz w:val="14"/>
                <w:szCs w:val="14"/>
              </w:rPr>
            </w:pPr>
            <w:r w:rsidRPr="00FB4581">
              <w:rPr>
                <w:sz w:val="14"/>
                <w:szCs w:val="14"/>
              </w:rPr>
              <w:t xml:space="preserve">Use of commas after </w:t>
            </w:r>
            <w:r w:rsidRPr="00FB4581">
              <w:rPr>
                <w:b/>
                <w:bCs/>
                <w:sz w:val="14"/>
                <w:szCs w:val="14"/>
              </w:rPr>
              <w:t>fronted</w:t>
            </w:r>
            <w:r w:rsidRPr="00FB4581">
              <w:rPr>
                <w:sz w:val="14"/>
                <w:szCs w:val="14"/>
              </w:rPr>
              <w:t xml:space="preserve"> </w:t>
            </w:r>
            <w:r w:rsidRPr="00FB4581">
              <w:rPr>
                <w:b/>
                <w:bCs/>
                <w:sz w:val="14"/>
                <w:szCs w:val="14"/>
              </w:rPr>
              <w:t>adverbials</w:t>
            </w:r>
          </w:p>
        </w:tc>
        <w:tc>
          <w:tcPr>
            <w:tcW w:w="4678" w:type="dxa"/>
          </w:tcPr>
          <w:p w:rsidR="000A7B24" w:rsidRPr="00FB4581" w:rsidRDefault="000A7B24" w:rsidP="006C481E">
            <w:pPr>
              <w:rPr>
                <w:sz w:val="14"/>
                <w:szCs w:val="14"/>
              </w:rPr>
            </w:pPr>
            <w:r w:rsidRPr="00FB4581">
              <w:rPr>
                <w:sz w:val="14"/>
                <w:szCs w:val="14"/>
              </w:rPr>
              <w:t>Brackets, dashes or commas to indicate parenthesis</w:t>
            </w:r>
          </w:p>
          <w:p w:rsidR="000A7B24" w:rsidRPr="00FB4581" w:rsidRDefault="000A7B24" w:rsidP="006C481E">
            <w:pPr>
              <w:rPr>
                <w:rFonts w:cs="Times New Roman"/>
                <w:sz w:val="14"/>
                <w:szCs w:val="14"/>
              </w:rPr>
            </w:pPr>
            <w:r w:rsidRPr="00FB4581">
              <w:rPr>
                <w:sz w:val="14"/>
                <w:szCs w:val="14"/>
              </w:rPr>
              <w:t>Use of commas to clarify meaning or avoid ambiguity</w:t>
            </w:r>
          </w:p>
        </w:tc>
        <w:tc>
          <w:tcPr>
            <w:tcW w:w="5158" w:type="dxa"/>
          </w:tcPr>
          <w:p w:rsidR="000A7B24" w:rsidRPr="00FB4581" w:rsidRDefault="000A7B24" w:rsidP="006C481E">
            <w:pPr>
              <w:rPr>
                <w:sz w:val="14"/>
                <w:szCs w:val="14"/>
              </w:rPr>
            </w:pPr>
            <w:r w:rsidRPr="00FB4581">
              <w:rPr>
                <w:sz w:val="14"/>
                <w:szCs w:val="14"/>
              </w:rPr>
              <w:t xml:space="preserve">Use of the semi-colon, colon and dash to mark the boundary between independent </w:t>
            </w:r>
            <w:r w:rsidRPr="00FB4581">
              <w:rPr>
                <w:b/>
                <w:bCs/>
                <w:sz w:val="14"/>
                <w:szCs w:val="14"/>
              </w:rPr>
              <w:t>clauses</w:t>
            </w:r>
            <w:r w:rsidRPr="00FB4581">
              <w:rPr>
                <w:sz w:val="14"/>
                <w:szCs w:val="14"/>
              </w:rPr>
              <w:t xml:space="preserve"> [for example, </w:t>
            </w:r>
            <w:proofErr w:type="gramStart"/>
            <w:r w:rsidRPr="00FB4581">
              <w:rPr>
                <w:i/>
                <w:sz w:val="14"/>
                <w:szCs w:val="14"/>
              </w:rPr>
              <w:t>It’s</w:t>
            </w:r>
            <w:proofErr w:type="gramEnd"/>
            <w:r w:rsidRPr="00FB4581">
              <w:rPr>
                <w:i/>
                <w:sz w:val="14"/>
                <w:szCs w:val="14"/>
              </w:rPr>
              <w:t xml:space="preserve"> raining; I’m fed up</w:t>
            </w:r>
            <w:r w:rsidRPr="00FB4581">
              <w:rPr>
                <w:sz w:val="14"/>
                <w:szCs w:val="14"/>
              </w:rPr>
              <w:t>]</w:t>
            </w:r>
          </w:p>
          <w:p w:rsidR="000A7B24" w:rsidRPr="00FB4581" w:rsidRDefault="000A7B24" w:rsidP="006C481E">
            <w:pPr>
              <w:rPr>
                <w:sz w:val="14"/>
                <w:szCs w:val="14"/>
              </w:rPr>
            </w:pPr>
            <w:r w:rsidRPr="00FB4581">
              <w:rPr>
                <w:sz w:val="14"/>
                <w:szCs w:val="14"/>
              </w:rPr>
              <w:t>Use of the colon to introduce a list and use of semi-colons within lists</w:t>
            </w:r>
          </w:p>
          <w:p w:rsidR="000A7B24" w:rsidRPr="00FB4581" w:rsidRDefault="000A7B24" w:rsidP="006C481E">
            <w:pPr>
              <w:rPr>
                <w:sz w:val="14"/>
                <w:szCs w:val="14"/>
              </w:rPr>
            </w:pPr>
            <w:r w:rsidRPr="00FB4581">
              <w:rPr>
                <w:b/>
                <w:bCs/>
                <w:sz w:val="14"/>
                <w:szCs w:val="14"/>
              </w:rPr>
              <w:t>Punctuation</w:t>
            </w:r>
            <w:r w:rsidRPr="00FB4581">
              <w:rPr>
                <w:sz w:val="14"/>
                <w:szCs w:val="14"/>
              </w:rPr>
              <w:t xml:space="preserve"> of bullet points to list information</w:t>
            </w:r>
          </w:p>
          <w:p w:rsidR="000A7B24" w:rsidRPr="00FB4581" w:rsidRDefault="000A7B24" w:rsidP="006C481E">
            <w:pPr>
              <w:rPr>
                <w:rFonts w:cs="Times New Roman"/>
                <w:sz w:val="14"/>
                <w:szCs w:val="14"/>
              </w:rPr>
            </w:pPr>
            <w:r w:rsidRPr="00FB4581">
              <w:rPr>
                <w:sz w:val="14"/>
                <w:szCs w:val="14"/>
              </w:rPr>
              <w:t xml:space="preserve">How hyphens can be used to avoid ambiguity [for example, </w:t>
            </w:r>
            <w:r w:rsidRPr="00FB4581">
              <w:rPr>
                <w:i/>
                <w:iCs/>
                <w:sz w:val="14"/>
                <w:szCs w:val="14"/>
              </w:rPr>
              <w:t xml:space="preserve">man eating shark </w:t>
            </w:r>
            <w:r w:rsidRPr="00FB4581">
              <w:rPr>
                <w:sz w:val="14"/>
                <w:szCs w:val="14"/>
              </w:rPr>
              <w:t xml:space="preserve">versus </w:t>
            </w:r>
            <w:r w:rsidRPr="00FB4581">
              <w:rPr>
                <w:i/>
                <w:iCs/>
                <w:sz w:val="14"/>
                <w:szCs w:val="14"/>
              </w:rPr>
              <w:t>man-eating shark</w:t>
            </w:r>
            <w:r w:rsidRPr="00FB4581">
              <w:rPr>
                <w:sz w:val="14"/>
                <w:szCs w:val="14"/>
              </w:rPr>
              <w:t xml:space="preserve">, or </w:t>
            </w:r>
            <w:r w:rsidRPr="00FB4581">
              <w:rPr>
                <w:i/>
                <w:iCs/>
                <w:sz w:val="14"/>
                <w:szCs w:val="14"/>
              </w:rPr>
              <w:t xml:space="preserve">recover </w:t>
            </w:r>
            <w:r w:rsidRPr="00FB4581">
              <w:rPr>
                <w:sz w:val="14"/>
                <w:szCs w:val="14"/>
              </w:rPr>
              <w:t xml:space="preserve">versus </w:t>
            </w:r>
            <w:r w:rsidRPr="00FB4581">
              <w:rPr>
                <w:i/>
                <w:iCs/>
                <w:sz w:val="14"/>
                <w:szCs w:val="14"/>
              </w:rPr>
              <w:t>re-cover</w:t>
            </w:r>
            <w:r w:rsidRPr="00FB4581">
              <w:rPr>
                <w:iCs/>
                <w:sz w:val="14"/>
                <w:szCs w:val="14"/>
              </w:rPr>
              <w:t>]</w:t>
            </w:r>
          </w:p>
        </w:tc>
      </w:tr>
      <w:tr w:rsidR="00FB4581" w:rsidRPr="00FB4581" w:rsidTr="006C481E">
        <w:tc>
          <w:tcPr>
            <w:tcW w:w="1242" w:type="dxa"/>
          </w:tcPr>
          <w:p w:rsidR="000A7B24" w:rsidRPr="00FB4581" w:rsidRDefault="000A7B24" w:rsidP="006C481E">
            <w:pPr>
              <w:rPr>
                <w:sz w:val="20"/>
                <w:szCs w:val="20"/>
              </w:rPr>
            </w:pPr>
            <w:r w:rsidRPr="00FB4581">
              <w:rPr>
                <w:sz w:val="20"/>
                <w:szCs w:val="20"/>
              </w:rPr>
              <w:t>Terminology</w:t>
            </w:r>
          </w:p>
        </w:tc>
        <w:tc>
          <w:tcPr>
            <w:tcW w:w="4536" w:type="dxa"/>
          </w:tcPr>
          <w:p w:rsidR="000A7B24" w:rsidRPr="00FB4581" w:rsidRDefault="000A7B24" w:rsidP="006C481E">
            <w:pPr>
              <w:rPr>
                <w:sz w:val="14"/>
                <w:szCs w:val="14"/>
              </w:rPr>
            </w:pPr>
            <w:r w:rsidRPr="00FB4581">
              <w:rPr>
                <w:sz w:val="14"/>
                <w:szCs w:val="14"/>
              </w:rPr>
              <w:t>preposition, conjunction, pronoun, possessive pronoun</w:t>
            </w:r>
          </w:p>
          <w:p w:rsidR="000A7B24" w:rsidRPr="00FB4581" w:rsidRDefault="000A7B24" w:rsidP="006C481E">
            <w:pPr>
              <w:rPr>
                <w:sz w:val="14"/>
                <w:szCs w:val="14"/>
              </w:rPr>
            </w:pPr>
            <w:r w:rsidRPr="00FB4581">
              <w:rPr>
                <w:sz w:val="14"/>
                <w:szCs w:val="14"/>
              </w:rPr>
              <w:t>word family, prefix, determiner</w:t>
            </w:r>
          </w:p>
          <w:p w:rsidR="000A7B24" w:rsidRPr="00FB4581" w:rsidRDefault="000A7B24" w:rsidP="006C481E">
            <w:pPr>
              <w:rPr>
                <w:sz w:val="14"/>
                <w:szCs w:val="14"/>
              </w:rPr>
            </w:pPr>
            <w:r w:rsidRPr="00FB4581">
              <w:rPr>
                <w:sz w:val="14"/>
                <w:szCs w:val="14"/>
              </w:rPr>
              <w:t>clause, subordinate clause, adverbial</w:t>
            </w:r>
          </w:p>
          <w:p w:rsidR="000A7B24" w:rsidRPr="00FB4581" w:rsidRDefault="000A7B24" w:rsidP="006C481E">
            <w:pPr>
              <w:rPr>
                <w:sz w:val="14"/>
                <w:szCs w:val="14"/>
              </w:rPr>
            </w:pPr>
            <w:r w:rsidRPr="00FB4581">
              <w:rPr>
                <w:sz w:val="14"/>
                <w:szCs w:val="14"/>
              </w:rPr>
              <w:t>direct speech</w:t>
            </w:r>
          </w:p>
          <w:p w:rsidR="000A7B24" w:rsidRPr="00FB4581" w:rsidRDefault="000A7B24" w:rsidP="006C481E">
            <w:pPr>
              <w:rPr>
                <w:sz w:val="14"/>
                <w:szCs w:val="14"/>
              </w:rPr>
            </w:pPr>
            <w:r w:rsidRPr="00FB4581">
              <w:rPr>
                <w:sz w:val="14"/>
                <w:szCs w:val="14"/>
              </w:rPr>
              <w:t>consonant, consonant letter vowel, vowel letter</w:t>
            </w:r>
          </w:p>
          <w:p w:rsidR="000A7B24" w:rsidRPr="00FB4581" w:rsidRDefault="000A7B24" w:rsidP="006C481E">
            <w:pPr>
              <w:rPr>
                <w:sz w:val="14"/>
                <w:szCs w:val="14"/>
              </w:rPr>
            </w:pPr>
            <w:r w:rsidRPr="00FB4581">
              <w:rPr>
                <w:sz w:val="14"/>
                <w:szCs w:val="14"/>
              </w:rPr>
              <w:t>inverted commas (or ‘speech marks’)</w:t>
            </w:r>
          </w:p>
        </w:tc>
        <w:tc>
          <w:tcPr>
            <w:tcW w:w="4678" w:type="dxa"/>
          </w:tcPr>
          <w:p w:rsidR="000A7B24" w:rsidRPr="00FB4581" w:rsidRDefault="000A7B24" w:rsidP="006C481E">
            <w:pPr>
              <w:rPr>
                <w:sz w:val="14"/>
                <w:szCs w:val="14"/>
              </w:rPr>
            </w:pPr>
            <w:r w:rsidRPr="00FB4581">
              <w:rPr>
                <w:sz w:val="14"/>
                <w:szCs w:val="14"/>
              </w:rPr>
              <w:t>preposition, conjunction, pronoun, possessive pronoun, relative pronoun</w:t>
            </w:r>
          </w:p>
          <w:p w:rsidR="000A7B24" w:rsidRPr="00FB4581" w:rsidRDefault="000A7B24" w:rsidP="006C481E">
            <w:pPr>
              <w:rPr>
                <w:sz w:val="14"/>
                <w:szCs w:val="14"/>
              </w:rPr>
            </w:pPr>
            <w:r w:rsidRPr="00FB4581">
              <w:rPr>
                <w:sz w:val="14"/>
                <w:szCs w:val="14"/>
              </w:rPr>
              <w:t>word family, prefix, determiner, Cohesion, ambiguity</w:t>
            </w:r>
          </w:p>
          <w:p w:rsidR="000A7B24" w:rsidRPr="00FB4581" w:rsidRDefault="000A7B24" w:rsidP="006C481E">
            <w:pPr>
              <w:rPr>
                <w:sz w:val="14"/>
                <w:szCs w:val="14"/>
              </w:rPr>
            </w:pPr>
            <w:r w:rsidRPr="00FB4581">
              <w:rPr>
                <w:sz w:val="14"/>
                <w:szCs w:val="14"/>
              </w:rPr>
              <w:t>clause, subordinate clause, relative clause, adverbial, modal verb</w:t>
            </w:r>
          </w:p>
          <w:p w:rsidR="000A7B24" w:rsidRPr="00FB4581" w:rsidRDefault="000A7B24" w:rsidP="006C481E">
            <w:pPr>
              <w:rPr>
                <w:sz w:val="14"/>
                <w:szCs w:val="14"/>
              </w:rPr>
            </w:pPr>
            <w:r w:rsidRPr="00FB4581">
              <w:rPr>
                <w:sz w:val="14"/>
                <w:szCs w:val="14"/>
              </w:rPr>
              <w:t>direct speech, inverted commas (or ‘speech marks’)</w:t>
            </w:r>
          </w:p>
          <w:p w:rsidR="000A7B24" w:rsidRPr="00FB4581" w:rsidRDefault="000A7B24" w:rsidP="006C481E">
            <w:pPr>
              <w:rPr>
                <w:sz w:val="14"/>
                <w:szCs w:val="14"/>
              </w:rPr>
            </w:pPr>
            <w:r w:rsidRPr="00FB4581">
              <w:rPr>
                <w:sz w:val="14"/>
                <w:szCs w:val="14"/>
              </w:rPr>
              <w:t>consonant, consonant letter vowel, vowel letter</w:t>
            </w:r>
          </w:p>
          <w:p w:rsidR="000A7B24" w:rsidRPr="00FB4581" w:rsidRDefault="000A7B24" w:rsidP="006C481E">
            <w:pPr>
              <w:rPr>
                <w:sz w:val="14"/>
                <w:szCs w:val="14"/>
              </w:rPr>
            </w:pPr>
            <w:r w:rsidRPr="00FB4581">
              <w:rPr>
                <w:sz w:val="14"/>
                <w:szCs w:val="14"/>
              </w:rPr>
              <w:t>parenthesis, bracket, dash</w:t>
            </w:r>
          </w:p>
        </w:tc>
        <w:tc>
          <w:tcPr>
            <w:tcW w:w="5158" w:type="dxa"/>
          </w:tcPr>
          <w:p w:rsidR="000A7B24" w:rsidRPr="00FB4581" w:rsidRDefault="000A7B24" w:rsidP="006C481E">
            <w:pPr>
              <w:rPr>
                <w:sz w:val="14"/>
                <w:szCs w:val="14"/>
              </w:rPr>
            </w:pPr>
            <w:r w:rsidRPr="00FB4581">
              <w:rPr>
                <w:sz w:val="14"/>
                <w:szCs w:val="14"/>
              </w:rPr>
              <w:t>as Year 5 and:</w:t>
            </w:r>
          </w:p>
          <w:p w:rsidR="000A7B24" w:rsidRPr="00FB4581" w:rsidRDefault="000A7B24" w:rsidP="006C481E">
            <w:pPr>
              <w:rPr>
                <w:sz w:val="14"/>
                <w:szCs w:val="14"/>
              </w:rPr>
            </w:pPr>
            <w:r w:rsidRPr="00FB4581">
              <w:rPr>
                <w:sz w:val="14"/>
                <w:szCs w:val="14"/>
              </w:rPr>
              <w:t>subject, object</w:t>
            </w:r>
          </w:p>
          <w:p w:rsidR="000A7B24" w:rsidRPr="00FB4581" w:rsidRDefault="000A7B24" w:rsidP="006C481E">
            <w:pPr>
              <w:rPr>
                <w:sz w:val="14"/>
                <w:szCs w:val="14"/>
              </w:rPr>
            </w:pPr>
            <w:r w:rsidRPr="00FB4581">
              <w:rPr>
                <w:sz w:val="14"/>
                <w:szCs w:val="14"/>
              </w:rPr>
              <w:t>active, passive</w:t>
            </w:r>
          </w:p>
          <w:p w:rsidR="000A7B24" w:rsidRPr="00FB4581" w:rsidRDefault="000A7B24" w:rsidP="006C481E">
            <w:pPr>
              <w:rPr>
                <w:sz w:val="14"/>
                <w:szCs w:val="14"/>
                <w:lang w:val="fr-FR"/>
              </w:rPr>
            </w:pPr>
            <w:proofErr w:type="spellStart"/>
            <w:proofErr w:type="gramStart"/>
            <w:r w:rsidRPr="00FB4581">
              <w:rPr>
                <w:sz w:val="14"/>
                <w:szCs w:val="14"/>
                <w:lang w:val="fr-FR"/>
              </w:rPr>
              <w:t>synonym</w:t>
            </w:r>
            <w:proofErr w:type="spellEnd"/>
            <w:proofErr w:type="gramEnd"/>
            <w:r w:rsidRPr="00FB4581">
              <w:rPr>
                <w:sz w:val="14"/>
                <w:szCs w:val="14"/>
                <w:lang w:val="fr-FR"/>
              </w:rPr>
              <w:t xml:space="preserve">, </w:t>
            </w:r>
            <w:proofErr w:type="spellStart"/>
            <w:r w:rsidRPr="00FB4581">
              <w:rPr>
                <w:sz w:val="14"/>
                <w:szCs w:val="14"/>
                <w:lang w:val="fr-FR"/>
              </w:rPr>
              <w:t>antonym</w:t>
            </w:r>
            <w:proofErr w:type="spellEnd"/>
          </w:p>
          <w:p w:rsidR="000A7B24" w:rsidRPr="00FB4581" w:rsidRDefault="000A7B24" w:rsidP="006C481E">
            <w:pPr>
              <w:rPr>
                <w:sz w:val="14"/>
                <w:szCs w:val="14"/>
                <w:lang w:val="fr-FR"/>
              </w:rPr>
            </w:pPr>
            <w:proofErr w:type="spellStart"/>
            <w:proofErr w:type="gramStart"/>
            <w:r w:rsidRPr="00FB4581">
              <w:rPr>
                <w:sz w:val="14"/>
                <w:szCs w:val="14"/>
                <w:lang w:val="fr-FR"/>
              </w:rPr>
              <w:t>ellipsis</w:t>
            </w:r>
            <w:proofErr w:type="spellEnd"/>
            <w:proofErr w:type="gramEnd"/>
            <w:r w:rsidRPr="00FB4581">
              <w:rPr>
                <w:sz w:val="14"/>
                <w:szCs w:val="14"/>
                <w:lang w:val="fr-FR"/>
              </w:rPr>
              <w:t xml:space="preserve">, </w:t>
            </w:r>
            <w:proofErr w:type="spellStart"/>
            <w:r w:rsidRPr="00FB4581">
              <w:rPr>
                <w:sz w:val="14"/>
                <w:szCs w:val="14"/>
                <w:lang w:val="fr-FR"/>
              </w:rPr>
              <w:t>hyphen</w:t>
            </w:r>
            <w:proofErr w:type="spellEnd"/>
            <w:r w:rsidRPr="00FB4581">
              <w:rPr>
                <w:sz w:val="14"/>
                <w:szCs w:val="14"/>
                <w:lang w:val="fr-FR"/>
              </w:rPr>
              <w:t xml:space="preserve">, colon, semi-colon, </w:t>
            </w:r>
            <w:proofErr w:type="spellStart"/>
            <w:r w:rsidRPr="00FB4581">
              <w:rPr>
                <w:sz w:val="14"/>
                <w:szCs w:val="14"/>
                <w:lang w:val="fr-FR"/>
              </w:rPr>
              <w:t>bullet</w:t>
            </w:r>
            <w:proofErr w:type="spellEnd"/>
            <w:r w:rsidRPr="00FB4581">
              <w:rPr>
                <w:sz w:val="14"/>
                <w:szCs w:val="14"/>
                <w:lang w:val="fr-FR"/>
              </w:rPr>
              <w:t xml:space="preserve"> points</w:t>
            </w:r>
          </w:p>
        </w:tc>
      </w:tr>
      <w:tr w:rsidR="00FB4581" w:rsidRPr="00FB4581" w:rsidTr="006C481E">
        <w:trPr>
          <w:trHeight w:val="2944"/>
        </w:trPr>
        <w:tc>
          <w:tcPr>
            <w:tcW w:w="1242" w:type="dxa"/>
          </w:tcPr>
          <w:p w:rsidR="000A7B24" w:rsidRPr="00FB4581" w:rsidRDefault="000A7B24" w:rsidP="006C481E">
            <w:pPr>
              <w:rPr>
                <w:sz w:val="20"/>
                <w:szCs w:val="20"/>
              </w:rPr>
            </w:pPr>
            <w:r w:rsidRPr="00FB4581">
              <w:rPr>
                <w:sz w:val="20"/>
                <w:szCs w:val="20"/>
              </w:rPr>
              <w:t>Agreed Punctuation</w:t>
            </w:r>
          </w:p>
          <w:p w:rsidR="000A7B24" w:rsidRPr="00FB4581" w:rsidRDefault="000A7B24" w:rsidP="006C481E">
            <w:pPr>
              <w:rPr>
                <w:sz w:val="20"/>
                <w:szCs w:val="20"/>
              </w:rPr>
            </w:pPr>
            <w:r w:rsidRPr="00FB4581">
              <w:rPr>
                <w:sz w:val="20"/>
                <w:szCs w:val="20"/>
              </w:rPr>
              <w:t xml:space="preserve">Definitions </w:t>
            </w:r>
          </w:p>
        </w:tc>
        <w:tc>
          <w:tcPr>
            <w:tcW w:w="4536" w:type="dxa"/>
          </w:tcPr>
          <w:p w:rsidR="000A7B24" w:rsidRPr="00FB4581" w:rsidRDefault="000A7B24" w:rsidP="006C481E">
            <w:pPr>
              <w:rPr>
                <w:sz w:val="14"/>
                <w:szCs w:val="14"/>
              </w:rPr>
            </w:pPr>
            <w:r w:rsidRPr="00FB4581">
              <w:rPr>
                <w:b/>
                <w:sz w:val="14"/>
                <w:szCs w:val="14"/>
              </w:rPr>
              <w:t>Question mark</w:t>
            </w:r>
            <w:r w:rsidRPr="00FB4581">
              <w:rPr>
                <w:sz w:val="14"/>
                <w:szCs w:val="14"/>
              </w:rPr>
              <w:t xml:space="preserve"> –it takes the place of a full stop at the end of any sentence that is a direct question</w:t>
            </w:r>
          </w:p>
          <w:p w:rsidR="000A7B24" w:rsidRPr="00FB4581" w:rsidRDefault="000A7B24" w:rsidP="006C481E">
            <w:pPr>
              <w:rPr>
                <w:sz w:val="14"/>
                <w:szCs w:val="14"/>
              </w:rPr>
            </w:pPr>
            <w:r w:rsidRPr="00FB4581">
              <w:rPr>
                <w:b/>
                <w:sz w:val="14"/>
                <w:szCs w:val="14"/>
              </w:rPr>
              <w:t>Exclamation mark</w:t>
            </w:r>
            <w:r w:rsidRPr="00FB4581">
              <w:rPr>
                <w:sz w:val="14"/>
                <w:szCs w:val="14"/>
              </w:rPr>
              <w:t xml:space="preserve"> – it adds a strong sense of force or emotion (really, really loud or really, really shocked)</w:t>
            </w:r>
          </w:p>
          <w:p w:rsidR="000A7B24" w:rsidRPr="00FB4581" w:rsidRDefault="000A7B24" w:rsidP="006C481E">
            <w:pPr>
              <w:rPr>
                <w:sz w:val="14"/>
                <w:szCs w:val="14"/>
              </w:rPr>
            </w:pPr>
            <w:r w:rsidRPr="00FB4581">
              <w:rPr>
                <w:b/>
                <w:sz w:val="14"/>
                <w:szCs w:val="14"/>
              </w:rPr>
              <w:t xml:space="preserve">Apostrophe </w:t>
            </w:r>
            <w:r w:rsidRPr="00FB4581">
              <w:rPr>
                <w:sz w:val="14"/>
                <w:szCs w:val="14"/>
              </w:rPr>
              <w:t>–to show that something belongs to someone or to show that letters are missing in words</w:t>
            </w:r>
          </w:p>
          <w:p w:rsidR="000A7B24" w:rsidRPr="00FB4581" w:rsidRDefault="000A7B24" w:rsidP="006C481E">
            <w:pPr>
              <w:rPr>
                <w:sz w:val="14"/>
                <w:szCs w:val="14"/>
              </w:rPr>
            </w:pPr>
            <w:r w:rsidRPr="00FB4581">
              <w:rPr>
                <w:b/>
                <w:sz w:val="14"/>
                <w:szCs w:val="14"/>
              </w:rPr>
              <w:t xml:space="preserve">Comma </w:t>
            </w:r>
            <w:r w:rsidRPr="00FB4581">
              <w:rPr>
                <w:sz w:val="14"/>
                <w:szCs w:val="14"/>
              </w:rPr>
              <w:t>– commas separate items in a list, between two or more adjectives in pairs, before and after a subordinate clause</w:t>
            </w:r>
          </w:p>
          <w:p w:rsidR="000A7B24" w:rsidRPr="00FB4581" w:rsidRDefault="000A7B24" w:rsidP="006C481E">
            <w:pPr>
              <w:rPr>
                <w:sz w:val="14"/>
                <w:szCs w:val="14"/>
              </w:rPr>
            </w:pPr>
            <w:r w:rsidRPr="00FB4581">
              <w:rPr>
                <w:b/>
                <w:sz w:val="14"/>
                <w:szCs w:val="14"/>
              </w:rPr>
              <w:t>Inverted Commas (Speech Marks</w:t>
            </w:r>
            <w:r w:rsidR="006A40AA">
              <w:rPr>
                <w:sz w:val="14"/>
                <w:szCs w:val="14"/>
              </w:rPr>
              <w:t xml:space="preserve">) </w:t>
            </w:r>
            <w:r w:rsidRPr="00FB4581">
              <w:rPr>
                <w:sz w:val="14"/>
                <w:szCs w:val="14"/>
              </w:rPr>
              <w:t>– work in pairs and go around the actual words said.  At PPS we use double marks “”</w:t>
            </w:r>
            <w:r w:rsidR="00883B56">
              <w:rPr>
                <w:sz w:val="14"/>
                <w:szCs w:val="14"/>
              </w:rPr>
              <w:t xml:space="preserve">, </w:t>
            </w:r>
            <w:r w:rsidRPr="00FB4581">
              <w:rPr>
                <w:sz w:val="14"/>
                <w:szCs w:val="14"/>
              </w:rPr>
              <w:t>not single marks ‘’ to avoid confusion with apostrophes</w:t>
            </w:r>
          </w:p>
          <w:p w:rsidR="000A7B24" w:rsidRPr="00FB4581" w:rsidRDefault="000A7B24" w:rsidP="006C481E">
            <w:pPr>
              <w:rPr>
                <w:sz w:val="14"/>
                <w:szCs w:val="14"/>
              </w:rPr>
            </w:pPr>
          </w:p>
        </w:tc>
        <w:tc>
          <w:tcPr>
            <w:tcW w:w="4678" w:type="dxa"/>
          </w:tcPr>
          <w:p w:rsidR="000A7B24" w:rsidRPr="00FB4581" w:rsidRDefault="000A7B24" w:rsidP="006C481E">
            <w:pPr>
              <w:rPr>
                <w:sz w:val="14"/>
                <w:szCs w:val="14"/>
              </w:rPr>
            </w:pPr>
            <w:r w:rsidRPr="00FB4581">
              <w:rPr>
                <w:sz w:val="14"/>
                <w:szCs w:val="14"/>
              </w:rPr>
              <w:t>As Year 4, and:</w:t>
            </w:r>
          </w:p>
          <w:p w:rsidR="000A7B24" w:rsidRPr="00FB4581" w:rsidRDefault="000A7B24" w:rsidP="006C481E">
            <w:pPr>
              <w:rPr>
                <w:sz w:val="14"/>
                <w:szCs w:val="14"/>
              </w:rPr>
            </w:pPr>
            <w:r w:rsidRPr="00FB4581">
              <w:rPr>
                <w:b/>
                <w:sz w:val="14"/>
                <w:szCs w:val="14"/>
              </w:rPr>
              <w:t>Parenthesis (round brackets</w:t>
            </w:r>
            <w:r w:rsidR="006A40AA">
              <w:rPr>
                <w:b/>
                <w:sz w:val="14"/>
                <w:szCs w:val="14"/>
              </w:rPr>
              <w:t xml:space="preserve">) </w:t>
            </w:r>
            <w:r w:rsidRPr="00FB4581">
              <w:rPr>
                <w:sz w:val="14"/>
                <w:szCs w:val="14"/>
              </w:rPr>
              <w:t>– used in pairs, around extra detail in a sentence.  Brackets always surround the bit of the sentence that could be deleted without affecting the meaning.</w:t>
            </w:r>
          </w:p>
          <w:p w:rsidR="000A7B24" w:rsidRPr="00FB4581" w:rsidRDefault="000A7B24" w:rsidP="006C481E">
            <w:pPr>
              <w:rPr>
                <w:sz w:val="14"/>
                <w:szCs w:val="14"/>
              </w:rPr>
            </w:pPr>
            <w:r w:rsidRPr="00FB4581">
              <w:rPr>
                <w:b/>
                <w:sz w:val="14"/>
                <w:szCs w:val="14"/>
              </w:rPr>
              <w:t xml:space="preserve">Dash – </w:t>
            </w:r>
            <w:r w:rsidRPr="00FB4581">
              <w:rPr>
                <w:sz w:val="14"/>
                <w:szCs w:val="14"/>
              </w:rPr>
              <w:t>can be in pairs or singly.</w:t>
            </w:r>
          </w:p>
          <w:p w:rsidR="000A7B24" w:rsidRPr="00FB4581" w:rsidRDefault="000A7B24" w:rsidP="006C481E">
            <w:pPr>
              <w:rPr>
                <w:sz w:val="14"/>
                <w:szCs w:val="14"/>
              </w:rPr>
            </w:pPr>
            <w:r w:rsidRPr="00FB4581">
              <w:rPr>
                <w:sz w:val="14"/>
                <w:szCs w:val="14"/>
              </w:rPr>
              <w:t>In pairs: they add lots of extra information BUT, whereas commas and brackets can add short additions to the main sentence, dashes are used when long additions are added: The meal we ate – vegetable soup, followed by cheese pasty and then a gigantic slice of beef served with roast potatoes and yet more vegetables – was more than filling!</w:t>
            </w:r>
          </w:p>
          <w:p w:rsidR="000A7B24" w:rsidRPr="00FB4581" w:rsidRDefault="000A7B24" w:rsidP="006C481E">
            <w:pPr>
              <w:rPr>
                <w:sz w:val="14"/>
                <w:szCs w:val="14"/>
              </w:rPr>
            </w:pPr>
            <w:r w:rsidRPr="00FB4581">
              <w:rPr>
                <w:sz w:val="14"/>
                <w:szCs w:val="14"/>
              </w:rPr>
              <w:t>Singly – used before a shock/surprise ending of the sentence for the reader:</w:t>
            </w:r>
          </w:p>
          <w:p w:rsidR="000A7B24" w:rsidRPr="00FB4581" w:rsidRDefault="000A7B24" w:rsidP="006C481E">
            <w:pPr>
              <w:rPr>
                <w:sz w:val="14"/>
                <w:szCs w:val="14"/>
              </w:rPr>
            </w:pPr>
            <w:r w:rsidRPr="00FB4581">
              <w:rPr>
                <w:sz w:val="14"/>
                <w:szCs w:val="14"/>
              </w:rPr>
              <w:t>The beach was quiet, children playing happily – no one expected the bomb to go off.  Or, “I don’t believe in g- “He froze as the bookcase shook violently.</w:t>
            </w:r>
          </w:p>
        </w:tc>
        <w:tc>
          <w:tcPr>
            <w:tcW w:w="5158" w:type="dxa"/>
          </w:tcPr>
          <w:p w:rsidR="000A7B24" w:rsidRPr="00FB4581" w:rsidRDefault="000A7B24" w:rsidP="006C481E">
            <w:pPr>
              <w:rPr>
                <w:sz w:val="14"/>
                <w:szCs w:val="14"/>
              </w:rPr>
            </w:pPr>
            <w:r w:rsidRPr="00FB4581">
              <w:rPr>
                <w:sz w:val="14"/>
                <w:szCs w:val="14"/>
              </w:rPr>
              <w:t>As Year 4 and 5, plus:</w:t>
            </w:r>
          </w:p>
          <w:p w:rsidR="000A7B24" w:rsidRPr="00FB4581" w:rsidRDefault="000A7B24" w:rsidP="006C481E">
            <w:pPr>
              <w:rPr>
                <w:sz w:val="14"/>
                <w:szCs w:val="14"/>
              </w:rPr>
            </w:pPr>
            <w:r w:rsidRPr="00FB4581">
              <w:rPr>
                <w:b/>
                <w:sz w:val="14"/>
                <w:szCs w:val="14"/>
              </w:rPr>
              <w:t>Ellipsis</w:t>
            </w:r>
            <w:r w:rsidRPr="00FB4581">
              <w:rPr>
                <w:sz w:val="14"/>
                <w:szCs w:val="14"/>
              </w:rPr>
              <w:t xml:space="preserve"> –Just three dots - Used to mark a long pause in a sentence or cliff-hanger, where something is missing or to make an aside to a reader ‘Jan was beautiful…at least she thought she was.’</w:t>
            </w:r>
          </w:p>
          <w:p w:rsidR="000A7B24" w:rsidRPr="00FB4581" w:rsidRDefault="000A7B24" w:rsidP="006C481E">
            <w:pPr>
              <w:rPr>
                <w:sz w:val="14"/>
                <w:szCs w:val="14"/>
              </w:rPr>
            </w:pPr>
            <w:r w:rsidRPr="00FB4581">
              <w:rPr>
                <w:b/>
                <w:sz w:val="14"/>
                <w:szCs w:val="14"/>
              </w:rPr>
              <w:t>Hyphen</w:t>
            </w:r>
            <w:r w:rsidRPr="00FB4581">
              <w:rPr>
                <w:sz w:val="14"/>
                <w:szCs w:val="14"/>
              </w:rPr>
              <w:t xml:space="preserve"> </w:t>
            </w:r>
            <w:proofErr w:type="gramStart"/>
            <w:r w:rsidRPr="00FB4581">
              <w:rPr>
                <w:sz w:val="14"/>
                <w:szCs w:val="14"/>
              </w:rPr>
              <w:t>–  Used</w:t>
            </w:r>
            <w:proofErr w:type="gramEnd"/>
            <w:r w:rsidRPr="00FB4581">
              <w:rPr>
                <w:sz w:val="14"/>
                <w:szCs w:val="14"/>
              </w:rPr>
              <w:t xml:space="preserve"> to join two or more words to act as a single adjective before the noun: well-known author, chocolate-covered peanuts, Or, to join compound numbers: twenty-one, ninety-nine</w:t>
            </w:r>
          </w:p>
          <w:p w:rsidR="000A7B24" w:rsidRPr="00FB4581" w:rsidRDefault="000A7B24" w:rsidP="006C481E">
            <w:pPr>
              <w:rPr>
                <w:sz w:val="14"/>
                <w:szCs w:val="14"/>
              </w:rPr>
            </w:pPr>
            <w:r w:rsidRPr="00FB4581">
              <w:rPr>
                <w:b/>
                <w:sz w:val="14"/>
                <w:szCs w:val="14"/>
              </w:rPr>
              <w:t>Colon</w:t>
            </w:r>
            <w:r w:rsidRPr="00FB4581">
              <w:rPr>
                <w:sz w:val="14"/>
                <w:szCs w:val="14"/>
              </w:rPr>
              <w:t xml:space="preserve"> </w:t>
            </w:r>
            <w:proofErr w:type="gramStart"/>
            <w:r w:rsidRPr="00FB4581">
              <w:rPr>
                <w:sz w:val="14"/>
                <w:szCs w:val="14"/>
              </w:rPr>
              <w:t>––  3</w:t>
            </w:r>
            <w:proofErr w:type="gramEnd"/>
            <w:r w:rsidRPr="00FB4581">
              <w:rPr>
                <w:sz w:val="14"/>
                <w:szCs w:val="14"/>
              </w:rPr>
              <w:t xml:space="preserve"> main purposes: </w:t>
            </w:r>
          </w:p>
          <w:p w:rsidR="000A7B24" w:rsidRPr="00FB4581" w:rsidRDefault="000A7B24" w:rsidP="006C481E">
            <w:pPr>
              <w:rPr>
                <w:sz w:val="14"/>
                <w:szCs w:val="14"/>
              </w:rPr>
            </w:pPr>
            <w:r w:rsidRPr="00FB4581">
              <w:rPr>
                <w:sz w:val="14"/>
                <w:szCs w:val="14"/>
              </w:rPr>
              <w:t>a descriptive first part of a sentence has more detail added to it after the colon ‘It was a cold day: frost clung to the leaves.’</w:t>
            </w:r>
          </w:p>
          <w:p w:rsidR="000A7B24" w:rsidRPr="00FB4581" w:rsidRDefault="000A7B24" w:rsidP="006C481E">
            <w:pPr>
              <w:rPr>
                <w:sz w:val="14"/>
                <w:szCs w:val="14"/>
              </w:rPr>
            </w:pPr>
            <w:r w:rsidRPr="00FB4581">
              <w:rPr>
                <w:sz w:val="14"/>
                <w:szCs w:val="14"/>
              </w:rPr>
              <w:t>Same but different – where the second part repeats the idea in the first part using different words ‘He loves food: he eats everything!’</w:t>
            </w:r>
          </w:p>
          <w:p w:rsidR="000A7B24" w:rsidRPr="00FB4581" w:rsidRDefault="000A7B24" w:rsidP="006C481E">
            <w:pPr>
              <w:rPr>
                <w:sz w:val="14"/>
                <w:szCs w:val="14"/>
              </w:rPr>
            </w:pPr>
            <w:r w:rsidRPr="00FB4581">
              <w:rPr>
                <w:sz w:val="14"/>
                <w:szCs w:val="14"/>
              </w:rPr>
              <w:t xml:space="preserve">Explaining – when the second part explains the </w:t>
            </w:r>
            <w:proofErr w:type="gramStart"/>
            <w:r w:rsidRPr="00FB4581">
              <w:rPr>
                <w:sz w:val="14"/>
                <w:szCs w:val="14"/>
              </w:rPr>
              <w:t>first  ‘</w:t>
            </w:r>
            <w:proofErr w:type="gramEnd"/>
            <w:r w:rsidRPr="00FB4581">
              <w:rPr>
                <w:sz w:val="14"/>
                <w:szCs w:val="14"/>
              </w:rPr>
              <w:t xml:space="preserve"> Monday: my least favourite day.’</w:t>
            </w:r>
          </w:p>
          <w:p w:rsidR="000A7B24" w:rsidRPr="00FB4581" w:rsidRDefault="000A7B24" w:rsidP="006C481E">
            <w:pPr>
              <w:rPr>
                <w:sz w:val="14"/>
                <w:szCs w:val="14"/>
              </w:rPr>
            </w:pPr>
            <w:r w:rsidRPr="00FB4581">
              <w:rPr>
                <w:b/>
                <w:sz w:val="14"/>
                <w:szCs w:val="14"/>
              </w:rPr>
              <w:t>Semi-colon</w:t>
            </w:r>
            <w:r w:rsidRPr="00FB4581">
              <w:rPr>
                <w:sz w:val="14"/>
                <w:szCs w:val="14"/>
              </w:rPr>
              <w:t xml:space="preserve"> – Use between elements of a phrase list: ‘It was cold; damp and dreary; foggy and miserable and late.’</w:t>
            </w:r>
          </w:p>
          <w:p w:rsidR="000A7B24" w:rsidRPr="00FB4581" w:rsidRDefault="000A7B24" w:rsidP="006C481E">
            <w:pPr>
              <w:rPr>
                <w:sz w:val="14"/>
                <w:szCs w:val="14"/>
              </w:rPr>
            </w:pPr>
            <w:r w:rsidRPr="00FB4581">
              <w:rPr>
                <w:sz w:val="14"/>
                <w:szCs w:val="14"/>
              </w:rPr>
              <w:t>Or where there could be two simple sentences that are related ‘Weekdays pass slowly; weekends rush by.’</w:t>
            </w:r>
          </w:p>
        </w:tc>
      </w:tr>
    </w:tbl>
    <w:p w:rsidR="000A7B24" w:rsidRPr="000A7B24" w:rsidRDefault="000A7B24" w:rsidP="00363321">
      <w:pPr>
        <w:rPr>
          <w:rFonts w:ascii="Century Gothic" w:hAnsi="Century Gothic"/>
          <w:b/>
          <w:color w:val="FF0000"/>
          <w:sz w:val="20"/>
          <w:szCs w:val="20"/>
        </w:rPr>
      </w:pPr>
    </w:p>
    <w:sectPr w:rsidR="000A7B24" w:rsidRPr="000A7B24" w:rsidSect="00363321">
      <w:pgSz w:w="16838" w:h="11906" w:orient="landscape"/>
      <w:pgMar w:top="284" w:right="567" w:bottom="244" w:left="567"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95E8D" w:rsidRDefault="00095E8D">
      <w:r>
        <w:separator/>
      </w:r>
    </w:p>
  </w:endnote>
  <w:endnote w:type="continuationSeparator" w:id="0">
    <w:p w:rsidR="00095E8D" w:rsidRDefault="00095E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95E8D" w:rsidRDefault="00095E8D">
      <w:r>
        <w:separator/>
      </w:r>
    </w:p>
  </w:footnote>
  <w:footnote w:type="continuationSeparator" w:id="0">
    <w:p w:rsidR="00095E8D" w:rsidRDefault="00095E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7F14"/>
    <w:multiLevelType w:val="hybridMultilevel"/>
    <w:tmpl w:val="03E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2E75D9"/>
    <w:multiLevelType w:val="hybridMultilevel"/>
    <w:tmpl w:val="BDD636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676A88"/>
    <w:multiLevelType w:val="hybridMultilevel"/>
    <w:tmpl w:val="5DA26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1764FC"/>
    <w:multiLevelType w:val="hybridMultilevel"/>
    <w:tmpl w:val="C90EB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474A2E"/>
    <w:multiLevelType w:val="hybridMultilevel"/>
    <w:tmpl w:val="3BE8C7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C63687C"/>
    <w:multiLevelType w:val="singleLevel"/>
    <w:tmpl w:val="04090001"/>
    <w:lvl w:ilvl="0">
      <w:start w:val="1"/>
      <w:numFmt w:val="bullet"/>
      <w:lvlText w:val=""/>
      <w:lvlJc w:val="left"/>
      <w:pPr>
        <w:ind w:left="720" w:hanging="360"/>
      </w:pPr>
      <w:rPr>
        <w:rFonts w:ascii="Symbol" w:hAnsi="Symbol" w:hint="default"/>
      </w:rPr>
    </w:lvl>
  </w:abstractNum>
  <w:abstractNum w:abstractNumId="6" w15:restartNumberingAfterBreak="0">
    <w:nsid w:val="0D301AFD"/>
    <w:multiLevelType w:val="multilevel"/>
    <w:tmpl w:val="2D465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253DEE"/>
    <w:multiLevelType w:val="hybridMultilevel"/>
    <w:tmpl w:val="40F8B5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75F30B3"/>
    <w:multiLevelType w:val="multilevel"/>
    <w:tmpl w:val="10B41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D32F99"/>
    <w:multiLevelType w:val="hybridMultilevel"/>
    <w:tmpl w:val="7E1436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D7E6A94"/>
    <w:multiLevelType w:val="hybridMultilevel"/>
    <w:tmpl w:val="D06EA7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1442FA"/>
    <w:multiLevelType w:val="hybridMultilevel"/>
    <w:tmpl w:val="85A8F6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A091D06"/>
    <w:multiLevelType w:val="hybridMultilevel"/>
    <w:tmpl w:val="29424E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1E45F1"/>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44581780"/>
    <w:multiLevelType w:val="hybridMultilevel"/>
    <w:tmpl w:val="B7F6D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773012"/>
    <w:multiLevelType w:val="multilevel"/>
    <w:tmpl w:val="B3E4B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10866BF"/>
    <w:multiLevelType w:val="singleLevel"/>
    <w:tmpl w:val="2B5A8EA6"/>
    <w:lvl w:ilvl="0">
      <w:start w:val="1"/>
      <w:numFmt w:val="bullet"/>
      <w:lvlText w:val=""/>
      <w:lvlJc w:val="left"/>
      <w:pPr>
        <w:tabs>
          <w:tab w:val="num" w:pos="720"/>
        </w:tabs>
        <w:ind w:left="432" w:hanging="72"/>
      </w:pPr>
      <w:rPr>
        <w:rFonts w:ascii="Symbol" w:hAnsi="Symbol" w:hint="default"/>
      </w:rPr>
    </w:lvl>
  </w:abstractNum>
  <w:abstractNum w:abstractNumId="17" w15:restartNumberingAfterBreak="0">
    <w:nsid w:val="59903974"/>
    <w:multiLevelType w:val="hybridMultilevel"/>
    <w:tmpl w:val="AFE202A2"/>
    <w:lvl w:ilvl="0" w:tplc="06928D0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5A1107D1"/>
    <w:multiLevelType w:val="multilevel"/>
    <w:tmpl w:val="30520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704EDB"/>
    <w:multiLevelType w:val="multilevel"/>
    <w:tmpl w:val="E0BA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3352BD"/>
    <w:multiLevelType w:val="hybridMultilevel"/>
    <w:tmpl w:val="E0FA5F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7213A4D"/>
    <w:multiLevelType w:val="hybridMultilevel"/>
    <w:tmpl w:val="99B89CFE"/>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abstractNum w:abstractNumId="22" w15:restartNumberingAfterBreak="0">
    <w:nsid w:val="6DF64601"/>
    <w:multiLevelType w:val="hybridMultilevel"/>
    <w:tmpl w:val="CC9613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F9044B4"/>
    <w:multiLevelType w:val="hybridMultilevel"/>
    <w:tmpl w:val="F5EAA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B000D70"/>
    <w:multiLevelType w:val="hybridMultilevel"/>
    <w:tmpl w:val="812263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B8B67D4"/>
    <w:multiLevelType w:val="multilevel"/>
    <w:tmpl w:val="88B6424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6"/>
  </w:num>
  <w:num w:numId="3">
    <w:abstractNumId w:val="5"/>
  </w:num>
  <w:num w:numId="4">
    <w:abstractNumId w:val="10"/>
  </w:num>
  <w:num w:numId="5">
    <w:abstractNumId w:val="13"/>
  </w:num>
  <w:num w:numId="6">
    <w:abstractNumId w:val="12"/>
  </w:num>
  <w:num w:numId="7">
    <w:abstractNumId w:val="9"/>
  </w:num>
  <w:num w:numId="8">
    <w:abstractNumId w:val="7"/>
  </w:num>
  <w:num w:numId="9">
    <w:abstractNumId w:val="25"/>
  </w:num>
  <w:num w:numId="10">
    <w:abstractNumId w:val="22"/>
  </w:num>
  <w:num w:numId="11">
    <w:abstractNumId w:val="24"/>
  </w:num>
  <w:num w:numId="12">
    <w:abstractNumId w:val="0"/>
  </w:num>
  <w:num w:numId="13">
    <w:abstractNumId w:val="23"/>
  </w:num>
  <w:num w:numId="14">
    <w:abstractNumId w:val="11"/>
  </w:num>
  <w:num w:numId="15">
    <w:abstractNumId w:val="4"/>
  </w:num>
  <w:num w:numId="16">
    <w:abstractNumId w:val="2"/>
  </w:num>
  <w:num w:numId="17">
    <w:abstractNumId w:val="1"/>
  </w:num>
  <w:num w:numId="18">
    <w:abstractNumId w:val="21"/>
  </w:num>
  <w:num w:numId="19">
    <w:abstractNumId w:val="6"/>
  </w:num>
  <w:num w:numId="20">
    <w:abstractNumId w:val="14"/>
  </w:num>
  <w:num w:numId="21">
    <w:abstractNumId w:val="3"/>
  </w:num>
  <w:num w:numId="22">
    <w:abstractNumId w:val="15"/>
  </w:num>
  <w:num w:numId="23">
    <w:abstractNumId w:val="18"/>
  </w:num>
  <w:num w:numId="24">
    <w:abstractNumId w:val="19"/>
  </w:num>
  <w:num w:numId="25">
    <w:abstractNumId w:val="8"/>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fr-FR" w:vendorID="64" w:dllVersion="6" w:nlCheck="1" w:checkStyle="0"/>
  <w:activeWritingStyle w:appName="MSWord" w:lang="en-GB" w:vendorID="64" w:dllVersion="6" w:nlCheck="1" w:checkStyle="0"/>
  <w:activeWritingStyle w:appName="MSWord" w:lang="en-US"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4C6"/>
    <w:rsid w:val="0000358C"/>
    <w:rsid w:val="000051E3"/>
    <w:rsid w:val="00014DBB"/>
    <w:rsid w:val="00095E8D"/>
    <w:rsid w:val="0009684A"/>
    <w:rsid w:val="000A0BE5"/>
    <w:rsid w:val="000A6FBE"/>
    <w:rsid w:val="000A7B24"/>
    <w:rsid w:val="000C583C"/>
    <w:rsid w:val="000E75D0"/>
    <w:rsid w:val="001506F4"/>
    <w:rsid w:val="00163F87"/>
    <w:rsid w:val="00191C42"/>
    <w:rsid w:val="001A6F66"/>
    <w:rsid w:val="001B0C19"/>
    <w:rsid w:val="001D2875"/>
    <w:rsid w:val="001F19A4"/>
    <w:rsid w:val="002053A5"/>
    <w:rsid w:val="0023041F"/>
    <w:rsid w:val="00233551"/>
    <w:rsid w:val="002349D0"/>
    <w:rsid w:val="002577C1"/>
    <w:rsid w:val="002A31EF"/>
    <w:rsid w:val="002A7988"/>
    <w:rsid w:val="002B6502"/>
    <w:rsid w:val="002D06D6"/>
    <w:rsid w:val="002D1049"/>
    <w:rsid w:val="002F17EB"/>
    <w:rsid w:val="00332380"/>
    <w:rsid w:val="00337E2A"/>
    <w:rsid w:val="00347815"/>
    <w:rsid w:val="003567F5"/>
    <w:rsid w:val="00361E1E"/>
    <w:rsid w:val="00363321"/>
    <w:rsid w:val="0036517D"/>
    <w:rsid w:val="003D1F4D"/>
    <w:rsid w:val="00402326"/>
    <w:rsid w:val="004129F5"/>
    <w:rsid w:val="004B43E1"/>
    <w:rsid w:val="004D7946"/>
    <w:rsid w:val="004E4BC1"/>
    <w:rsid w:val="0054763D"/>
    <w:rsid w:val="00582DF9"/>
    <w:rsid w:val="00586F14"/>
    <w:rsid w:val="005C416F"/>
    <w:rsid w:val="00624410"/>
    <w:rsid w:val="006244C6"/>
    <w:rsid w:val="006623B8"/>
    <w:rsid w:val="006650AC"/>
    <w:rsid w:val="006834AD"/>
    <w:rsid w:val="00692A62"/>
    <w:rsid w:val="00692E6D"/>
    <w:rsid w:val="006953C4"/>
    <w:rsid w:val="006A40AA"/>
    <w:rsid w:val="006E313A"/>
    <w:rsid w:val="006E4E29"/>
    <w:rsid w:val="00702698"/>
    <w:rsid w:val="00704648"/>
    <w:rsid w:val="0072281B"/>
    <w:rsid w:val="00754324"/>
    <w:rsid w:val="007F3357"/>
    <w:rsid w:val="00811829"/>
    <w:rsid w:val="008225D2"/>
    <w:rsid w:val="0082627A"/>
    <w:rsid w:val="00855CB5"/>
    <w:rsid w:val="00862A6A"/>
    <w:rsid w:val="00880DC5"/>
    <w:rsid w:val="00883B56"/>
    <w:rsid w:val="00887E43"/>
    <w:rsid w:val="00890540"/>
    <w:rsid w:val="008A3B95"/>
    <w:rsid w:val="008E4C27"/>
    <w:rsid w:val="008E64B5"/>
    <w:rsid w:val="00904952"/>
    <w:rsid w:val="0092333C"/>
    <w:rsid w:val="00925AFD"/>
    <w:rsid w:val="00932B56"/>
    <w:rsid w:val="00936C9A"/>
    <w:rsid w:val="0093775B"/>
    <w:rsid w:val="009533BB"/>
    <w:rsid w:val="00963A93"/>
    <w:rsid w:val="009827F3"/>
    <w:rsid w:val="00993204"/>
    <w:rsid w:val="009940A0"/>
    <w:rsid w:val="009C0D5B"/>
    <w:rsid w:val="009C1E60"/>
    <w:rsid w:val="009D0191"/>
    <w:rsid w:val="00A14E95"/>
    <w:rsid w:val="00A417D6"/>
    <w:rsid w:val="00A93CCE"/>
    <w:rsid w:val="00A97AA9"/>
    <w:rsid w:val="00AB1DEA"/>
    <w:rsid w:val="00AC2D16"/>
    <w:rsid w:val="00B111F3"/>
    <w:rsid w:val="00B113D1"/>
    <w:rsid w:val="00B12A42"/>
    <w:rsid w:val="00B75940"/>
    <w:rsid w:val="00B83DA2"/>
    <w:rsid w:val="00B87C90"/>
    <w:rsid w:val="00B96DEA"/>
    <w:rsid w:val="00BA1C9B"/>
    <w:rsid w:val="00BA4AA4"/>
    <w:rsid w:val="00BB1EA9"/>
    <w:rsid w:val="00BB6A50"/>
    <w:rsid w:val="00BC4C72"/>
    <w:rsid w:val="00C142FC"/>
    <w:rsid w:val="00C2044B"/>
    <w:rsid w:val="00C53892"/>
    <w:rsid w:val="00C57F60"/>
    <w:rsid w:val="00C64BFF"/>
    <w:rsid w:val="00C97D15"/>
    <w:rsid w:val="00CB68EF"/>
    <w:rsid w:val="00CD472E"/>
    <w:rsid w:val="00D34D10"/>
    <w:rsid w:val="00D37AD1"/>
    <w:rsid w:val="00D60A5D"/>
    <w:rsid w:val="00D678ED"/>
    <w:rsid w:val="00D7382E"/>
    <w:rsid w:val="00D95E4E"/>
    <w:rsid w:val="00DA1C67"/>
    <w:rsid w:val="00DC6AF9"/>
    <w:rsid w:val="00DD530F"/>
    <w:rsid w:val="00E0799C"/>
    <w:rsid w:val="00E07C45"/>
    <w:rsid w:val="00E129B4"/>
    <w:rsid w:val="00F23A15"/>
    <w:rsid w:val="00F24DD1"/>
    <w:rsid w:val="00F341C7"/>
    <w:rsid w:val="00F83990"/>
    <w:rsid w:val="00F90423"/>
    <w:rsid w:val="00F912CC"/>
    <w:rsid w:val="00FB4581"/>
    <w:rsid w:val="00FB46D2"/>
    <w:rsid w:val="00FD619D"/>
    <w:rsid w:val="00FF469D"/>
    <w:rsid w:val="00FF6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B10B42"/>
  <w15:docId w15:val="{968D7177-4327-45A4-B675-AF67F53C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93204"/>
    <w:rPr>
      <w:sz w:val="24"/>
      <w:szCs w:val="24"/>
      <w:lang w:val="en-GB" w:eastAsia="en-GB"/>
    </w:rPr>
  </w:style>
  <w:style w:type="paragraph" w:styleId="Heading1">
    <w:name w:val="heading 1"/>
    <w:basedOn w:val="Normal"/>
    <w:next w:val="Normal"/>
    <w:qFormat/>
    <w:rsid w:val="00993204"/>
    <w:pPr>
      <w:keepNext/>
      <w:jc w:val="both"/>
      <w:outlineLvl w:val="0"/>
    </w:pPr>
    <w:rPr>
      <w:rFonts w:ascii="Arial" w:hAnsi="Arial"/>
      <w:b/>
      <w:i/>
      <w:szCs w:val="20"/>
      <w:lang w:eastAsia="en-US"/>
    </w:rPr>
  </w:style>
  <w:style w:type="paragraph" w:styleId="Heading2">
    <w:name w:val="heading 2"/>
    <w:basedOn w:val="Normal"/>
    <w:next w:val="Normal"/>
    <w:qFormat/>
    <w:rsid w:val="00993204"/>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993204"/>
    <w:pPr>
      <w:keepNext/>
      <w:jc w:val="both"/>
      <w:outlineLvl w:val="2"/>
    </w:pPr>
    <w:rPr>
      <w:rFonts w:ascii="Comic Sans MS" w:hAnsi="Comic Sans MS"/>
      <w:i/>
      <w:color w:val="FF0000"/>
      <w:sz w:val="22"/>
      <w:szCs w:val="22"/>
    </w:rPr>
  </w:style>
  <w:style w:type="paragraph" w:styleId="Heading4">
    <w:name w:val="heading 4"/>
    <w:basedOn w:val="Normal"/>
    <w:next w:val="Normal"/>
    <w:link w:val="Heading4Char"/>
    <w:semiHidden/>
    <w:unhideWhenUsed/>
    <w:qFormat/>
    <w:rsid w:val="001B0C1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993204"/>
    <w:rPr>
      <w:szCs w:val="20"/>
      <w:lang w:val="en-US"/>
    </w:rPr>
  </w:style>
  <w:style w:type="paragraph" w:styleId="Header">
    <w:name w:val="header"/>
    <w:basedOn w:val="Normal"/>
    <w:link w:val="HeaderChar"/>
    <w:rsid w:val="00993204"/>
    <w:pPr>
      <w:tabs>
        <w:tab w:val="center" w:pos="4153"/>
        <w:tab w:val="right" w:pos="8306"/>
      </w:tabs>
    </w:pPr>
  </w:style>
  <w:style w:type="paragraph" w:styleId="Footer">
    <w:name w:val="footer"/>
    <w:basedOn w:val="Normal"/>
    <w:rsid w:val="00993204"/>
    <w:pPr>
      <w:tabs>
        <w:tab w:val="center" w:pos="4153"/>
        <w:tab w:val="right" w:pos="8306"/>
      </w:tabs>
    </w:pPr>
  </w:style>
  <w:style w:type="paragraph" w:styleId="BodyText">
    <w:name w:val="Body Text"/>
    <w:basedOn w:val="Normal"/>
    <w:rsid w:val="00993204"/>
    <w:pPr>
      <w:jc w:val="both"/>
    </w:pPr>
    <w:rPr>
      <w:rFonts w:ascii="Comic Sans MS" w:hAnsi="Comic Sans MS"/>
      <w:i/>
      <w:iCs/>
      <w:sz w:val="22"/>
    </w:rPr>
  </w:style>
  <w:style w:type="paragraph" w:styleId="BodyText3">
    <w:name w:val="Body Text 3"/>
    <w:basedOn w:val="Normal"/>
    <w:rsid w:val="00993204"/>
    <w:pPr>
      <w:jc w:val="both"/>
    </w:pPr>
    <w:rPr>
      <w:rFonts w:ascii="Comic Sans MS" w:hAnsi="Comic Sans MS"/>
      <w:i/>
      <w:color w:val="FF0000"/>
      <w:sz w:val="22"/>
      <w:szCs w:val="22"/>
    </w:rPr>
  </w:style>
  <w:style w:type="paragraph" w:styleId="ListParagraph">
    <w:name w:val="List Paragraph"/>
    <w:basedOn w:val="Normal"/>
    <w:uiPriority w:val="34"/>
    <w:qFormat/>
    <w:rsid w:val="00347815"/>
    <w:pPr>
      <w:ind w:left="720"/>
      <w:contextualSpacing/>
    </w:pPr>
  </w:style>
  <w:style w:type="table" w:styleId="TableGrid">
    <w:name w:val="Table Grid"/>
    <w:basedOn w:val="TableNormal"/>
    <w:uiPriority w:val="39"/>
    <w:rsid w:val="00B96DEA"/>
    <w:rPr>
      <w:rFonts w:asciiTheme="minorHAnsi" w:eastAsiaTheme="minorHAnsi" w:hAnsiTheme="minorHAnsi" w:cstheme="minorHAns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uiPriority w:val="1"/>
    <w:qFormat/>
    <w:rsid w:val="00B96DEA"/>
    <w:rPr>
      <w:rFonts w:asciiTheme="minorHAnsi" w:eastAsiaTheme="minorHAnsi" w:hAnsiTheme="minorHAnsi"/>
      <w:color w:val="000000" w:themeColor="text1"/>
      <w:sz w:val="22"/>
      <w:szCs w:val="20"/>
      <w:lang w:val="en-US" w:eastAsia="ja-JP"/>
    </w:rPr>
  </w:style>
  <w:style w:type="paragraph" w:styleId="BalloonText">
    <w:name w:val="Balloon Text"/>
    <w:basedOn w:val="Normal"/>
    <w:link w:val="BalloonTextChar"/>
    <w:rsid w:val="00B96DEA"/>
    <w:rPr>
      <w:rFonts w:ascii="Tahoma" w:hAnsi="Tahoma" w:cs="Tahoma"/>
      <w:sz w:val="16"/>
      <w:szCs w:val="16"/>
    </w:rPr>
  </w:style>
  <w:style w:type="character" w:customStyle="1" w:styleId="BalloonTextChar">
    <w:name w:val="Balloon Text Char"/>
    <w:basedOn w:val="DefaultParagraphFont"/>
    <w:link w:val="BalloonText"/>
    <w:rsid w:val="00B96DEA"/>
    <w:rPr>
      <w:rFonts w:ascii="Tahoma" w:hAnsi="Tahoma" w:cs="Tahoma"/>
      <w:sz w:val="16"/>
      <w:szCs w:val="16"/>
      <w:lang w:val="en-GB" w:eastAsia="en-GB"/>
    </w:rPr>
  </w:style>
  <w:style w:type="paragraph" w:styleId="NormalWeb">
    <w:name w:val="Normal (Web)"/>
    <w:basedOn w:val="Normal"/>
    <w:uiPriority w:val="99"/>
    <w:unhideWhenUsed/>
    <w:rsid w:val="004B43E1"/>
    <w:pPr>
      <w:spacing w:before="100" w:beforeAutospacing="1" w:after="240" w:line="336" w:lineRule="atLeast"/>
      <w:ind w:left="714" w:hanging="357"/>
    </w:pPr>
    <w:rPr>
      <w:sz w:val="26"/>
      <w:szCs w:val="26"/>
      <w:lang w:val="en-US" w:eastAsia="en-US"/>
    </w:rPr>
  </w:style>
  <w:style w:type="character" w:customStyle="1" w:styleId="HeaderChar">
    <w:name w:val="Header Char"/>
    <w:basedOn w:val="DefaultParagraphFont"/>
    <w:link w:val="Header"/>
    <w:rsid w:val="000A7B24"/>
    <w:rPr>
      <w:sz w:val="24"/>
      <w:szCs w:val="24"/>
      <w:lang w:val="en-GB" w:eastAsia="en-GB"/>
    </w:rPr>
  </w:style>
  <w:style w:type="character" w:styleId="Strong">
    <w:name w:val="Strong"/>
    <w:basedOn w:val="DefaultParagraphFont"/>
    <w:uiPriority w:val="22"/>
    <w:qFormat/>
    <w:rsid w:val="00A97AA9"/>
    <w:rPr>
      <w:b/>
      <w:bCs/>
    </w:rPr>
  </w:style>
  <w:style w:type="character" w:customStyle="1" w:styleId="Heading4Char">
    <w:name w:val="Heading 4 Char"/>
    <w:basedOn w:val="DefaultParagraphFont"/>
    <w:link w:val="Heading4"/>
    <w:semiHidden/>
    <w:rsid w:val="001B0C19"/>
    <w:rPr>
      <w:rFonts w:asciiTheme="majorHAnsi" w:eastAsiaTheme="majorEastAsia" w:hAnsiTheme="majorHAnsi" w:cstheme="majorBidi"/>
      <w:i/>
      <w:iCs/>
      <w:color w:val="365F91" w:themeColor="accent1" w:themeShade="BF"/>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94400">
      <w:bodyDiv w:val="1"/>
      <w:marLeft w:val="0"/>
      <w:marRight w:val="0"/>
      <w:marTop w:val="0"/>
      <w:marBottom w:val="0"/>
      <w:divBdr>
        <w:top w:val="none" w:sz="0" w:space="0" w:color="auto"/>
        <w:left w:val="none" w:sz="0" w:space="0" w:color="auto"/>
        <w:bottom w:val="none" w:sz="0" w:space="0" w:color="auto"/>
        <w:right w:val="none" w:sz="0" w:space="0" w:color="auto"/>
      </w:divBdr>
    </w:div>
    <w:div w:id="393240167">
      <w:bodyDiv w:val="1"/>
      <w:marLeft w:val="0"/>
      <w:marRight w:val="0"/>
      <w:marTop w:val="0"/>
      <w:marBottom w:val="0"/>
      <w:divBdr>
        <w:top w:val="none" w:sz="0" w:space="0" w:color="auto"/>
        <w:left w:val="none" w:sz="0" w:space="0" w:color="auto"/>
        <w:bottom w:val="none" w:sz="0" w:space="0" w:color="auto"/>
        <w:right w:val="none" w:sz="0" w:space="0" w:color="auto"/>
      </w:divBdr>
    </w:div>
    <w:div w:id="639727702">
      <w:bodyDiv w:val="1"/>
      <w:marLeft w:val="0"/>
      <w:marRight w:val="0"/>
      <w:marTop w:val="0"/>
      <w:marBottom w:val="0"/>
      <w:divBdr>
        <w:top w:val="none" w:sz="0" w:space="0" w:color="auto"/>
        <w:left w:val="none" w:sz="0" w:space="0" w:color="auto"/>
        <w:bottom w:val="none" w:sz="0" w:space="0" w:color="auto"/>
        <w:right w:val="none" w:sz="0" w:space="0" w:color="auto"/>
      </w:divBdr>
    </w:div>
    <w:div w:id="674915955">
      <w:bodyDiv w:val="1"/>
      <w:marLeft w:val="0"/>
      <w:marRight w:val="0"/>
      <w:marTop w:val="0"/>
      <w:marBottom w:val="0"/>
      <w:divBdr>
        <w:top w:val="none" w:sz="0" w:space="0" w:color="auto"/>
        <w:left w:val="none" w:sz="0" w:space="0" w:color="auto"/>
        <w:bottom w:val="none" w:sz="0" w:space="0" w:color="auto"/>
        <w:right w:val="none" w:sz="0" w:space="0" w:color="auto"/>
      </w:divBdr>
    </w:div>
    <w:div w:id="676350798">
      <w:bodyDiv w:val="1"/>
      <w:marLeft w:val="0"/>
      <w:marRight w:val="0"/>
      <w:marTop w:val="0"/>
      <w:marBottom w:val="0"/>
      <w:divBdr>
        <w:top w:val="none" w:sz="0" w:space="0" w:color="auto"/>
        <w:left w:val="none" w:sz="0" w:space="0" w:color="auto"/>
        <w:bottom w:val="none" w:sz="0" w:space="0" w:color="auto"/>
        <w:right w:val="none" w:sz="0" w:space="0" w:color="auto"/>
      </w:divBdr>
    </w:div>
    <w:div w:id="778840923">
      <w:bodyDiv w:val="1"/>
      <w:marLeft w:val="0"/>
      <w:marRight w:val="0"/>
      <w:marTop w:val="0"/>
      <w:marBottom w:val="0"/>
      <w:divBdr>
        <w:top w:val="none" w:sz="0" w:space="0" w:color="auto"/>
        <w:left w:val="none" w:sz="0" w:space="0" w:color="auto"/>
        <w:bottom w:val="none" w:sz="0" w:space="0" w:color="auto"/>
        <w:right w:val="none" w:sz="0" w:space="0" w:color="auto"/>
      </w:divBdr>
    </w:div>
    <w:div w:id="1015033262">
      <w:bodyDiv w:val="1"/>
      <w:marLeft w:val="0"/>
      <w:marRight w:val="0"/>
      <w:marTop w:val="0"/>
      <w:marBottom w:val="0"/>
      <w:divBdr>
        <w:top w:val="none" w:sz="0" w:space="0" w:color="auto"/>
        <w:left w:val="none" w:sz="0" w:space="0" w:color="auto"/>
        <w:bottom w:val="none" w:sz="0" w:space="0" w:color="auto"/>
        <w:right w:val="none" w:sz="0" w:space="0" w:color="auto"/>
      </w:divBdr>
    </w:div>
    <w:div w:id="1241136732">
      <w:bodyDiv w:val="1"/>
      <w:marLeft w:val="0"/>
      <w:marRight w:val="0"/>
      <w:marTop w:val="0"/>
      <w:marBottom w:val="0"/>
      <w:divBdr>
        <w:top w:val="none" w:sz="0" w:space="0" w:color="auto"/>
        <w:left w:val="none" w:sz="0" w:space="0" w:color="auto"/>
        <w:bottom w:val="none" w:sz="0" w:space="0" w:color="auto"/>
        <w:right w:val="none" w:sz="0" w:space="0" w:color="auto"/>
      </w:divBdr>
    </w:div>
    <w:div w:id="1990938449">
      <w:bodyDiv w:val="1"/>
      <w:marLeft w:val="0"/>
      <w:marRight w:val="0"/>
      <w:marTop w:val="0"/>
      <w:marBottom w:val="0"/>
      <w:divBdr>
        <w:top w:val="none" w:sz="0" w:space="0" w:color="auto"/>
        <w:left w:val="none" w:sz="0" w:space="0" w:color="auto"/>
        <w:bottom w:val="none" w:sz="0" w:space="0" w:color="auto"/>
        <w:right w:val="none" w:sz="0" w:space="0" w:color="auto"/>
      </w:divBdr>
      <w:divsChild>
        <w:div w:id="564799157">
          <w:marLeft w:val="0"/>
          <w:marRight w:val="0"/>
          <w:marTop w:val="0"/>
          <w:marBottom w:val="0"/>
          <w:divBdr>
            <w:top w:val="none" w:sz="0" w:space="0" w:color="auto"/>
            <w:left w:val="none" w:sz="0" w:space="0" w:color="auto"/>
            <w:bottom w:val="none" w:sz="0" w:space="0" w:color="auto"/>
            <w:right w:val="none" w:sz="0" w:space="0" w:color="auto"/>
          </w:divBdr>
        </w:div>
        <w:div w:id="1155414645">
          <w:marLeft w:val="0"/>
          <w:marRight w:val="0"/>
          <w:marTop w:val="0"/>
          <w:marBottom w:val="0"/>
          <w:divBdr>
            <w:top w:val="none" w:sz="0" w:space="0" w:color="auto"/>
            <w:left w:val="none" w:sz="0" w:space="0" w:color="auto"/>
            <w:bottom w:val="none" w:sz="0" w:space="0" w:color="auto"/>
            <w:right w:val="none" w:sz="0" w:space="0" w:color="auto"/>
          </w:divBdr>
        </w:div>
        <w:div w:id="864486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Summer 2015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3753</Words>
  <Characters>21396</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Our Aproach to the Teaching of Writing</vt:lpstr>
    </vt:vector>
  </TitlesOfParts>
  <Company>putteridge primary school</Company>
  <LinksUpToDate>false</LinksUpToDate>
  <CharactersWithSpaces>25099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Aproach to the Teaching of Writing</dc:title>
  <dc:creator>Rob Weightman</dc:creator>
  <cp:lastModifiedBy>Colin Pickard</cp:lastModifiedBy>
  <cp:revision>3</cp:revision>
  <cp:lastPrinted>2015-06-30T08:03:00Z</cp:lastPrinted>
  <dcterms:created xsi:type="dcterms:W3CDTF">2023-03-08T07:37:00Z</dcterms:created>
  <dcterms:modified xsi:type="dcterms:W3CDTF">2023-04-27T09:32:00Z</dcterms:modified>
</cp:coreProperties>
</file>