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35FB8" w14:textId="77777777" w:rsidR="002C3694" w:rsidRDefault="002C3694">
      <w:pPr>
        <w:widowControl w:val="0"/>
        <w:pBdr>
          <w:top w:val="nil"/>
          <w:left w:val="nil"/>
          <w:bottom w:val="nil"/>
          <w:right w:val="nil"/>
          <w:between w:val="nil"/>
        </w:pBdr>
        <w:spacing w:after="0" w:line="240" w:lineRule="auto"/>
        <w:rPr>
          <w:color w:val="000000"/>
        </w:rPr>
      </w:pPr>
    </w:p>
    <w:tbl>
      <w:tblPr>
        <w:tblStyle w:val="a1"/>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2C3694" w14:paraId="46972F1D" w14:textId="77777777">
        <w:tc>
          <w:tcPr>
            <w:tcW w:w="22556" w:type="dxa"/>
            <w:gridSpan w:val="4"/>
          </w:tcPr>
          <w:p w14:paraId="3C9BF873" w14:textId="77777777" w:rsidR="002C3694" w:rsidRDefault="00FF52FD">
            <w:pPr>
              <w:jc w:val="center"/>
              <w:rPr>
                <w:rFonts w:ascii="Century Gothic" w:eastAsia="Century Gothic" w:hAnsi="Century Gothic" w:cs="Century Gothic"/>
                <w:b/>
                <w:bCs/>
              </w:rPr>
            </w:pPr>
            <w:r>
              <w:rPr>
                <w:rFonts w:ascii="Century Gothic" w:eastAsia="Century Gothic" w:hAnsi="Century Gothic" w:cs="Century Gothic"/>
                <w:b/>
                <w:bCs/>
              </w:rPr>
              <w:t>Year 6 Curriculum Map</w:t>
            </w:r>
          </w:p>
        </w:tc>
      </w:tr>
      <w:tr w:rsidR="002C3694" w14:paraId="04327269" w14:textId="77777777">
        <w:tc>
          <w:tcPr>
            <w:tcW w:w="1540" w:type="dxa"/>
          </w:tcPr>
          <w:p w14:paraId="30F7557C" w14:textId="77777777" w:rsidR="002C3694" w:rsidRDefault="002C3694">
            <w:pPr>
              <w:rPr>
                <w:rFonts w:ascii="Century Gothic" w:eastAsia="Century Gothic" w:hAnsi="Century Gothic" w:cs="Century Gothic"/>
              </w:rPr>
            </w:pPr>
          </w:p>
        </w:tc>
        <w:tc>
          <w:tcPr>
            <w:tcW w:w="7005" w:type="dxa"/>
          </w:tcPr>
          <w:p w14:paraId="1B9749BF" w14:textId="77777777" w:rsidR="002C3694" w:rsidRDefault="00FF52FD">
            <w:pPr>
              <w:jc w:val="center"/>
              <w:rPr>
                <w:rFonts w:ascii="Century Gothic" w:eastAsia="Century Gothic" w:hAnsi="Century Gothic" w:cs="Century Gothic"/>
                <w:b/>
                <w:bCs/>
              </w:rPr>
            </w:pPr>
            <w:r>
              <w:rPr>
                <w:rFonts w:ascii="Century Gothic" w:eastAsia="Century Gothic" w:hAnsi="Century Gothic" w:cs="Century Gothic"/>
                <w:b/>
                <w:bCs/>
              </w:rPr>
              <w:t xml:space="preserve">Autumn </w:t>
            </w:r>
          </w:p>
        </w:tc>
        <w:tc>
          <w:tcPr>
            <w:tcW w:w="7005" w:type="dxa"/>
          </w:tcPr>
          <w:p w14:paraId="15F4D3BF" w14:textId="77777777" w:rsidR="002C3694" w:rsidRDefault="00FF52FD">
            <w:pPr>
              <w:jc w:val="center"/>
              <w:rPr>
                <w:rFonts w:ascii="Century Gothic" w:eastAsia="Century Gothic" w:hAnsi="Century Gothic" w:cs="Century Gothic"/>
                <w:b/>
                <w:bCs/>
              </w:rPr>
            </w:pPr>
            <w:r>
              <w:rPr>
                <w:rFonts w:ascii="Century Gothic" w:eastAsia="Century Gothic" w:hAnsi="Century Gothic" w:cs="Century Gothic"/>
                <w:b/>
                <w:bCs/>
              </w:rPr>
              <w:t xml:space="preserve">Spring </w:t>
            </w:r>
          </w:p>
        </w:tc>
        <w:tc>
          <w:tcPr>
            <w:tcW w:w="7006" w:type="dxa"/>
          </w:tcPr>
          <w:p w14:paraId="6C6BF211" w14:textId="77777777" w:rsidR="002C3694" w:rsidRDefault="00FF52FD">
            <w:pPr>
              <w:jc w:val="center"/>
              <w:rPr>
                <w:rFonts w:ascii="Century Gothic" w:eastAsia="Century Gothic" w:hAnsi="Century Gothic" w:cs="Century Gothic"/>
                <w:b/>
                <w:bCs/>
              </w:rPr>
            </w:pPr>
            <w:r>
              <w:rPr>
                <w:rFonts w:ascii="Century Gothic" w:eastAsia="Century Gothic" w:hAnsi="Century Gothic" w:cs="Century Gothic"/>
                <w:b/>
                <w:bCs/>
              </w:rPr>
              <w:t xml:space="preserve">Summer </w:t>
            </w:r>
          </w:p>
        </w:tc>
      </w:tr>
      <w:tr w:rsidR="002C3694" w14:paraId="612873CB" w14:textId="77777777">
        <w:tc>
          <w:tcPr>
            <w:tcW w:w="1540" w:type="dxa"/>
          </w:tcPr>
          <w:p w14:paraId="1E5BDFEB"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English</w:t>
            </w:r>
          </w:p>
        </w:tc>
        <w:tc>
          <w:tcPr>
            <w:tcW w:w="7005" w:type="dxa"/>
          </w:tcPr>
          <w:p w14:paraId="45A9EF92" w14:textId="77777777" w:rsidR="002C3694" w:rsidRDefault="00FF52FD">
            <w:pPr>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t>Non-Fiction</w:t>
            </w:r>
          </w:p>
          <w:p w14:paraId="23588C88"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Balanced arguments</w:t>
            </w:r>
          </w:p>
          <w:p w14:paraId="171404BE" w14:textId="77777777" w:rsidR="002C3694" w:rsidRDefault="00FF52FD" w:rsidP="00FF52FD">
            <w:pPr>
              <w:numPr>
                <w:ilvl w:val="0"/>
                <w:numId w:val="74"/>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examine a range of different balanced arguments and discuss the features.</w:t>
            </w:r>
          </w:p>
          <w:p w14:paraId="76069D80" w14:textId="77777777" w:rsidR="002C3694" w:rsidRDefault="00FF52FD" w:rsidP="00FF52FD">
            <w:pPr>
              <w:numPr>
                <w:ilvl w:val="0"/>
                <w:numId w:val="74"/>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Highlight what makes a good balanced argument and discuss planning process.</w:t>
            </w:r>
          </w:p>
          <w:p w14:paraId="76D52558" w14:textId="77777777" w:rsidR="002C3694" w:rsidRDefault="00FF52FD" w:rsidP="00FF52FD">
            <w:pPr>
              <w:numPr>
                <w:ilvl w:val="0"/>
                <w:numId w:val="74"/>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Children to research their own topic and produce a plan with the key points.</w:t>
            </w:r>
          </w:p>
          <w:p w14:paraId="6A0685E5" w14:textId="77777777" w:rsidR="002C3694" w:rsidRDefault="00FF52FD" w:rsidP="00FF52FD">
            <w:pPr>
              <w:numPr>
                <w:ilvl w:val="0"/>
                <w:numId w:val="74"/>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Children to produce an independent piece of writing,</w:t>
            </w:r>
          </w:p>
          <w:p w14:paraId="174B95CF" w14:textId="77777777" w:rsidR="002C3694" w:rsidRDefault="00FF52FD">
            <w:pPr>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t>Narrative</w:t>
            </w:r>
          </w:p>
          <w:p w14:paraId="49BEE417"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Traditional tales - Hansel and Gretel </w:t>
            </w:r>
          </w:p>
          <w:p w14:paraId="3B41218B"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Display and explore the plot points on a narrative map and how it summarises a key moment.</w:t>
            </w:r>
          </w:p>
          <w:p w14:paraId="4CB0AD82"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Add plot points to discuss the positive/negative and identify if it was a high or low point for the characters.</w:t>
            </w:r>
          </w:p>
          <w:p w14:paraId="30FD302A"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Relate plot points to Sentence Stacking activity which are </w:t>
            </w:r>
            <w:proofErr w:type="spellStart"/>
            <w:r>
              <w:rPr>
                <w:rFonts w:ascii="Century Gothic" w:eastAsia="Century Gothic" w:hAnsi="Century Gothic" w:cs="Century Gothic"/>
                <w:color w:val="000000"/>
                <w:sz w:val="20"/>
                <w:szCs w:val="20"/>
              </w:rPr>
              <w:t>dran</w:t>
            </w:r>
            <w:proofErr w:type="spellEnd"/>
            <w:r>
              <w:rPr>
                <w:rFonts w:ascii="Century Gothic" w:eastAsia="Century Gothic" w:hAnsi="Century Gothic" w:cs="Century Gothic"/>
                <w:color w:val="000000"/>
                <w:sz w:val="20"/>
                <w:szCs w:val="20"/>
              </w:rPr>
              <w:t xml:space="preserve"> from an aspect of the novel.</w:t>
            </w:r>
          </w:p>
          <w:p w14:paraId="7C2D9039"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Map the plot points and analyse the highs and lows of the narrative built across the unit and generate the task for independent writing at the end. </w:t>
            </w:r>
          </w:p>
          <w:p w14:paraId="7B02DA28"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Move through the steps to guide children from the highly modelled Sentence Stack to writing independently.</w:t>
            </w:r>
          </w:p>
          <w:p w14:paraId="37782FAF"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Writing should mirror the highs and lows mapped with freedom to develop plot points independently.</w:t>
            </w:r>
          </w:p>
          <w:p w14:paraId="18CA2FDB" w14:textId="77777777" w:rsidR="002C3694" w:rsidRDefault="002C3694">
            <w:pPr>
              <w:pBdr>
                <w:top w:val="nil"/>
                <w:left w:val="nil"/>
                <w:bottom w:val="nil"/>
                <w:right w:val="nil"/>
                <w:between w:val="nil"/>
              </w:pBdr>
              <w:spacing w:after="160" w:line="259" w:lineRule="auto"/>
              <w:ind w:left="720"/>
              <w:rPr>
                <w:rFonts w:ascii="Century Gothic" w:eastAsia="Century Gothic" w:hAnsi="Century Gothic" w:cs="Century Gothic"/>
                <w:color w:val="000000"/>
                <w:sz w:val="20"/>
                <w:szCs w:val="20"/>
              </w:rPr>
            </w:pPr>
          </w:p>
          <w:p w14:paraId="1F9AB1E3" w14:textId="77777777" w:rsidR="002C3694" w:rsidRDefault="00FF52FD">
            <w:pPr>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t>Narrative</w:t>
            </w:r>
          </w:p>
          <w:p w14:paraId="0CA71654"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Adventure story – Firework Maker’s Daughter</w:t>
            </w:r>
          </w:p>
          <w:p w14:paraId="01104539"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Display and explore the plot points on a narrative map and how it summarises a key moment.</w:t>
            </w:r>
          </w:p>
          <w:p w14:paraId="683C51BA"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Add plot points to discuss the positive/negative and identify if it was a high or low point for the characters.</w:t>
            </w:r>
          </w:p>
          <w:p w14:paraId="6D184B59"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Relate plot points to Sentence Stacking activity which are drawn from an aspect of the novel.</w:t>
            </w:r>
          </w:p>
          <w:p w14:paraId="580F8786"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Map the plot points and analyse the highs and lows of the narrative built across the unit and generate the task for independent writing at the end. </w:t>
            </w:r>
          </w:p>
          <w:p w14:paraId="66CEF2A0"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Move through the steps to guide children from the highly modelled Sentence Stack to writing independently.</w:t>
            </w:r>
          </w:p>
          <w:p w14:paraId="2C3EC0E3" w14:textId="77777777" w:rsidR="002C3694" w:rsidRDefault="00FF52FD">
            <w:pPr>
              <w:numPr>
                <w:ilvl w:val="0"/>
                <w:numId w:val="59"/>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Writing should mirror the highs and lows mapped with freedom to develop plot points independently.</w:t>
            </w:r>
          </w:p>
          <w:p w14:paraId="7E7A995B" w14:textId="77777777" w:rsidR="002C3694" w:rsidRDefault="002C3694">
            <w:pPr>
              <w:rPr>
                <w:rFonts w:ascii="Century Gothic" w:eastAsia="Century Gothic" w:hAnsi="Century Gothic" w:cs="Century Gothic"/>
                <w:sz w:val="20"/>
                <w:szCs w:val="20"/>
              </w:rPr>
            </w:pPr>
          </w:p>
          <w:p w14:paraId="405A308B" w14:textId="77777777" w:rsidR="002C3694" w:rsidRDefault="00FF52FD">
            <w:pPr>
              <w:jc w:val="both"/>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t>Non-Fiction</w:t>
            </w:r>
          </w:p>
          <w:p w14:paraId="5F052155"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Persuasive Letter to Scrooge</w:t>
            </w:r>
          </w:p>
          <w:p w14:paraId="62DC95BD" w14:textId="77777777" w:rsidR="002C3694" w:rsidRDefault="00FF52FD">
            <w:pPr>
              <w:numPr>
                <w:ilvl w:val="0"/>
                <w:numId w:val="5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Shape the unit by using a non-fiction text, film clip or book. </w:t>
            </w:r>
          </w:p>
          <w:p w14:paraId="43696806" w14:textId="77777777" w:rsidR="002C3694" w:rsidRDefault="00FF52FD">
            <w:pPr>
              <w:numPr>
                <w:ilvl w:val="0"/>
                <w:numId w:val="5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All components are shared so there is a clear sense of all the parts of the writing that constitute the non-fiction text type.</w:t>
            </w:r>
          </w:p>
          <w:p w14:paraId="3DC88B64" w14:textId="77777777" w:rsidR="002C3694" w:rsidRDefault="00FF52FD">
            <w:pPr>
              <w:numPr>
                <w:ilvl w:val="0"/>
                <w:numId w:val="5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 which elements are being taught/modelled in each Sentence Stacking lesson.</w:t>
            </w:r>
            <w:r>
              <w:rPr>
                <w:color w:val="000000"/>
                <w:sz w:val="20"/>
                <w:szCs w:val="20"/>
              </w:rPr>
              <w:t xml:space="preserve"> </w:t>
            </w:r>
          </w:p>
          <w:p w14:paraId="519853AB" w14:textId="77777777" w:rsidR="002C3694" w:rsidRDefault="00FF52FD">
            <w:pPr>
              <w:numPr>
                <w:ilvl w:val="0"/>
                <w:numId w:val="5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Create a non-fiction journey map moving through the</w:t>
            </w:r>
          </w:p>
          <w:p w14:paraId="5BCEA6E1" w14:textId="77777777" w:rsidR="002C3694" w:rsidRDefault="00FF52FD">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unit. </w:t>
            </w:r>
          </w:p>
          <w:p w14:paraId="21E4E4D3" w14:textId="77777777" w:rsidR="002C3694" w:rsidRDefault="00FF52FD">
            <w:pPr>
              <w:numPr>
                <w:ilvl w:val="0"/>
                <w:numId w:val="5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Elements are plotted on the non-fiction map as pieces are additions are added using the positive/negative axis to discuss </w:t>
            </w:r>
            <w:r>
              <w:rPr>
                <w:rFonts w:ascii="Century Gothic" w:eastAsia="Century Gothic" w:hAnsi="Century Gothic" w:cs="Century Gothic"/>
                <w:color w:val="000000"/>
                <w:sz w:val="20"/>
                <w:szCs w:val="20"/>
              </w:rPr>
              <w:lastRenderedPageBreak/>
              <w:t>this part of the text and whether it has a positive or negative impact on the reader.</w:t>
            </w:r>
          </w:p>
          <w:p w14:paraId="652B3962" w14:textId="77777777" w:rsidR="002C3694" w:rsidRDefault="00FF52FD">
            <w:pPr>
              <w:numPr>
                <w:ilvl w:val="0"/>
                <w:numId w:val="58"/>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Move through the steps to guide from the highly modelled Sentence Stack to writing independently.</w:t>
            </w:r>
          </w:p>
          <w:p w14:paraId="4645506C" w14:textId="77777777" w:rsidR="002C3694" w:rsidRDefault="002C3694">
            <w:pPr>
              <w:rPr>
                <w:rFonts w:ascii="Century Gothic" w:eastAsia="Century Gothic" w:hAnsi="Century Gothic" w:cs="Century Gothic"/>
                <w:b/>
                <w:bCs/>
                <w:sz w:val="20"/>
                <w:szCs w:val="20"/>
              </w:rPr>
            </w:pPr>
          </w:p>
        </w:tc>
        <w:tc>
          <w:tcPr>
            <w:tcW w:w="7005" w:type="dxa"/>
          </w:tcPr>
          <w:p w14:paraId="6C2B27AF" w14:textId="77777777" w:rsidR="002C3694" w:rsidRDefault="00FF52FD">
            <w:pPr>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lastRenderedPageBreak/>
              <w:t>Poetry</w:t>
            </w:r>
          </w:p>
          <w:p w14:paraId="4E9E465B"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Imagery</w:t>
            </w:r>
          </w:p>
          <w:p w14:paraId="28FDEC8C" w14:textId="77777777" w:rsidR="002C3694" w:rsidRDefault="00FF52FD">
            <w:pPr>
              <w:numPr>
                <w:ilvl w:val="0"/>
                <w:numId w:val="5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Establish the exact shape that needs building using nine jigsaw style components.</w:t>
            </w:r>
          </w:p>
          <w:p w14:paraId="30688862" w14:textId="77777777" w:rsidR="002C3694" w:rsidRDefault="00FF52FD">
            <w:pPr>
              <w:numPr>
                <w:ilvl w:val="0"/>
                <w:numId w:val="5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Plot on the poetry map as pieces are added, use the positive / negative axis to discuss this part of the text and whether it has a positive or negative impact upon the reader.</w:t>
            </w:r>
          </w:p>
          <w:p w14:paraId="3544E30E" w14:textId="77777777" w:rsidR="002C3694" w:rsidRDefault="00FF52FD">
            <w:pPr>
              <w:numPr>
                <w:ilvl w:val="0"/>
                <w:numId w:val="5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Map the jigsaw pieces and analyse the highs and lows of the poem.</w:t>
            </w:r>
          </w:p>
          <w:p w14:paraId="2EC7668E" w14:textId="77777777" w:rsidR="002C3694" w:rsidRDefault="00FF52FD">
            <w:pPr>
              <w:numPr>
                <w:ilvl w:val="0"/>
                <w:numId w:val="5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Independent writing giving the pupils freedom to develop their content around a theme.</w:t>
            </w:r>
          </w:p>
          <w:p w14:paraId="32B62097" w14:textId="77777777" w:rsidR="002C3694" w:rsidRDefault="002C3694">
            <w:pPr>
              <w:rPr>
                <w:rFonts w:ascii="Century Gothic" w:eastAsia="Century Gothic" w:hAnsi="Century Gothic" w:cs="Century Gothic"/>
                <w:sz w:val="20"/>
                <w:szCs w:val="20"/>
              </w:rPr>
            </w:pPr>
          </w:p>
          <w:p w14:paraId="100D13E1" w14:textId="77777777" w:rsidR="002C3694" w:rsidRDefault="00FF52FD">
            <w:pPr>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t>Narrative</w:t>
            </w:r>
          </w:p>
          <w:p w14:paraId="60C05C1A"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Spooky stories - Thornhill</w:t>
            </w:r>
          </w:p>
          <w:p w14:paraId="4E9A4895"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Display and explore the plot points on a narrative map and how it summarises a key moment.</w:t>
            </w:r>
          </w:p>
          <w:p w14:paraId="0FDF4EA1"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Add plot points to discuss the positive/negative and identify if it was a high or low point for the characters.</w:t>
            </w:r>
          </w:p>
          <w:p w14:paraId="04D82972"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Relate plot points to Sentence Stacking activity which are </w:t>
            </w:r>
            <w:proofErr w:type="spellStart"/>
            <w:r>
              <w:rPr>
                <w:rFonts w:ascii="Century Gothic" w:eastAsia="Century Gothic" w:hAnsi="Century Gothic" w:cs="Century Gothic"/>
                <w:color w:val="000000"/>
                <w:sz w:val="20"/>
                <w:szCs w:val="20"/>
              </w:rPr>
              <w:t>dran</w:t>
            </w:r>
            <w:proofErr w:type="spellEnd"/>
            <w:r>
              <w:rPr>
                <w:rFonts w:ascii="Century Gothic" w:eastAsia="Century Gothic" w:hAnsi="Century Gothic" w:cs="Century Gothic"/>
                <w:color w:val="000000"/>
                <w:sz w:val="20"/>
                <w:szCs w:val="20"/>
              </w:rPr>
              <w:t xml:space="preserve"> from an aspect of the novel.</w:t>
            </w:r>
          </w:p>
          <w:p w14:paraId="73BA9B4E"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Map the plot points and analyse the highs and lows of the narrative built across the unit and generate the task for independent writing at the end. </w:t>
            </w:r>
          </w:p>
          <w:p w14:paraId="58E4F592"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Move through the steps to guide children from the highly modelled Sentence Stack to writing independently.</w:t>
            </w:r>
          </w:p>
          <w:p w14:paraId="62ADD427" w14:textId="77777777" w:rsidR="002C3694" w:rsidRDefault="00FF52FD">
            <w:pPr>
              <w:numPr>
                <w:ilvl w:val="0"/>
                <w:numId w:val="59"/>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Writing should mirror the highs and lows mapped with freedom to develop plot points independently.</w:t>
            </w:r>
          </w:p>
          <w:p w14:paraId="41B0CE82" w14:textId="77777777" w:rsidR="002C3694" w:rsidRDefault="002C3694">
            <w:pPr>
              <w:rPr>
                <w:rFonts w:ascii="Century Gothic" w:eastAsia="Century Gothic" w:hAnsi="Century Gothic" w:cs="Century Gothic"/>
                <w:b/>
                <w:bCs/>
                <w:sz w:val="20"/>
                <w:szCs w:val="20"/>
              </w:rPr>
            </w:pPr>
          </w:p>
          <w:p w14:paraId="36EF321C"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Journey story – The Arrival</w:t>
            </w:r>
          </w:p>
          <w:p w14:paraId="116230B2"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Display and explore the plot points on a narrative map and how it summarises a key moment.</w:t>
            </w:r>
          </w:p>
          <w:p w14:paraId="7EF2CBF1"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Add plot points to discuss the positive/negative and identify if it was a high or low point for the characters.</w:t>
            </w:r>
          </w:p>
          <w:p w14:paraId="4386CDFE"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Relate plot points to Sentence Stacking activity which are drawn from an aspect of the novel.</w:t>
            </w:r>
          </w:p>
          <w:p w14:paraId="2599636A"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Map the plot points and analyse the highs and lows of the narrative built across the unit and generate the task for independent writing at the end. </w:t>
            </w:r>
          </w:p>
          <w:p w14:paraId="0887A0B2"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Move through the steps to guide children from the highly modelled Sentence Stack to writing independently.</w:t>
            </w:r>
          </w:p>
          <w:p w14:paraId="562C6F34" w14:textId="77777777" w:rsidR="002C3694" w:rsidRDefault="00FF52FD">
            <w:pPr>
              <w:numPr>
                <w:ilvl w:val="0"/>
                <w:numId w:val="59"/>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Writing should mirror the highs and lows mapped with freedom to develop plot points independently.</w:t>
            </w:r>
          </w:p>
          <w:p w14:paraId="01B313FB" w14:textId="77777777" w:rsidR="002C3694" w:rsidRDefault="002C3694">
            <w:pPr>
              <w:rPr>
                <w:rFonts w:ascii="Century Gothic" w:eastAsia="Century Gothic" w:hAnsi="Century Gothic" w:cs="Century Gothic"/>
                <w:b/>
                <w:bCs/>
                <w:sz w:val="20"/>
                <w:szCs w:val="20"/>
              </w:rPr>
            </w:pPr>
          </w:p>
          <w:p w14:paraId="4E1241D9" w14:textId="77777777" w:rsidR="002C3694" w:rsidRDefault="002C3694">
            <w:pPr>
              <w:rPr>
                <w:rFonts w:ascii="Century Gothic" w:eastAsia="Century Gothic" w:hAnsi="Century Gothic" w:cs="Century Gothic"/>
                <w:b/>
                <w:bCs/>
                <w:sz w:val="20"/>
                <w:szCs w:val="20"/>
              </w:rPr>
            </w:pPr>
          </w:p>
          <w:p w14:paraId="2D750E7B" w14:textId="77777777" w:rsidR="002C3694" w:rsidRDefault="00FF52FD">
            <w:pPr>
              <w:jc w:val="both"/>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t>Non-Fiction</w:t>
            </w:r>
          </w:p>
          <w:p w14:paraId="7EB95DB2" w14:textId="77777777" w:rsidR="002C3694" w:rsidRDefault="00FF52FD">
            <w:pPr>
              <w:rPr>
                <w:rFonts w:ascii="Century Gothic" w:eastAsia="Century Gothic" w:hAnsi="Century Gothic" w:cs="Century Gothic"/>
                <w:b/>
                <w:bCs/>
              </w:rPr>
            </w:pPr>
            <w:r>
              <w:rPr>
                <w:rFonts w:ascii="Century Gothic" w:eastAsia="Century Gothic" w:hAnsi="Century Gothic" w:cs="Century Gothic"/>
                <w:b/>
                <w:bCs/>
              </w:rPr>
              <w:t>Recount – Letters from the Lighthouse</w:t>
            </w:r>
          </w:p>
          <w:p w14:paraId="284C6DC7" w14:textId="77777777" w:rsidR="002C3694" w:rsidRDefault="00FF52FD">
            <w:pPr>
              <w:numPr>
                <w:ilvl w:val="0"/>
                <w:numId w:val="5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Shape the unit by using a non-fiction text, film clip or book. </w:t>
            </w:r>
          </w:p>
          <w:p w14:paraId="171C255D" w14:textId="77777777" w:rsidR="002C3694" w:rsidRDefault="00FF52FD">
            <w:pPr>
              <w:numPr>
                <w:ilvl w:val="0"/>
                <w:numId w:val="5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All components are shared so there is a clear sense of all the parts of the writing that constitute the non-fiction text type.</w:t>
            </w:r>
          </w:p>
          <w:p w14:paraId="2DD231DC" w14:textId="77777777" w:rsidR="002C3694" w:rsidRDefault="00FF52FD">
            <w:pPr>
              <w:numPr>
                <w:ilvl w:val="0"/>
                <w:numId w:val="5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 which elements are being taught/modelled in each Sentence Stacking lesson.</w:t>
            </w:r>
            <w:r>
              <w:rPr>
                <w:color w:val="000000"/>
                <w:sz w:val="20"/>
                <w:szCs w:val="20"/>
              </w:rPr>
              <w:t xml:space="preserve"> </w:t>
            </w:r>
          </w:p>
          <w:p w14:paraId="73CF8CED" w14:textId="77777777" w:rsidR="002C3694" w:rsidRDefault="00FF52FD">
            <w:pPr>
              <w:numPr>
                <w:ilvl w:val="0"/>
                <w:numId w:val="5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Create a non-fiction journey map moving through the</w:t>
            </w:r>
          </w:p>
          <w:p w14:paraId="7C5E4F4A" w14:textId="77777777" w:rsidR="002C3694" w:rsidRDefault="00FF52FD">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unit. </w:t>
            </w:r>
          </w:p>
          <w:p w14:paraId="4914B900" w14:textId="77777777" w:rsidR="002C3694" w:rsidRDefault="00FF52FD">
            <w:pPr>
              <w:numPr>
                <w:ilvl w:val="0"/>
                <w:numId w:val="5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lastRenderedPageBreak/>
              <w:t>Elements are plotted on the non-fiction map as pieces are additions are added using the positive/negative axis to discuss this part of the text and whether it has a positive or negative impact on the reader.</w:t>
            </w:r>
          </w:p>
          <w:p w14:paraId="3B0A1D3A" w14:textId="77777777" w:rsidR="002C3694" w:rsidRDefault="00FF52FD">
            <w:pPr>
              <w:numPr>
                <w:ilvl w:val="0"/>
                <w:numId w:val="58"/>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Move through the steps to guide from the highly modelled Sentence Stack to writing independently.</w:t>
            </w:r>
          </w:p>
          <w:p w14:paraId="0E1006F3" w14:textId="77777777" w:rsidR="002C3694" w:rsidRDefault="002C3694">
            <w:pPr>
              <w:rPr>
                <w:rFonts w:ascii="Century Gothic" w:eastAsia="Century Gothic" w:hAnsi="Century Gothic" w:cs="Century Gothic"/>
                <w:b/>
                <w:bCs/>
              </w:rPr>
            </w:pPr>
          </w:p>
        </w:tc>
        <w:tc>
          <w:tcPr>
            <w:tcW w:w="7006" w:type="dxa"/>
          </w:tcPr>
          <w:p w14:paraId="17E759B1" w14:textId="77777777" w:rsidR="002C3694" w:rsidRDefault="00FF52FD">
            <w:pPr>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lastRenderedPageBreak/>
              <w:t>Poetry</w:t>
            </w:r>
          </w:p>
          <w:p w14:paraId="2168A4BC"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Moth by Isobel Thomas.</w:t>
            </w:r>
          </w:p>
          <w:p w14:paraId="46847412" w14:textId="77777777" w:rsidR="002C3694" w:rsidRDefault="00FF52FD">
            <w:pPr>
              <w:numPr>
                <w:ilvl w:val="0"/>
                <w:numId w:val="5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Establish the exact shape that needs building using nine jigsaw style components.</w:t>
            </w:r>
          </w:p>
          <w:p w14:paraId="6265C415" w14:textId="77777777" w:rsidR="002C3694" w:rsidRDefault="00FF52FD">
            <w:pPr>
              <w:numPr>
                <w:ilvl w:val="0"/>
                <w:numId w:val="5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Plot on the poetry map as pieces are added, use the positive / negative axis to discuss this part of the text and whether it has a positive or negative impact upon the reader.</w:t>
            </w:r>
          </w:p>
          <w:p w14:paraId="752048E5" w14:textId="77777777" w:rsidR="002C3694" w:rsidRDefault="00FF52FD">
            <w:pPr>
              <w:numPr>
                <w:ilvl w:val="0"/>
                <w:numId w:val="5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Map the jigsaw pieces and analyse the highs and lows of the poem.</w:t>
            </w:r>
          </w:p>
          <w:p w14:paraId="72996F47" w14:textId="77777777" w:rsidR="002C3694" w:rsidRDefault="00FF52FD">
            <w:pPr>
              <w:numPr>
                <w:ilvl w:val="0"/>
                <w:numId w:val="5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Independent writing giving the pupils freedom to develop their content around a theme.</w:t>
            </w:r>
          </w:p>
          <w:p w14:paraId="034EDAD4" w14:textId="77777777" w:rsidR="002C3694" w:rsidRDefault="002C3694">
            <w:pPr>
              <w:jc w:val="center"/>
              <w:rPr>
                <w:rFonts w:ascii="Century Gothic" w:eastAsia="Century Gothic" w:hAnsi="Century Gothic" w:cs="Century Gothic"/>
                <w:b/>
                <w:bCs/>
                <w:sz w:val="20"/>
                <w:szCs w:val="20"/>
              </w:rPr>
            </w:pPr>
          </w:p>
          <w:p w14:paraId="032D9704" w14:textId="77777777" w:rsidR="002C3694" w:rsidRDefault="002C3694">
            <w:pPr>
              <w:rPr>
                <w:rFonts w:ascii="Century Gothic" w:eastAsia="Century Gothic" w:hAnsi="Century Gothic" w:cs="Century Gothic"/>
                <w:b/>
                <w:bCs/>
                <w:sz w:val="20"/>
                <w:szCs w:val="20"/>
              </w:rPr>
            </w:pPr>
          </w:p>
          <w:p w14:paraId="07071713" w14:textId="77777777" w:rsidR="002C3694" w:rsidRDefault="00FF52FD">
            <w:pPr>
              <w:jc w:val="both"/>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t>Non-Fiction</w:t>
            </w:r>
          </w:p>
          <w:p w14:paraId="360CFB3B"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Non-Chronological report - The Origin of Species </w:t>
            </w:r>
          </w:p>
          <w:p w14:paraId="2B0ED5A7" w14:textId="77777777" w:rsidR="002C3694" w:rsidRDefault="00FF52FD">
            <w:pPr>
              <w:numPr>
                <w:ilvl w:val="0"/>
                <w:numId w:val="5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Shape the unit by using a non-fiction text, film clip or book. </w:t>
            </w:r>
          </w:p>
          <w:p w14:paraId="73273969" w14:textId="77777777" w:rsidR="002C3694" w:rsidRDefault="00FF52FD">
            <w:pPr>
              <w:numPr>
                <w:ilvl w:val="0"/>
                <w:numId w:val="5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All components are shared so there is a clear sense of all the parts of the writing that constitute the non-fiction text type.</w:t>
            </w:r>
          </w:p>
          <w:p w14:paraId="42D277DE" w14:textId="77777777" w:rsidR="002C3694" w:rsidRDefault="00FF52FD">
            <w:pPr>
              <w:numPr>
                <w:ilvl w:val="0"/>
                <w:numId w:val="5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 which elements are being taught/modelled in each Sentence Stacking lesson.</w:t>
            </w:r>
            <w:r>
              <w:rPr>
                <w:color w:val="000000"/>
                <w:sz w:val="20"/>
                <w:szCs w:val="20"/>
              </w:rPr>
              <w:t xml:space="preserve"> </w:t>
            </w:r>
          </w:p>
          <w:p w14:paraId="1F4D49E8" w14:textId="77777777" w:rsidR="002C3694" w:rsidRDefault="00FF52FD">
            <w:pPr>
              <w:numPr>
                <w:ilvl w:val="0"/>
                <w:numId w:val="5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Create a non-fiction journey map moving through the</w:t>
            </w:r>
          </w:p>
          <w:p w14:paraId="7318FCFB" w14:textId="77777777" w:rsidR="002C3694" w:rsidRDefault="00FF52FD">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unit. </w:t>
            </w:r>
          </w:p>
          <w:p w14:paraId="20AE0FC3" w14:textId="77777777" w:rsidR="002C3694" w:rsidRDefault="00FF52FD">
            <w:pPr>
              <w:numPr>
                <w:ilvl w:val="0"/>
                <w:numId w:val="5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Elements are plotted on the non-fiction map as pieces are additions are added using the positive/negative axis to discuss this part of the text and whether it has a positive or negative impact on the reader.</w:t>
            </w:r>
          </w:p>
          <w:p w14:paraId="509F78F1" w14:textId="77777777" w:rsidR="002C3694" w:rsidRDefault="00FF52FD">
            <w:pPr>
              <w:numPr>
                <w:ilvl w:val="0"/>
                <w:numId w:val="58"/>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Move through the steps to guide from the highly modelled Sentence Stack to writing independently.</w:t>
            </w:r>
          </w:p>
          <w:p w14:paraId="10EF8BDF" w14:textId="77777777" w:rsidR="002C3694" w:rsidRDefault="002C3694">
            <w:pPr>
              <w:rPr>
                <w:rFonts w:ascii="Century Gothic" w:eastAsia="Century Gothic" w:hAnsi="Century Gothic" w:cs="Century Gothic"/>
                <w:sz w:val="20"/>
                <w:szCs w:val="20"/>
              </w:rPr>
            </w:pPr>
          </w:p>
          <w:p w14:paraId="50D5A714"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Journalist writing - Goldilocks</w:t>
            </w:r>
          </w:p>
          <w:p w14:paraId="2F778588" w14:textId="77777777" w:rsidR="002C3694" w:rsidRDefault="00FF52FD">
            <w:pPr>
              <w:numPr>
                <w:ilvl w:val="0"/>
                <w:numId w:val="5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Shape the unit by using a non-fiction text, film clip or book. </w:t>
            </w:r>
          </w:p>
          <w:p w14:paraId="174A6F07" w14:textId="77777777" w:rsidR="002C3694" w:rsidRDefault="00FF52FD">
            <w:pPr>
              <w:numPr>
                <w:ilvl w:val="0"/>
                <w:numId w:val="5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All components are shared so there is a clear sense of all the parts of the writing that constitute the non-fiction text type.</w:t>
            </w:r>
          </w:p>
          <w:p w14:paraId="1D921100" w14:textId="77777777" w:rsidR="002C3694" w:rsidRDefault="00FF52FD">
            <w:pPr>
              <w:numPr>
                <w:ilvl w:val="0"/>
                <w:numId w:val="5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 which elements are being taught/modelled in each Sentence Stacking lesson.</w:t>
            </w:r>
            <w:r>
              <w:rPr>
                <w:color w:val="000000"/>
                <w:sz w:val="20"/>
                <w:szCs w:val="20"/>
              </w:rPr>
              <w:t xml:space="preserve"> </w:t>
            </w:r>
          </w:p>
          <w:p w14:paraId="07A2DBFC" w14:textId="77777777" w:rsidR="002C3694" w:rsidRDefault="00FF52FD">
            <w:pPr>
              <w:numPr>
                <w:ilvl w:val="0"/>
                <w:numId w:val="5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Create a non-fiction journey map moving through the</w:t>
            </w:r>
          </w:p>
          <w:p w14:paraId="0DDE01C1" w14:textId="77777777" w:rsidR="002C3694" w:rsidRDefault="00FF52FD">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unit. </w:t>
            </w:r>
          </w:p>
          <w:p w14:paraId="18F60D3A" w14:textId="77777777" w:rsidR="002C3694" w:rsidRDefault="00FF52FD">
            <w:pPr>
              <w:numPr>
                <w:ilvl w:val="0"/>
                <w:numId w:val="5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Elements are plotted on the non-fiction map as pieces are additions are added using the positive/negative axis to discuss this part of the text and whether it has a positive or negative impact on the reader.</w:t>
            </w:r>
          </w:p>
          <w:p w14:paraId="326621D1" w14:textId="77777777" w:rsidR="002C3694" w:rsidRDefault="00FF52FD">
            <w:pPr>
              <w:numPr>
                <w:ilvl w:val="0"/>
                <w:numId w:val="58"/>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Move through the steps to guide from the highly modelled Sentence Stack to writing independently.</w:t>
            </w:r>
          </w:p>
          <w:p w14:paraId="132C2E2A" w14:textId="77777777" w:rsidR="002C3694" w:rsidRDefault="002C3694">
            <w:pPr>
              <w:rPr>
                <w:rFonts w:ascii="Century Gothic" w:eastAsia="Century Gothic" w:hAnsi="Century Gothic" w:cs="Century Gothic"/>
                <w:sz w:val="20"/>
                <w:szCs w:val="20"/>
              </w:rPr>
            </w:pPr>
          </w:p>
          <w:p w14:paraId="20F3AF91" w14:textId="77777777" w:rsidR="002C3694" w:rsidRDefault="002C3694">
            <w:pPr>
              <w:rPr>
                <w:rFonts w:ascii="Century Gothic" w:eastAsia="Century Gothic" w:hAnsi="Century Gothic" w:cs="Century Gothic"/>
                <w:sz w:val="20"/>
                <w:szCs w:val="20"/>
              </w:rPr>
            </w:pPr>
          </w:p>
          <w:p w14:paraId="3FA30AE4" w14:textId="77777777" w:rsidR="002C3694" w:rsidRDefault="00FF52FD">
            <w:pPr>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t>Narrative</w:t>
            </w:r>
          </w:p>
          <w:p w14:paraId="6CE5B606" w14:textId="77777777" w:rsidR="002C3694" w:rsidRDefault="00FF52FD">
            <w:pPr>
              <w:numPr>
                <w:ilvl w:val="0"/>
                <w:numId w:val="59"/>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Children will be producing a range of written tasks in order to showcase the skills they have learnt this year in advance of assessment. This will include a piece of descriptive writing and characterisation linked to the tale of Aladdin.</w:t>
            </w:r>
          </w:p>
          <w:p w14:paraId="43850548" w14:textId="77777777" w:rsidR="002C3694" w:rsidRDefault="002C3694">
            <w:pPr>
              <w:rPr>
                <w:rFonts w:ascii="Century Gothic" w:eastAsia="Century Gothic" w:hAnsi="Century Gothic" w:cs="Century Gothic"/>
                <w:b/>
                <w:bCs/>
              </w:rPr>
            </w:pPr>
          </w:p>
        </w:tc>
      </w:tr>
      <w:tr w:rsidR="002C3694" w14:paraId="2B4514FA" w14:textId="77777777">
        <w:tc>
          <w:tcPr>
            <w:tcW w:w="1540" w:type="dxa"/>
          </w:tcPr>
          <w:p w14:paraId="67EF2E60" w14:textId="77777777" w:rsidR="002C3694" w:rsidRDefault="00FF52FD">
            <w:pPr>
              <w:rPr>
                <w:rFonts w:ascii="Century Gothic" w:eastAsia="Century Gothic" w:hAnsi="Century Gothic" w:cs="Century Gothic"/>
                <w:b/>
                <w:bCs/>
              </w:rPr>
            </w:pPr>
            <w:r>
              <w:rPr>
                <w:rFonts w:ascii="Century Gothic" w:eastAsia="Century Gothic" w:hAnsi="Century Gothic" w:cs="Century Gothic"/>
                <w:b/>
                <w:bCs/>
              </w:rPr>
              <w:t>Maths</w:t>
            </w:r>
          </w:p>
        </w:tc>
        <w:tc>
          <w:tcPr>
            <w:tcW w:w="7005" w:type="dxa"/>
          </w:tcPr>
          <w:p w14:paraId="5DD30DD6"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Number: place value represents</w:t>
            </w:r>
          </w:p>
          <w:p w14:paraId="04C6B957" w14:textId="77777777" w:rsidR="002C3694" w:rsidRDefault="00FF52FD">
            <w:pPr>
              <w:numPr>
                <w:ilvl w:val="0"/>
                <w:numId w:val="3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Read, write, (order and compare) numbers up to 10000000 and determine the value of each digit.</w:t>
            </w:r>
          </w:p>
          <w:p w14:paraId="56C0F5FA"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Number: place value use PV and compare</w:t>
            </w:r>
          </w:p>
          <w:p w14:paraId="43A95A93" w14:textId="77777777" w:rsidR="002C3694" w:rsidRDefault="00FF52FD">
            <w:pPr>
              <w:numPr>
                <w:ilvl w:val="0"/>
                <w:numId w:val="3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w:t>
            </w:r>
            <w:proofErr w:type="gramStart"/>
            <w:r>
              <w:rPr>
                <w:rFonts w:ascii="Century Gothic" w:eastAsia="Century Gothic" w:hAnsi="Century Gothic" w:cs="Century Gothic"/>
                <w:color w:val="000000"/>
                <w:sz w:val="20"/>
                <w:szCs w:val="20"/>
              </w:rPr>
              <w:t>read</w:t>
            </w:r>
            <w:proofErr w:type="gramEnd"/>
            <w:r>
              <w:rPr>
                <w:rFonts w:ascii="Century Gothic" w:eastAsia="Century Gothic" w:hAnsi="Century Gothic" w:cs="Century Gothic"/>
                <w:color w:val="000000"/>
                <w:sz w:val="20"/>
                <w:szCs w:val="20"/>
              </w:rPr>
              <w:t>, write), order and compare 10,000,000 and determine the value of each digit.</w:t>
            </w:r>
          </w:p>
          <w:p w14:paraId="5304A2AD"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Number: place value problems and rounding</w:t>
            </w:r>
          </w:p>
          <w:p w14:paraId="73E1A88D" w14:textId="77777777" w:rsidR="002C3694" w:rsidRDefault="00FF52FD">
            <w:pPr>
              <w:numPr>
                <w:ilvl w:val="0"/>
                <w:numId w:val="3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Round any number to a required degree of accuracy.</w:t>
            </w:r>
          </w:p>
          <w:p w14:paraId="330C2408" w14:textId="77777777" w:rsidR="002C3694" w:rsidRDefault="00FF52FD">
            <w:pPr>
              <w:numPr>
                <w:ilvl w:val="0"/>
                <w:numId w:val="3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Use negative numbers in context, and calculate intervals across zero.</w:t>
            </w:r>
          </w:p>
          <w:p w14:paraId="73CF15A7" w14:textId="77777777" w:rsidR="002C3694" w:rsidRDefault="00FF52FD">
            <w:pPr>
              <w:numPr>
                <w:ilvl w:val="0"/>
                <w:numId w:val="3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Solve number and practical problems that involve all of the above.</w:t>
            </w:r>
          </w:p>
          <w:p w14:paraId="6A7EA432"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Addition and subtraction: Calculations</w:t>
            </w:r>
          </w:p>
          <w:p w14:paraId="176E0E2C" w14:textId="77777777" w:rsidR="002C3694" w:rsidRDefault="00FF52FD">
            <w:pPr>
              <w:numPr>
                <w:ilvl w:val="0"/>
                <w:numId w:val="24"/>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Perform mental calculations, including with mixed operations and large numbers.</w:t>
            </w:r>
          </w:p>
          <w:p w14:paraId="7422790F"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Addition and subtraction: Solve problems</w:t>
            </w:r>
          </w:p>
          <w:p w14:paraId="698B34CD" w14:textId="77777777" w:rsidR="002C3694" w:rsidRDefault="00FF52FD">
            <w:pPr>
              <w:numPr>
                <w:ilvl w:val="0"/>
                <w:numId w:val="24"/>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Solve addition and subtraction multi-step problems in context, deciding which operations and methods to use and why.</w:t>
            </w:r>
          </w:p>
          <w:p w14:paraId="1C757C29" w14:textId="77777777" w:rsidR="002C3694" w:rsidRDefault="00FF52FD">
            <w:pPr>
              <w:rPr>
                <w:rFonts w:ascii="Century Gothic" w:eastAsia="Century Gothic" w:hAnsi="Century Gothic" w:cs="Century Gothic"/>
                <w:sz w:val="20"/>
                <w:szCs w:val="20"/>
              </w:rPr>
            </w:pPr>
            <w:r>
              <w:rPr>
                <w:rFonts w:ascii="Century Gothic" w:eastAsia="Century Gothic" w:hAnsi="Century Gothic" w:cs="Century Gothic"/>
                <w:b/>
                <w:bCs/>
                <w:color w:val="0070C0"/>
                <w:sz w:val="20"/>
                <w:szCs w:val="20"/>
              </w:rPr>
              <w:t>Multiplication and division: Recall, represent, use</w:t>
            </w:r>
          </w:p>
          <w:p w14:paraId="6228E2A5" w14:textId="77777777" w:rsidR="002C3694" w:rsidRDefault="00FF52FD">
            <w:pPr>
              <w:numPr>
                <w:ilvl w:val="0"/>
                <w:numId w:val="24"/>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 common factors, common multiples and prime numbers.</w:t>
            </w:r>
          </w:p>
          <w:p w14:paraId="558BC528" w14:textId="77777777" w:rsidR="002C3694" w:rsidRDefault="00FF52FD">
            <w:pPr>
              <w:numPr>
                <w:ilvl w:val="0"/>
                <w:numId w:val="24"/>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 xml:space="preserve">Use estimation to check answers to calculations and determine, in the context of a problem, an appropriate degree of accuracy. </w:t>
            </w:r>
          </w:p>
          <w:p w14:paraId="6E177AFA"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Multiplication and division: Calculations</w:t>
            </w:r>
          </w:p>
          <w:p w14:paraId="15D5B4CB" w14:textId="77777777" w:rsidR="002C3694" w:rsidRDefault="00FF52FD">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Multiply multi-digit numbers up to 4 digits by a two-digit whole number using the formal written method of long multiplication.</w:t>
            </w:r>
          </w:p>
          <w:p w14:paraId="42859FD8" w14:textId="77777777" w:rsidR="002C3694" w:rsidRDefault="00FF52FD">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Divide numbers up to 4 digits by a two-digit number whole number using the formal written method of long division, and interpret remainders as a whole number remainders, fractions, or by rounding, as appropriate for the context.</w:t>
            </w:r>
          </w:p>
          <w:p w14:paraId="1B5201FB" w14:textId="77777777" w:rsidR="002C3694" w:rsidRDefault="00FF52FD">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Divide numbers up to 4 </w:t>
            </w:r>
            <w:proofErr w:type="gramStart"/>
            <w:r>
              <w:rPr>
                <w:rFonts w:ascii="Century Gothic" w:eastAsia="Century Gothic" w:hAnsi="Century Gothic" w:cs="Century Gothic"/>
                <w:color w:val="000000"/>
                <w:sz w:val="20"/>
                <w:szCs w:val="20"/>
              </w:rPr>
              <w:t>digit</w:t>
            </w:r>
            <w:proofErr w:type="gramEnd"/>
            <w:r>
              <w:rPr>
                <w:rFonts w:ascii="Century Gothic" w:eastAsia="Century Gothic" w:hAnsi="Century Gothic" w:cs="Century Gothic"/>
                <w:color w:val="000000"/>
                <w:sz w:val="20"/>
                <w:szCs w:val="20"/>
              </w:rPr>
              <w:t xml:space="preserve"> by a two-digit number using the written method of short division where appropriate, interpreting remainders according to the context.</w:t>
            </w:r>
          </w:p>
          <w:p w14:paraId="3422ABDD" w14:textId="77777777" w:rsidR="002C3694" w:rsidRDefault="00FF52FD">
            <w:pPr>
              <w:numPr>
                <w:ilvl w:val="0"/>
                <w:numId w:val="2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Perform mental calculations, including with mixed operations and large numbers.</w:t>
            </w:r>
          </w:p>
          <w:p w14:paraId="3128012C"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Multiplication and division: Solve problems</w:t>
            </w:r>
          </w:p>
          <w:p w14:paraId="66C1BE30" w14:textId="77777777" w:rsidR="002C3694" w:rsidRDefault="00FF52FD">
            <w:pPr>
              <w:numPr>
                <w:ilvl w:val="0"/>
                <w:numId w:val="2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Solve problems involving addition, subtraction, multiplication and division.</w:t>
            </w:r>
          </w:p>
          <w:p w14:paraId="31AA2309"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Fractions: Compare</w:t>
            </w:r>
          </w:p>
          <w:p w14:paraId="670EE3D0" w14:textId="77777777" w:rsidR="002C3694" w:rsidRDefault="00FF52FD">
            <w:pPr>
              <w:numPr>
                <w:ilvl w:val="0"/>
                <w:numId w:val="2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Use common factors to simplify fractions; use common multiples to express fractions in the same denomination.</w:t>
            </w:r>
          </w:p>
          <w:p w14:paraId="414690B5" w14:textId="77777777" w:rsidR="002C3694" w:rsidRDefault="00FF52FD">
            <w:pPr>
              <w:numPr>
                <w:ilvl w:val="0"/>
                <w:numId w:val="2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Compare and order fractions, including fractions &gt; 1.</w:t>
            </w:r>
          </w:p>
          <w:p w14:paraId="4B2A4A0B"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Fractions: Calculations</w:t>
            </w:r>
          </w:p>
          <w:p w14:paraId="30675D1E" w14:textId="77777777" w:rsidR="002C3694" w:rsidRDefault="00FF52FD">
            <w:pPr>
              <w:numPr>
                <w:ilvl w:val="0"/>
                <w:numId w:val="2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Add and subtract fractions with different denominators and mixed numbers, using the concept of equivalent fractions.</w:t>
            </w:r>
          </w:p>
          <w:p w14:paraId="086C0891" w14:textId="77777777" w:rsidR="002C3694" w:rsidRDefault="00FF52FD">
            <w:pPr>
              <w:numPr>
                <w:ilvl w:val="0"/>
                <w:numId w:val="2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Multiply simple pairs of proper fractions, writing the answer in its simplest form [for example, ¼ x ½ =1/8]</w:t>
            </w:r>
          </w:p>
          <w:p w14:paraId="33914CC9" w14:textId="77777777" w:rsidR="002C3694" w:rsidRDefault="00FF52FD">
            <w:pPr>
              <w:numPr>
                <w:ilvl w:val="0"/>
                <w:numId w:val="2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lastRenderedPageBreak/>
              <w:t xml:space="preserve">Divide proper fractions by whole numbers. </w:t>
            </w:r>
          </w:p>
          <w:p w14:paraId="683B9801"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Decimals: Recognise and write</w:t>
            </w:r>
          </w:p>
          <w:p w14:paraId="51434829" w14:textId="77777777" w:rsidR="002C3694" w:rsidRDefault="00FF52FD">
            <w:pPr>
              <w:numPr>
                <w:ilvl w:val="0"/>
                <w:numId w:val="28"/>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Identify the value of each digit in numbers given to three decimal places.</w:t>
            </w:r>
          </w:p>
          <w:p w14:paraId="1D343905"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Decimals: Calculation and problems</w:t>
            </w:r>
          </w:p>
          <w:p w14:paraId="777C2C69" w14:textId="77777777" w:rsidR="002C3694" w:rsidRDefault="00FF52FD">
            <w:pPr>
              <w:numPr>
                <w:ilvl w:val="0"/>
                <w:numId w:val="2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Multiply and divide numbers by 10, 100 and 1000 giving answers up to three decimal places.</w:t>
            </w:r>
          </w:p>
          <w:p w14:paraId="71C0AFCD" w14:textId="77777777" w:rsidR="002C3694" w:rsidRDefault="00FF52FD">
            <w:pPr>
              <w:numPr>
                <w:ilvl w:val="0"/>
                <w:numId w:val="2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Multiply one-digit numbers with up to two decimal places by whole numbers.</w:t>
            </w:r>
          </w:p>
          <w:p w14:paraId="08254ED3" w14:textId="77777777" w:rsidR="002C3694" w:rsidRDefault="00FF52FD">
            <w:pPr>
              <w:numPr>
                <w:ilvl w:val="0"/>
                <w:numId w:val="2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Use written division methods in cases where the answer has up to two decimal places.</w:t>
            </w:r>
          </w:p>
          <w:p w14:paraId="1A4DB82A" w14:textId="77777777" w:rsidR="002C3694" w:rsidRDefault="00FF52FD">
            <w:pPr>
              <w:numPr>
                <w:ilvl w:val="0"/>
                <w:numId w:val="28"/>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Solve problems which require answers to be rounded to specified degrees of accuracy.</w:t>
            </w:r>
          </w:p>
          <w:p w14:paraId="329EEFFC"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Fractions, decimals and percentages</w:t>
            </w:r>
          </w:p>
          <w:p w14:paraId="16697064" w14:textId="77777777" w:rsidR="002C3694" w:rsidRDefault="00FF52FD">
            <w:pPr>
              <w:numPr>
                <w:ilvl w:val="0"/>
                <w:numId w:val="2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Associate a fraction with division and calculate decimal fraction equivalents [for example, 0.375] for a simple fraction [for example 3/8]</w:t>
            </w:r>
          </w:p>
          <w:p w14:paraId="660957A2" w14:textId="77777777" w:rsidR="002C3694" w:rsidRDefault="00FF52FD">
            <w:pPr>
              <w:numPr>
                <w:ilvl w:val="0"/>
                <w:numId w:val="29"/>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Recall and use equivalences between simple fractions, decimals and percentages, including in different contexts.</w:t>
            </w:r>
          </w:p>
          <w:p w14:paraId="0F73E19C"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Ratio and Proportion</w:t>
            </w:r>
          </w:p>
          <w:p w14:paraId="6BA2C588" w14:textId="77777777" w:rsidR="002C3694" w:rsidRDefault="00FF52FD">
            <w:pPr>
              <w:numPr>
                <w:ilvl w:val="0"/>
                <w:numId w:val="3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Solve problems involving the relative sizes of two quantities where missing values can be found by integer multiplication and division facts.</w:t>
            </w:r>
          </w:p>
          <w:p w14:paraId="5E80E485" w14:textId="77777777" w:rsidR="002C3694" w:rsidRDefault="00FF52FD">
            <w:pPr>
              <w:numPr>
                <w:ilvl w:val="0"/>
                <w:numId w:val="30"/>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Solve problems involving the calculation of percentages [for example, of measures, and such as 15% of 360] and the use of percentages for comparison.</w:t>
            </w:r>
          </w:p>
          <w:p w14:paraId="11CBB4BC"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Measurement: Perimeter, area, volume</w:t>
            </w:r>
          </w:p>
          <w:p w14:paraId="4EE151C9" w14:textId="77777777" w:rsidR="002C3694" w:rsidRDefault="00FF52FD">
            <w:pPr>
              <w:numPr>
                <w:ilvl w:val="0"/>
                <w:numId w:val="3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Recognise when it is possible to use formulae for area and volume of shapes.</w:t>
            </w:r>
          </w:p>
          <w:p w14:paraId="350B5C6B" w14:textId="77777777" w:rsidR="002C3694" w:rsidRDefault="00FF52FD">
            <w:pPr>
              <w:numPr>
                <w:ilvl w:val="0"/>
                <w:numId w:val="30"/>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 xml:space="preserve">Calculate the area of parallelograms and triangles. </w:t>
            </w:r>
          </w:p>
        </w:tc>
        <w:tc>
          <w:tcPr>
            <w:tcW w:w="7005" w:type="dxa"/>
          </w:tcPr>
          <w:p w14:paraId="0FE54AE4"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lastRenderedPageBreak/>
              <w:t>Multiplication and division: Combined operations</w:t>
            </w:r>
          </w:p>
          <w:p w14:paraId="6A76D462" w14:textId="77777777" w:rsidR="002C3694" w:rsidRDefault="00FF52FD">
            <w:pPr>
              <w:numPr>
                <w:ilvl w:val="0"/>
                <w:numId w:val="2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Use their knowledge of the order of operations to carry out calculations involving the four operations.</w:t>
            </w:r>
          </w:p>
          <w:p w14:paraId="6BBE9F59"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Ratio and Proportion</w:t>
            </w:r>
          </w:p>
          <w:p w14:paraId="0AF3FAD1" w14:textId="77777777" w:rsidR="002C3694" w:rsidRDefault="00FF52FD">
            <w:pPr>
              <w:numPr>
                <w:ilvl w:val="0"/>
                <w:numId w:val="2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Solve problems involving similar shapes where the scale factor is known or can be found.</w:t>
            </w:r>
          </w:p>
          <w:p w14:paraId="4CE9E38A" w14:textId="77777777" w:rsidR="002C3694" w:rsidRDefault="00FF52FD">
            <w:pPr>
              <w:numPr>
                <w:ilvl w:val="0"/>
                <w:numId w:val="2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Solve problems involving unequal sharing and grouping using knowledge of fractions and multiples.</w:t>
            </w:r>
          </w:p>
          <w:p w14:paraId="43CB0724"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Algebra</w:t>
            </w:r>
          </w:p>
          <w:p w14:paraId="5EDDBA08" w14:textId="77777777" w:rsidR="002C3694" w:rsidRDefault="00FF52FD">
            <w:pPr>
              <w:numPr>
                <w:ilvl w:val="0"/>
                <w:numId w:val="2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Use simple formulae.</w:t>
            </w:r>
          </w:p>
          <w:p w14:paraId="7B36A975" w14:textId="77777777" w:rsidR="002C3694" w:rsidRDefault="00FF52FD">
            <w:pPr>
              <w:numPr>
                <w:ilvl w:val="0"/>
                <w:numId w:val="2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Generate and describe linear number sequences.</w:t>
            </w:r>
          </w:p>
          <w:p w14:paraId="7B0FE490" w14:textId="77777777" w:rsidR="002C3694" w:rsidRDefault="00FF52FD">
            <w:pPr>
              <w:numPr>
                <w:ilvl w:val="0"/>
                <w:numId w:val="2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Express missing number problems algebraically.</w:t>
            </w:r>
          </w:p>
          <w:p w14:paraId="2BC05A48" w14:textId="77777777" w:rsidR="002C3694" w:rsidRDefault="00FF52FD">
            <w:pPr>
              <w:numPr>
                <w:ilvl w:val="0"/>
                <w:numId w:val="2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Find pairs of numbers that satisfy an equation with two unknowns</w:t>
            </w:r>
          </w:p>
          <w:p w14:paraId="0D543A46" w14:textId="77777777" w:rsidR="002C3694" w:rsidRDefault="00FF52FD">
            <w:pPr>
              <w:numPr>
                <w:ilvl w:val="0"/>
                <w:numId w:val="2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 xml:space="preserve">Enumerate possibilities of combinations of two variables.  </w:t>
            </w:r>
          </w:p>
          <w:p w14:paraId="734C5928"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Measurement: using measures</w:t>
            </w:r>
          </w:p>
          <w:p w14:paraId="5305498B" w14:textId="77777777" w:rsidR="002C3694" w:rsidRDefault="00FF52FD">
            <w:pPr>
              <w:numPr>
                <w:ilvl w:val="0"/>
                <w:numId w:val="31"/>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Solve problems involving the calculation and conversion of units of measure, using decimal notation up to three decimal places where appropriate.</w:t>
            </w:r>
          </w:p>
          <w:p w14:paraId="0CE336A3" w14:textId="77777777" w:rsidR="002C3694" w:rsidRDefault="00FF52FD">
            <w:pPr>
              <w:numPr>
                <w:ilvl w:val="0"/>
                <w:numId w:val="31"/>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Use, read, write and convert between standard units, converting measurements of length, mass, volume and time from a smaller unit of measure to a larger unit, and vice versa, using decimal notation to up to three decimal places.</w:t>
            </w:r>
          </w:p>
          <w:p w14:paraId="03B3B63A" w14:textId="77777777" w:rsidR="002C3694" w:rsidRDefault="00FF52FD">
            <w:pPr>
              <w:numPr>
                <w:ilvl w:val="0"/>
                <w:numId w:val="31"/>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Convert between miles and kilometres.</w:t>
            </w:r>
          </w:p>
          <w:p w14:paraId="20628C97"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Measurement: time</w:t>
            </w:r>
          </w:p>
          <w:p w14:paraId="7FB83533" w14:textId="77777777" w:rsidR="002C3694" w:rsidRDefault="00FF52FD">
            <w:pPr>
              <w:numPr>
                <w:ilvl w:val="0"/>
                <w:numId w:val="42"/>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Use, read, write and convert between standard units, converting measurements of time from a smaller unit of measure to a larger unit, and vice versa.</w:t>
            </w:r>
          </w:p>
          <w:p w14:paraId="58DDD625"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Measurement: Perimeter, area, volume</w:t>
            </w:r>
          </w:p>
          <w:p w14:paraId="516D2394" w14:textId="77777777" w:rsidR="002C3694" w:rsidRDefault="00FF52FD">
            <w:pPr>
              <w:numPr>
                <w:ilvl w:val="0"/>
                <w:numId w:val="42"/>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Recognise that shapes with the same areas can have different perimeters and vice versa.</w:t>
            </w:r>
          </w:p>
          <w:p w14:paraId="62FAD24F" w14:textId="77777777" w:rsidR="002C3694" w:rsidRDefault="00FF52FD">
            <w:pPr>
              <w:numPr>
                <w:ilvl w:val="0"/>
                <w:numId w:val="42"/>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Calculate, estimate and compare volume of cubes and cuboids using standard units, including cubic centimetres (cm3) and cubic metres (m3), extending to other units [for example, mm3 and km3]</w:t>
            </w:r>
          </w:p>
          <w:p w14:paraId="4B630FF8"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Geometry: 2D shapes</w:t>
            </w:r>
          </w:p>
          <w:p w14:paraId="32686CD2" w14:textId="77777777" w:rsidR="002C3694" w:rsidRDefault="00FF52FD">
            <w:pPr>
              <w:numPr>
                <w:ilvl w:val="0"/>
                <w:numId w:val="4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Draw 2D shapes using given dimensions and angles.</w:t>
            </w:r>
          </w:p>
          <w:p w14:paraId="6B2371F4" w14:textId="77777777" w:rsidR="002C3694" w:rsidRDefault="00FF52FD">
            <w:pPr>
              <w:numPr>
                <w:ilvl w:val="0"/>
                <w:numId w:val="4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Compare and classify geometric shapes based on their properties and sizes.</w:t>
            </w:r>
          </w:p>
          <w:p w14:paraId="49D78A49" w14:textId="77777777" w:rsidR="002C3694" w:rsidRDefault="00FF52FD">
            <w:pPr>
              <w:numPr>
                <w:ilvl w:val="0"/>
                <w:numId w:val="40"/>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 xml:space="preserve">Illustrate and name parts of circles, including radius, diameter and circumference and know that the diameter is twice the radius.  </w:t>
            </w:r>
          </w:p>
          <w:p w14:paraId="6CE0FB0B"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Geometry: Angles and lines</w:t>
            </w:r>
          </w:p>
          <w:p w14:paraId="0E0BBDC0" w14:textId="77777777" w:rsidR="002C3694" w:rsidRDefault="00FF52FD">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Find unknown angles in any triangles, quadrilaterals, and regular polygons.</w:t>
            </w:r>
          </w:p>
          <w:p w14:paraId="737B1FD3" w14:textId="77777777" w:rsidR="002C3694" w:rsidRDefault="00FF52FD">
            <w:pPr>
              <w:numPr>
                <w:ilvl w:val="0"/>
                <w:numId w:val="3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Recognise angles where they meet at a point, are on a straight line, or are vertically opposite, and find missing angles.</w:t>
            </w:r>
          </w:p>
          <w:p w14:paraId="5580E0E1"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Geometry: position and direction</w:t>
            </w:r>
          </w:p>
          <w:p w14:paraId="4C400210" w14:textId="77777777" w:rsidR="002C3694" w:rsidRDefault="00FF52FD">
            <w:pPr>
              <w:numPr>
                <w:ilvl w:val="0"/>
                <w:numId w:val="3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Describe positions on the full coordinate grid (all four quadrants).</w:t>
            </w:r>
          </w:p>
          <w:p w14:paraId="4E9BEFFC" w14:textId="77777777" w:rsidR="002C3694" w:rsidRDefault="00FF52FD">
            <w:pPr>
              <w:numPr>
                <w:ilvl w:val="0"/>
                <w:numId w:val="38"/>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lastRenderedPageBreak/>
              <w:t xml:space="preserve">Draw and translate simple shapes on the coordinate plane and reflect them in axes. </w:t>
            </w:r>
          </w:p>
        </w:tc>
        <w:tc>
          <w:tcPr>
            <w:tcW w:w="7006" w:type="dxa"/>
          </w:tcPr>
          <w:p w14:paraId="4F527E06"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lastRenderedPageBreak/>
              <w:t>Algebra</w:t>
            </w:r>
          </w:p>
          <w:p w14:paraId="2AB9801A" w14:textId="77777777" w:rsidR="002C3694" w:rsidRDefault="00FF52FD">
            <w:pPr>
              <w:numPr>
                <w:ilvl w:val="0"/>
                <w:numId w:val="2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Use simple formulae.</w:t>
            </w:r>
          </w:p>
          <w:p w14:paraId="297429B5" w14:textId="77777777" w:rsidR="002C3694" w:rsidRDefault="00FF52FD">
            <w:pPr>
              <w:numPr>
                <w:ilvl w:val="0"/>
                <w:numId w:val="2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Generate and describe linear number sequences.</w:t>
            </w:r>
          </w:p>
          <w:p w14:paraId="6870CA6F" w14:textId="77777777" w:rsidR="002C3694" w:rsidRDefault="00FF52FD">
            <w:pPr>
              <w:numPr>
                <w:ilvl w:val="0"/>
                <w:numId w:val="2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Express missing number problems algebraically.</w:t>
            </w:r>
          </w:p>
          <w:p w14:paraId="4A1301AE" w14:textId="77777777" w:rsidR="002C3694" w:rsidRDefault="00FF52FD">
            <w:pPr>
              <w:numPr>
                <w:ilvl w:val="0"/>
                <w:numId w:val="2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Find pairs of numbers that satisfy an equation with two unknowns</w:t>
            </w:r>
          </w:p>
          <w:p w14:paraId="563445A1" w14:textId="77777777" w:rsidR="002C3694" w:rsidRDefault="00FF52FD">
            <w:pPr>
              <w:numPr>
                <w:ilvl w:val="0"/>
                <w:numId w:val="26"/>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 xml:space="preserve">Enumerate possibilities of combinations of two variables.  </w:t>
            </w:r>
          </w:p>
          <w:p w14:paraId="2E600E07"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Measurement: Money Financial maths</w:t>
            </w:r>
          </w:p>
          <w:p w14:paraId="3606E288" w14:textId="77777777" w:rsidR="002C3694" w:rsidRDefault="00FF52FD">
            <w:pPr>
              <w:numPr>
                <w:ilvl w:val="0"/>
                <w:numId w:val="41"/>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Use all four operations to solve problems involving measure [ for example, money]</w:t>
            </w:r>
          </w:p>
          <w:p w14:paraId="412D59E4"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Geometry: 2D shapes</w:t>
            </w:r>
          </w:p>
          <w:p w14:paraId="03DE5B8B" w14:textId="77777777" w:rsidR="002C3694" w:rsidRDefault="00FF52FD">
            <w:pPr>
              <w:numPr>
                <w:ilvl w:val="0"/>
                <w:numId w:val="41"/>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 xml:space="preserve">Recognise, describe and build simple 3D shapes, including making nets.  </w:t>
            </w:r>
          </w:p>
          <w:p w14:paraId="046AA390"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Statistics: present and interpret</w:t>
            </w:r>
          </w:p>
          <w:p w14:paraId="0A118A68" w14:textId="77777777" w:rsidR="002C3694" w:rsidRDefault="00FF52FD">
            <w:pPr>
              <w:numPr>
                <w:ilvl w:val="0"/>
                <w:numId w:val="41"/>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Interpret and construct pie charts and line graphs and use these to solve problems.</w:t>
            </w:r>
          </w:p>
          <w:p w14:paraId="5DF76902" w14:textId="77777777" w:rsidR="002C3694" w:rsidRDefault="00FF52FD">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Statistics: solve problems</w:t>
            </w:r>
          </w:p>
          <w:p w14:paraId="77845886" w14:textId="77777777" w:rsidR="002C3694" w:rsidRDefault="00FF52FD">
            <w:pPr>
              <w:numPr>
                <w:ilvl w:val="0"/>
                <w:numId w:val="41"/>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 xml:space="preserve">Calculate and interpret the mean as an average.  </w:t>
            </w:r>
          </w:p>
        </w:tc>
      </w:tr>
    </w:tbl>
    <w:p w14:paraId="14427DE2" w14:textId="77777777" w:rsidR="002C3694" w:rsidRDefault="002C3694"/>
    <w:p w14:paraId="55E41061" w14:textId="77777777" w:rsidR="002C3694" w:rsidRDefault="00FF52FD">
      <w:r>
        <w:br w:type="page"/>
      </w:r>
    </w:p>
    <w:p w14:paraId="29554BCE" w14:textId="77777777" w:rsidR="002C3694" w:rsidRDefault="002C3694"/>
    <w:tbl>
      <w:tblPr>
        <w:tblStyle w:val="a2"/>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2C3694" w14:paraId="252460AB" w14:textId="77777777">
        <w:tc>
          <w:tcPr>
            <w:tcW w:w="1540" w:type="dxa"/>
          </w:tcPr>
          <w:p w14:paraId="4849ED42" w14:textId="77777777" w:rsidR="002C3694" w:rsidRDefault="00FF52FD">
            <w:pPr>
              <w:rPr>
                <w:rFonts w:ascii="Century Gothic" w:eastAsia="Century Gothic" w:hAnsi="Century Gothic" w:cs="Century Gothic"/>
                <w:b/>
                <w:bCs/>
              </w:rPr>
            </w:pPr>
            <w:r>
              <w:rPr>
                <w:rFonts w:ascii="Century Gothic" w:eastAsia="Century Gothic" w:hAnsi="Century Gothic" w:cs="Century Gothic"/>
                <w:b/>
                <w:bCs/>
              </w:rPr>
              <w:t>Science</w:t>
            </w:r>
          </w:p>
          <w:p w14:paraId="571FEB7F" w14:textId="77777777" w:rsidR="002C3694" w:rsidRDefault="002C3694">
            <w:pPr>
              <w:rPr>
                <w:rFonts w:ascii="Century Gothic" w:eastAsia="Century Gothic" w:hAnsi="Century Gothic" w:cs="Century Gothic"/>
                <w:b/>
                <w:bCs/>
              </w:rPr>
            </w:pPr>
          </w:p>
        </w:tc>
        <w:tc>
          <w:tcPr>
            <w:tcW w:w="7005" w:type="dxa"/>
          </w:tcPr>
          <w:p w14:paraId="7E9A3DE6" w14:textId="77777777" w:rsidR="002C3694" w:rsidRDefault="00FF52FD">
            <w:pPr>
              <w:widowControl w:val="0"/>
              <w:pBdr>
                <w:top w:val="nil"/>
                <w:left w:val="nil"/>
                <w:bottom w:val="nil"/>
                <w:right w:val="nil"/>
                <w:between w:val="nil"/>
              </w:pBdr>
              <w:spacing w:before="47"/>
              <w:ind w:right="255"/>
              <w:rPr>
                <w:rFonts w:ascii="Century Gothic" w:eastAsia="Century Gothic" w:hAnsi="Century Gothic" w:cs="Century Gothic"/>
                <w:b/>
                <w:bCs/>
                <w:i/>
                <w:iCs/>
                <w:color w:val="FF0000"/>
                <w:sz w:val="20"/>
                <w:szCs w:val="20"/>
              </w:rPr>
            </w:pPr>
            <w:r>
              <w:rPr>
                <w:rFonts w:ascii="Century Gothic" w:eastAsia="Century Gothic" w:hAnsi="Century Gothic" w:cs="Century Gothic"/>
                <w:b/>
                <w:bCs/>
                <w:color w:val="FF0000"/>
                <w:sz w:val="20"/>
                <w:szCs w:val="20"/>
              </w:rPr>
              <w:t xml:space="preserve">Living things and their habitats </w:t>
            </w:r>
            <w:r>
              <w:rPr>
                <w:rFonts w:ascii="Century Gothic" w:eastAsia="Century Gothic" w:hAnsi="Century Gothic" w:cs="Century Gothic"/>
                <w:b/>
                <w:bCs/>
                <w:i/>
                <w:iCs/>
                <w:color w:val="FF0000"/>
                <w:sz w:val="20"/>
                <w:szCs w:val="20"/>
              </w:rPr>
              <w:t xml:space="preserve">(classification) </w:t>
            </w:r>
          </w:p>
          <w:p w14:paraId="7E45ADCB" w14:textId="77777777" w:rsidR="002C3694" w:rsidRDefault="00FF52FD">
            <w:pPr>
              <w:widowControl w:val="0"/>
              <w:numPr>
                <w:ilvl w:val="0"/>
                <w:numId w:val="8"/>
              </w:numPr>
              <w:pBdr>
                <w:top w:val="nil"/>
                <w:left w:val="nil"/>
                <w:bottom w:val="nil"/>
                <w:right w:val="nil"/>
                <w:between w:val="nil"/>
              </w:pBdr>
              <w:spacing w:before="47"/>
              <w:ind w:left="172" w:right="255" w:hanging="172"/>
              <w:rPr>
                <w:color w:val="000000"/>
                <w:sz w:val="20"/>
                <w:szCs w:val="20"/>
              </w:rPr>
            </w:pPr>
            <w:r>
              <w:rPr>
                <w:rFonts w:ascii="Century Gothic" w:eastAsia="Century Gothic" w:hAnsi="Century Gothic" w:cs="Century Gothic"/>
                <w:color w:val="000000"/>
                <w:sz w:val="20"/>
                <w:szCs w:val="20"/>
              </w:rPr>
              <w:t>Describe how living things are classified into broad groups</w:t>
            </w:r>
          </w:p>
          <w:p w14:paraId="52292DB8" w14:textId="77777777" w:rsidR="002C3694" w:rsidRDefault="00FF52FD">
            <w:pPr>
              <w:widowControl w:val="0"/>
              <w:numPr>
                <w:ilvl w:val="0"/>
                <w:numId w:val="8"/>
              </w:numPr>
              <w:pBdr>
                <w:top w:val="nil"/>
                <w:left w:val="nil"/>
                <w:bottom w:val="nil"/>
                <w:right w:val="nil"/>
                <w:between w:val="nil"/>
              </w:pBdr>
              <w:spacing w:before="2"/>
              <w:ind w:left="172" w:right="104" w:hanging="172"/>
              <w:rPr>
                <w:color w:val="000000"/>
                <w:sz w:val="20"/>
                <w:szCs w:val="20"/>
              </w:rPr>
            </w:pPr>
            <w:r>
              <w:rPr>
                <w:rFonts w:ascii="Century Gothic" w:eastAsia="Century Gothic" w:hAnsi="Century Gothic" w:cs="Century Gothic"/>
                <w:color w:val="000000"/>
                <w:sz w:val="20"/>
                <w:szCs w:val="20"/>
              </w:rPr>
              <w:t>according to common observable characteristics and based on similarities and differences, including microorganisms, plants and animals.</w:t>
            </w:r>
          </w:p>
          <w:p w14:paraId="10CBD81E" w14:textId="77777777" w:rsidR="002C3694" w:rsidRDefault="00FF52FD">
            <w:pPr>
              <w:widowControl w:val="0"/>
              <w:numPr>
                <w:ilvl w:val="0"/>
                <w:numId w:val="8"/>
              </w:numPr>
              <w:pBdr>
                <w:top w:val="nil"/>
                <w:left w:val="nil"/>
                <w:bottom w:val="nil"/>
                <w:right w:val="nil"/>
                <w:between w:val="nil"/>
              </w:pBdr>
              <w:ind w:left="172" w:right="104" w:hanging="172"/>
              <w:rPr>
                <w:color w:val="000000"/>
                <w:sz w:val="20"/>
                <w:szCs w:val="20"/>
              </w:rPr>
            </w:pPr>
            <w:r>
              <w:rPr>
                <w:rFonts w:ascii="Century Gothic" w:eastAsia="Century Gothic" w:hAnsi="Century Gothic" w:cs="Century Gothic"/>
                <w:color w:val="000000"/>
                <w:sz w:val="20"/>
                <w:szCs w:val="20"/>
              </w:rPr>
              <w:t>Give reasons for classifying plants and animals based on specific characteristics.</w:t>
            </w:r>
          </w:p>
          <w:p w14:paraId="772EBC6E" w14:textId="77777777" w:rsidR="002C3694" w:rsidRDefault="002C3694">
            <w:pPr>
              <w:widowControl w:val="0"/>
              <w:pBdr>
                <w:top w:val="nil"/>
                <w:left w:val="nil"/>
                <w:bottom w:val="nil"/>
                <w:right w:val="nil"/>
                <w:between w:val="nil"/>
              </w:pBdr>
              <w:ind w:right="120"/>
              <w:rPr>
                <w:rFonts w:ascii="Century Gothic" w:eastAsia="Century Gothic" w:hAnsi="Century Gothic" w:cs="Century Gothic"/>
                <w:b/>
                <w:bCs/>
                <w:color w:val="FF0000"/>
                <w:sz w:val="20"/>
                <w:szCs w:val="20"/>
              </w:rPr>
            </w:pPr>
          </w:p>
          <w:p w14:paraId="56FFB761" w14:textId="77777777" w:rsidR="002C3694" w:rsidRDefault="00FF52FD">
            <w:pPr>
              <w:widowControl w:val="0"/>
              <w:pBdr>
                <w:top w:val="nil"/>
                <w:left w:val="nil"/>
                <w:bottom w:val="nil"/>
                <w:right w:val="nil"/>
                <w:between w:val="nil"/>
              </w:pBdr>
              <w:ind w:right="120"/>
              <w:rPr>
                <w:rFonts w:ascii="Century Gothic" w:eastAsia="Century Gothic" w:hAnsi="Century Gothic" w:cs="Century Gothic"/>
                <w:b/>
                <w:bCs/>
                <w:color w:val="FF0000"/>
                <w:sz w:val="20"/>
                <w:szCs w:val="20"/>
              </w:rPr>
            </w:pPr>
            <w:r>
              <w:rPr>
                <w:rFonts w:ascii="Century Gothic" w:eastAsia="Century Gothic" w:hAnsi="Century Gothic" w:cs="Century Gothic"/>
                <w:b/>
                <w:bCs/>
                <w:color w:val="FF0000"/>
                <w:sz w:val="20"/>
                <w:szCs w:val="20"/>
              </w:rPr>
              <w:t>Electricity</w:t>
            </w:r>
          </w:p>
          <w:p w14:paraId="2B2AE1FA" w14:textId="77777777" w:rsidR="002C3694" w:rsidRDefault="00FF52FD">
            <w:pPr>
              <w:widowControl w:val="0"/>
              <w:numPr>
                <w:ilvl w:val="0"/>
                <w:numId w:val="7"/>
              </w:numPr>
              <w:pBdr>
                <w:top w:val="nil"/>
                <w:left w:val="nil"/>
                <w:bottom w:val="nil"/>
                <w:right w:val="nil"/>
                <w:between w:val="nil"/>
              </w:pBdr>
              <w:ind w:left="232" w:right="120" w:hanging="284"/>
              <w:rPr>
                <w:color w:val="000000"/>
                <w:sz w:val="20"/>
                <w:szCs w:val="20"/>
              </w:rPr>
            </w:pPr>
            <w:r>
              <w:rPr>
                <w:rFonts w:ascii="Century Gothic" w:eastAsia="Century Gothic" w:hAnsi="Century Gothic" w:cs="Century Gothic"/>
                <w:color w:val="000000"/>
                <w:sz w:val="20"/>
                <w:szCs w:val="20"/>
              </w:rPr>
              <w:t>Associate the brightness of a lamp or the volume of a buzzer with the number and voltage of cells used in a circuit.</w:t>
            </w:r>
          </w:p>
          <w:p w14:paraId="272BF037" w14:textId="77777777" w:rsidR="002C3694" w:rsidRDefault="00FF52FD">
            <w:pPr>
              <w:numPr>
                <w:ilvl w:val="0"/>
                <w:numId w:val="7"/>
              </w:numPr>
              <w:pBdr>
                <w:top w:val="nil"/>
                <w:left w:val="nil"/>
                <w:bottom w:val="nil"/>
                <w:right w:val="nil"/>
                <w:between w:val="nil"/>
              </w:pBdr>
              <w:spacing w:after="160" w:line="259" w:lineRule="auto"/>
              <w:ind w:left="232" w:hanging="284"/>
              <w:rPr>
                <w:color w:val="000000"/>
              </w:rPr>
            </w:pPr>
            <w:r>
              <w:rPr>
                <w:rFonts w:ascii="Century Gothic" w:eastAsia="Century Gothic" w:hAnsi="Century Gothic" w:cs="Century Gothic"/>
                <w:color w:val="000000"/>
                <w:sz w:val="20"/>
                <w:szCs w:val="20"/>
              </w:rPr>
              <w:t>Compare and give reasons for variations in how components function, including the brightness of bulbs, the loudness of buzzers and the on/off position of switches. Use recognised symbols when representing a simple circuit in a diagram.</w:t>
            </w:r>
          </w:p>
        </w:tc>
        <w:tc>
          <w:tcPr>
            <w:tcW w:w="7005" w:type="dxa"/>
          </w:tcPr>
          <w:p w14:paraId="5BAB30E4" w14:textId="77777777" w:rsidR="002C3694" w:rsidRDefault="00FF52FD">
            <w:pPr>
              <w:widowControl w:val="0"/>
              <w:pBdr>
                <w:top w:val="nil"/>
                <w:left w:val="nil"/>
                <w:bottom w:val="nil"/>
                <w:right w:val="nil"/>
                <w:between w:val="nil"/>
              </w:pBdr>
              <w:ind w:right="124"/>
              <w:rPr>
                <w:rFonts w:ascii="Century Gothic" w:eastAsia="Century Gothic" w:hAnsi="Century Gothic" w:cs="Century Gothic"/>
                <w:b/>
                <w:bCs/>
                <w:i/>
                <w:iCs/>
                <w:color w:val="FF0000"/>
                <w:sz w:val="20"/>
                <w:szCs w:val="20"/>
              </w:rPr>
            </w:pPr>
            <w:r>
              <w:rPr>
                <w:rFonts w:ascii="Century Gothic" w:eastAsia="Century Gothic" w:hAnsi="Century Gothic" w:cs="Century Gothic"/>
                <w:b/>
                <w:bCs/>
                <w:color w:val="FF0000"/>
                <w:sz w:val="20"/>
                <w:szCs w:val="20"/>
              </w:rPr>
              <w:t xml:space="preserve">Animals including humans </w:t>
            </w:r>
            <w:r>
              <w:rPr>
                <w:rFonts w:ascii="Century Gothic" w:eastAsia="Century Gothic" w:hAnsi="Century Gothic" w:cs="Century Gothic"/>
                <w:b/>
                <w:bCs/>
                <w:i/>
                <w:iCs/>
                <w:color w:val="FF0000"/>
                <w:sz w:val="20"/>
                <w:szCs w:val="20"/>
              </w:rPr>
              <w:t>(heart and health)</w:t>
            </w:r>
          </w:p>
          <w:p w14:paraId="517F7C89" w14:textId="77777777" w:rsidR="002C3694" w:rsidRDefault="00FF52FD">
            <w:pPr>
              <w:widowControl w:val="0"/>
              <w:numPr>
                <w:ilvl w:val="0"/>
                <w:numId w:val="9"/>
              </w:numPr>
              <w:pBdr>
                <w:top w:val="nil"/>
                <w:left w:val="nil"/>
                <w:bottom w:val="nil"/>
                <w:right w:val="nil"/>
                <w:between w:val="nil"/>
              </w:pBdr>
              <w:ind w:left="172" w:right="124" w:hanging="172"/>
              <w:rPr>
                <w:color w:val="000000"/>
                <w:sz w:val="20"/>
                <w:szCs w:val="20"/>
              </w:rPr>
            </w:pPr>
            <w:r>
              <w:rPr>
                <w:rFonts w:ascii="Century Gothic" w:eastAsia="Century Gothic" w:hAnsi="Century Gothic" w:cs="Century Gothic"/>
                <w:color w:val="000000"/>
                <w:sz w:val="20"/>
                <w:szCs w:val="20"/>
              </w:rPr>
              <w:t xml:space="preserve">Identify the main parts of the human circulatory system, and describe the functions of the heart, blood vessels and blood. </w:t>
            </w:r>
          </w:p>
          <w:p w14:paraId="22D96837" w14:textId="77777777" w:rsidR="002C3694" w:rsidRDefault="00FF52FD">
            <w:pPr>
              <w:widowControl w:val="0"/>
              <w:numPr>
                <w:ilvl w:val="0"/>
                <w:numId w:val="9"/>
              </w:numPr>
              <w:pBdr>
                <w:top w:val="nil"/>
                <w:left w:val="nil"/>
                <w:bottom w:val="nil"/>
                <w:right w:val="nil"/>
                <w:between w:val="nil"/>
              </w:pBdr>
              <w:ind w:left="172" w:right="124" w:hanging="172"/>
              <w:rPr>
                <w:color w:val="000000"/>
                <w:sz w:val="20"/>
                <w:szCs w:val="20"/>
              </w:rPr>
            </w:pPr>
            <w:r>
              <w:rPr>
                <w:rFonts w:ascii="Century Gothic" w:eastAsia="Century Gothic" w:hAnsi="Century Gothic" w:cs="Century Gothic"/>
                <w:color w:val="000000"/>
                <w:sz w:val="20"/>
                <w:szCs w:val="20"/>
              </w:rPr>
              <w:t xml:space="preserve">Recognise the impact of diet, exercise, drugs and lifestyle on the way their </w:t>
            </w:r>
            <w:proofErr w:type="gramStart"/>
            <w:r>
              <w:rPr>
                <w:rFonts w:ascii="Century Gothic" w:eastAsia="Century Gothic" w:hAnsi="Century Gothic" w:cs="Century Gothic"/>
                <w:color w:val="000000"/>
                <w:sz w:val="20"/>
                <w:szCs w:val="20"/>
              </w:rPr>
              <w:t>bodies</w:t>
            </w:r>
            <w:proofErr w:type="gramEnd"/>
            <w:r>
              <w:rPr>
                <w:rFonts w:ascii="Century Gothic" w:eastAsia="Century Gothic" w:hAnsi="Century Gothic" w:cs="Century Gothic"/>
                <w:color w:val="000000"/>
                <w:sz w:val="20"/>
                <w:szCs w:val="20"/>
              </w:rPr>
              <w:t xml:space="preserve"> function.</w:t>
            </w:r>
          </w:p>
          <w:p w14:paraId="097FD4A9" w14:textId="77777777" w:rsidR="002C3694" w:rsidRDefault="00FF52FD">
            <w:pPr>
              <w:numPr>
                <w:ilvl w:val="0"/>
                <w:numId w:val="9"/>
              </w:numPr>
              <w:pBdr>
                <w:top w:val="nil"/>
                <w:left w:val="nil"/>
                <w:bottom w:val="nil"/>
                <w:right w:val="nil"/>
                <w:between w:val="nil"/>
              </w:pBdr>
              <w:spacing w:after="160" w:line="259" w:lineRule="auto"/>
              <w:ind w:left="172" w:hanging="172"/>
              <w:rPr>
                <w:color w:val="000000"/>
              </w:rPr>
            </w:pPr>
            <w:r>
              <w:rPr>
                <w:rFonts w:ascii="Century Gothic" w:eastAsia="Century Gothic" w:hAnsi="Century Gothic" w:cs="Century Gothic"/>
                <w:color w:val="000000"/>
                <w:sz w:val="20"/>
                <w:szCs w:val="20"/>
              </w:rPr>
              <w:t>Describe the ways in which nutrients and water are transported within animals, including humans.</w:t>
            </w:r>
          </w:p>
          <w:p w14:paraId="080E003C" w14:textId="77777777" w:rsidR="002C3694" w:rsidRDefault="00FF52FD">
            <w:pPr>
              <w:widowControl w:val="0"/>
              <w:pBdr>
                <w:top w:val="nil"/>
                <w:left w:val="nil"/>
                <w:bottom w:val="nil"/>
                <w:right w:val="nil"/>
                <w:between w:val="nil"/>
              </w:pBdr>
              <w:spacing w:before="49"/>
              <w:ind w:right="338"/>
              <w:rPr>
                <w:rFonts w:ascii="Century Gothic" w:eastAsia="Century Gothic" w:hAnsi="Century Gothic" w:cs="Century Gothic"/>
                <w:b/>
                <w:bCs/>
                <w:i/>
                <w:iCs/>
                <w:color w:val="FF0000"/>
                <w:sz w:val="20"/>
                <w:szCs w:val="20"/>
              </w:rPr>
            </w:pPr>
            <w:r>
              <w:rPr>
                <w:rFonts w:ascii="Century Gothic" w:eastAsia="Century Gothic" w:hAnsi="Century Gothic" w:cs="Century Gothic"/>
                <w:b/>
                <w:bCs/>
                <w:color w:val="FF0000"/>
                <w:sz w:val="20"/>
                <w:szCs w:val="20"/>
              </w:rPr>
              <w:t xml:space="preserve">Animals including humans </w:t>
            </w:r>
            <w:r>
              <w:rPr>
                <w:rFonts w:ascii="Century Gothic" w:eastAsia="Century Gothic" w:hAnsi="Century Gothic" w:cs="Century Gothic"/>
                <w:b/>
                <w:bCs/>
                <w:i/>
                <w:iCs/>
                <w:color w:val="FF0000"/>
                <w:sz w:val="20"/>
                <w:szCs w:val="20"/>
              </w:rPr>
              <w:t>(Evolution and Inheritance)</w:t>
            </w:r>
          </w:p>
          <w:p w14:paraId="1C2BB10D" w14:textId="77777777" w:rsidR="002C3694" w:rsidRDefault="00FF52FD">
            <w:pPr>
              <w:widowControl w:val="0"/>
              <w:numPr>
                <w:ilvl w:val="0"/>
                <w:numId w:val="12"/>
              </w:numPr>
              <w:pBdr>
                <w:top w:val="nil"/>
                <w:left w:val="nil"/>
                <w:bottom w:val="nil"/>
                <w:right w:val="nil"/>
                <w:between w:val="nil"/>
              </w:pBdr>
              <w:spacing w:before="49"/>
              <w:ind w:left="255" w:right="338" w:hanging="255"/>
              <w:rPr>
                <w:color w:val="000000"/>
                <w:sz w:val="20"/>
                <w:szCs w:val="20"/>
              </w:rPr>
            </w:pPr>
            <w:r>
              <w:rPr>
                <w:rFonts w:ascii="Century Gothic" w:eastAsia="Century Gothic" w:hAnsi="Century Gothic" w:cs="Century Gothic"/>
                <w:color w:val="000000"/>
                <w:sz w:val="20"/>
                <w:szCs w:val="20"/>
              </w:rPr>
              <w:t>Recognise that living things have changed over time and that fossils provide information about living things that inhabited the Earth millions of years ago.</w:t>
            </w:r>
          </w:p>
          <w:p w14:paraId="5333FC7D" w14:textId="77777777" w:rsidR="002C3694" w:rsidRDefault="00FF52FD">
            <w:pPr>
              <w:widowControl w:val="0"/>
              <w:numPr>
                <w:ilvl w:val="0"/>
                <w:numId w:val="10"/>
              </w:numPr>
              <w:pBdr>
                <w:top w:val="nil"/>
                <w:left w:val="nil"/>
                <w:bottom w:val="nil"/>
                <w:right w:val="nil"/>
                <w:between w:val="nil"/>
              </w:pBdr>
              <w:ind w:left="255" w:right="88" w:hanging="255"/>
              <w:rPr>
                <w:color w:val="000000"/>
                <w:sz w:val="20"/>
                <w:szCs w:val="20"/>
              </w:rPr>
            </w:pPr>
            <w:r>
              <w:rPr>
                <w:rFonts w:ascii="Century Gothic" w:eastAsia="Century Gothic" w:hAnsi="Century Gothic" w:cs="Century Gothic"/>
                <w:color w:val="000000"/>
                <w:sz w:val="20"/>
                <w:szCs w:val="20"/>
              </w:rPr>
              <w:t>Recognise that living things produce offspring of the same kind but normally offspring vary and are not identical to their parents.</w:t>
            </w:r>
          </w:p>
          <w:p w14:paraId="0C6A2D2B" w14:textId="77777777" w:rsidR="002C3694" w:rsidRDefault="00FF52FD">
            <w:pPr>
              <w:numPr>
                <w:ilvl w:val="0"/>
                <w:numId w:val="10"/>
              </w:numPr>
              <w:pBdr>
                <w:top w:val="nil"/>
                <w:left w:val="nil"/>
                <w:bottom w:val="nil"/>
                <w:right w:val="nil"/>
                <w:between w:val="nil"/>
              </w:pBdr>
              <w:spacing w:after="160" w:line="259" w:lineRule="auto"/>
              <w:ind w:left="255" w:hanging="255"/>
              <w:rPr>
                <w:color w:val="000000"/>
                <w:sz w:val="20"/>
                <w:szCs w:val="20"/>
              </w:rPr>
            </w:pPr>
            <w:r>
              <w:rPr>
                <w:rFonts w:ascii="Century Gothic" w:eastAsia="Century Gothic" w:hAnsi="Century Gothic" w:cs="Century Gothic"/>
                <w:color w:val="000000"/>
                <w:sz w:val="20"/>
                <w:szCs w:val="20"/>
              </w:rPr>
              <w:t>Identify how animals and plants are adapted to suit their environment in different ways and that adaptation may lead to evolution.</w:t>
            </w:r>
          </w:p>
          <w:p w14:paraId="6053715B" w14:textId="77777777" w:rsidR="002C3694" w:rsidRDefault="002C3694">
            <w:pPr>
              <w:pBdr>
                <w:top w:val="nil"/>
                <w:left w:val="nil"/>
                <w:bottom w:val="nil"/>
                <w:right w:val="nil"/>
                <w:between w:val="nil"/>
              </w:pBdr>
              <w:spacing w:after="160" w:line="259" w:lineRule="auto"/>
              <w:rPr>
                <w:rFonts w:ascii="Century Gothic" w:eastAsia="Century Gothic" w:hAnsi="Century Gothic" w:cs="Century Gothic"/>
                <w:color w:val="000000"/>
              </w:rPr>
            </w:pPr>
          </w:p>
        </w:tc>
        <w:tc>
          <w:tcPr>
            <w:tcW w:w="7006" w:type="dxa"/>
          </w:tcPr>
          <w:p w14:paraId="7C30ACBC" w14:textId="77777777" w:rsidR="002C3694" w:rsidRDefault="00FF52FD">
            <w:pPr>
              <w:widowControl w:val="0"/>
              <w:pBdr>
                <w:top w:val="nil"/>
                <w:left w:val="nil"/>
                <w:bottom w:val="nil"/>
                <w:right w:val="nil"/>
                <w:between w:val="nil"/>
              </w:pBdr>
              <w:spacing w:before="49"/>
              <w:ind w:right="338"/>
              <w:rPr>
                <w:rFonts w:ascii="Century Gothic" w:eastAsia="Century Gothic" w:hAnsi="Century Gothic" w:cs="Century Gothic"/>
                <w:b/>
                <w:bCs/>
                <w:i/>
                <w:iCs/>
                <w:color w:val="FF0000"/>
                <w:sz w:val="20"/>
                <w:szCs w:val="20"/>
              </w:rPr>
            </w:pPr>
            <w:r>
              <w:rPr>
                <w:rFonts w:ascii="Century Gothic" w:eastAsia="Century Gothic" w:hAnsi="Century Gothic" w:cs="Century Gothic"/>
                <w:b/>
                <w:bCs/>
                <w:color w:val="FF0000"/>
                <w:sz w:val="20"/>
                <w:szCs w:val="20"/>
              </w:rPr>
              <w:t xml:space="preserve">Animals including humans </w:t>
            </w:r>
            <w:r>
              <w:rPr>
                <w:rFonts w:ascii="Century Gothic" w:eastAsia="Century Gothic" w:hAnsi="Century Gothic" w:cs="Century Gothic"/>
                <w:b/>
                <w:bCs/>
                <w:i/>
                <w:iCs/>
                <w:color w:val="FF0000"/>
                <w:sz w:val="20"/>
                <w:szCs w:val="20"/>
              </w:rPr>
              <w:t>(Evolution and Inheritance) Continued</w:t>
            </w:r>
          </w:p>
          <w:p w14:paraId="725FB216" w14:textId="77777777" w:rsidR="002C3694" w:rsidRDefault="00FF52FD">
            <w:pPr>
              <w:widowControl w:val="0"/>
              <w:numPr>
                <w:ilvl w:val="0"/>
                <w:numId w:val="12"/>
              </w:numPr>
              <w:pBdr>
                <w:top w:val="nil"/>
                <w:left w:val="nil"/>
                <w:bottom w:val="nil"/>
                <w:right w:val="nil"/>
                <w:between w:val="nil"/>
              </w:pBdr>
              <w:spacing w:before="49"/>
              <w:ind w:left="255" w:right="338" w:hanging="255"/>
              <w:rPr>
                <w:color w:val="000000"/>
                <w:sz w:val="20"/>
                <w:szCs w:val="20"/>
              </w:rPr>
            </w:pPr>
            <w:r>
              <w:rPr>
                <w:rFonts w:ascii="Century Gothic" w:eastAsia="Century Gothic" w:hAnsi="Century Gothic" w:cs="Century Gothic"/>
                <w:color w:val="000000"/>
                <w:sz w:val="20"/>
                <w:szCs w:val="20"/>
              </w:rPr>
              <w:t>Recognise that living things have changed over time and that fossils provide information about living things that inhabited the Earth millions of years ago.</w:t>
            </w:r>
          </w:p>
          <w:p w14:paraId="5C3FF7B1" w14:textId="77777777" w:rsidR="002C3694" w:rsidRDefault="00FF52FD">
            <w:pPr>
              <w:widowControl w:val="0"/>
              <w:numPr>
                <w:ilvl w:val="0"/>
                <w:numId w:val="10"/>
              </w:numPr>
              <w:pBdr>
                <w:top w:val="nil"/>
                <w:left w:val="nil"/>
                <w:bottom w:val="nil"/>
                <w:right w:val="nil"/>
                <w:between w:val="nil"/>
              </w:pBdr>
              <w:ind w:left="255" w:right="88" w:hanging="255"/>
              <w:rPr>
                <w:color w:val="000000"/>
                <w:sz w:val="20"/>
                <w:szCs w:val="20"/>
              </w:rPr>
            </w:pPr>
            <w:r>
              <w:rPr>
                <w:rFonts w:ascii="Century Gothic" w:eastAsia="Century Gothic" w:hAnsi="Century Gothic" w:cs="Century Gothic"/>
                <w:color w:val="000000"/>
                <w:sz w:val="20"/>
                <w:szCs w:val="20"/>
              </w:rPr>
              <w:t>Recognise that living things produce offspring of the same kind but normally offspring vary and are not identical to their parents.</w:t>
            </w:r>
          </w:p>
          <w:p w14:paraId="1D0E2B54" w14:textId="77777777" w:rsidR="002C3694" w:rsidRDefault="00FF52FD">
            <w:pPr>
              <w:numPr>
                <w:ilvl w:val="0"/>
                <w:numId w:val="10"/>
              </w:numPr>
              <w:pBdr>
                <w:top w:val="nil"/>
                <w:left w:val="nil"/>
                <w:bottom w:val="nil"/>
                <w:right w:val="nil"/>
                <w:between w:val="nil"/>
              </w:pBdr>
              <w:spacing w:after="160" w:line="259" w:lineRule="auto"/>
              <w:ind w:left="255" w:hanging="255"/>
              <w:rPr>
                <w:color w:val="000000"/>
                <w:sz w:val="20"/>
                <w:szCs w:val="20"/>
              </w:rPr>
            </w:pPr>
            <w:r>
              <w:rPr>
                <w:rFonts w:ascii="Century Gothic" w:eastAsia="Century Gothic" w:hAnsi="Century Gothic" w:cs="Century Gothic"/>
                <w:color w:val="000000"/>
                <w:sz w:val="20"/>
                <w:szCs w:val="20"/>
              </w:rPr>
              <w:t>Identify how animals and plants are adapted to suit their environment in different ways and that adaptation may lead to evolution.</w:t>
            </w:r>
          </w:p>
          <w:p w14:paraId="43A0E9D1" w14:textId="77777777" w:rsidR="002C3694" w:rsidRDefault="00FF52FD">
            <w:pPr>
              <w:widowControl w:val="0"/>
              <w:pBdr>
                <w:top w:val="nil"/>
                <w:left w:val="nil"/>
                <w:bottom w:val="nil"/>
                <w:right w:val="nil"/>
                <w:between w:val="nil"/>
              </w:pBdr>
              <w:spacing w:before="22"/>
              <w:rPr>
                <w:rFonts w:ascii="Century Gothic" w:eastAsia="Century Gothic" w:hAnsi="Century Gothic" w:cs="Century Gothic"/>
                <w:b/>
                <w:bCs/>
                <w:color w:val="000000"/>
                <w:sz w:val="20"/>
                <w:szCs w:val="20"/>
              </w:rPr>
            </w:pPr>
            <w:r>
              <w:rPr>
                <w:rFonts w:ascii="Century Gothic" w:eastAsia="Century Gothic" w:hAnsi="Century Gothic" w:cs="Century Gothic"/>
                <w:b/>
                <w:bCs/>
                <w:color w:val="FF0000"/>
                <w:sz w:val="20"/>
                <w:szCs w:val="20"/>
              </w:rPr>
              <w:t>Light</w:t>
            </w:r>
          </w:p>
          <w:p w14:paraId="0F36C887" w14:textId="77777777" w:rsidR="002C3694" w:rsidRDefault="00FF52FD">
            <w:pPr>
              <w:widowControl w:val="0"/>
              <w:numPr>
                <w:ilvl w:val="0"/>
                <w:numId w:val="13"/>
              </w:numPr>
              <w:pBdr>
                <w:top w:val="nil"/>
                <w:left w:val="nil"/>
                <w:bottom w:val="nil"/>
                <w:right w:val="nil"/>
                <w:between w:val="nil"/>
              </w:pBdr>
              <w:spacing w:line="244" w:lineRule="auto"/>
              <w:ind w:left="232" w:right="167" w:hanging="284"/>
              <w:rPr>
                <w:color w:val="000000"/>
                <w:sz w:val="20"/>
                <w:szCs w:val="20"/>
              </w:rPr>
            </w:pPr>
            <w:r>
              <w:rPr>
                <w:rFonts w:ascii="Century Gothic" w:eastAsia="Century Gothic" w:hAnsi="Century Gothic" w:cs="Century Gothic"/>
                <w:color w:val="000000"/>
                <w:sz w:val="20"/>
                <w:szCs w:val="20"/>
              </w:rPr>
              <w:t>Recognise that light appears to travel in straight lines</w:t>
            </w:r>
          </w:p>
          <w:p w14:paraId="43B78F1A" w14:textId="77777777" w:rsidR="002C3694" w:rsidRDefault="00FF52FD">
            <w:pPr>
              <w:widowControl w:val="0"/>
              <w:numPr>
                <w:ilvl w:val="0"/>
                <w:numId w:val="13"/>
              </w:numPr>
              <w:pBdr>
                <w:top w:val="nil"/>
                <w:left w:val="nil"/>
                <w:bottom w:val="nil"/>
                <w:right w:val="nil"/>
                <w:between w:val="nil"/>
              </w:pBdr>
              <w:ind w:left="232" w:right="183" w:hanging="284"/>
              <w:rPr>
                <w:color w:val="000000"/>
                <w:sz w:val="20"/>
                <w:szCs w:val="20"/>
              </w:rPr>
            </w:pPr>
            <w:r>
              <w:rPr>
                <w:rFonts w:ascii="Century Gothic" w:eastAsia="Century Gothic" w:hAnsi="Century Gothic" w:cs="Century Gothic"/>
                <w:color w:val="000000"/>
                <w:sz w:val="20"/>
                <w:szCs w:val="20"/>
              </w:rPr>
              <w:t>Explain that we see things because light travels from light sources to our eyes or from light sources to objects and then to our eyes.</w:t>
            </w:r>
          </w:p>
          <w:p w14:paraId="73F9AACA" w14:textId="77777777" w:rsidR="002C3694" w:rsidRDefault="00FF52FD">
            <w:pPr>
              <w:widowControl w:val="0"/>
              <w:numPr>
                <w:ilvl w:val="0"/>
                <w:numId w:val="13"/>
              </w:numPr>
              <w:pBdr>
                <w:top w:val="nil"/>
                <w:left w:val="nil"/>
                <w:bottom w:val="nil"/>
                <w:right w:val="nil"/>
                <w:between w:val="nil"/>
              </w:pBdr>
              <w:ind w:left="232" w:right="176" w:hanging="284"/>
              <w:rPr>
                <w:color w:val="000000"/>
                <w:sz w:val="20"/>
                <w:szCs w:val="20"/>
              </w:rPr>
            </w:pPr>
            <w:r>
              <w:rPr>
                <w:rFonts w:ascii="Century Gothic" w:eastAsia="Century Gothic" w:hAnsi="Century Gothic" w:cs="Century Gothic"/>
                <w:color w:val="000000"/>
                <w:sz w:val="20"/>
                <w:szCs w:val="20"/>
              </w:rPr>
              <w:t>Use the idea that light travels in straight lines to explain that objects are seen because they give out or reflect light in to the eye.</w:t>
            </w:r>
          </w:p>
          <w:p w14:paraId="4C19F920" w14:textId="77777777" w:rsidR="002C3694" w:rsidRDefault="00FF52FD">
            <w:pPr>
              <w:widowControl w:val="0"/>
              <w:numPr>
                <w:ilvl w:val="0"/>
                <w:numId w:val="13"/>
              </w:numPr>
              <w:pBdr>
                <w:top w:val="nil"/>
                <w:left w:val="nil"/>
                <w:bottom w:val="nil"/>
                <w:right w:val="nil"/>
                <w:between w:val="nil"/>
              </w:pBdr>
              <w:ind w:left="232" w:right="167" w:hanging="284"/>
              <w:rPr>
                <w:color w:val="000000"/>
                <w:sz w:val="20"/>
                <w:szCs w:val="20"/>
              </w:rPr>
            </w:pPr>
            <w:r>
              <w:rPr>
                <w:rFonts w:ascii="Century Gothic" w:eastAsia="Century Gothic" w:hAnsi="Century Gothic" w:cs="Century Gothic"/>
                <w:color w:val="000000"/>
                <w:sz w:val="20"/>
                <w:szCs w:val="20"/>
              </w:rPr>
              <w:t>Use the idea that light travels in straight lines to explain why shadows have the same shape as the object that cast them.</w:t>
            </w:r>
          </w:p>
          <w:p w14:paraId="1B771047" w14:textId="77777777" w:rsidR="002C3694" w:rsidRDefault="00FF52FD">
            <w:pPr>
              <w:tabs>
                <w:tab w:val="left" w:pos="1068"/>
              </w:tabs>
              <w:rPr>
                <w:rFonts w:ascii="Century Gothic" w:eastAsia="Century Gothic" w:hAnsi="Century Gothic" w:cs="Century Gothic"/>
              </w:rPr>
            </w:pPr>
            <w:r>
              <w:rPr>
                <w:rFonts w:ascii="Century Gothic" w:eastAsia="Century Gothic" w:hAnsi="Century Gothic" w:cs="Century Gothic"/>
              </w:rPr>
              <w:tab/>
            </w:r>
          </w:p>
          <w:p w14:paraId="41B82A7E" w14:textId="77777777" w:rsidR="002C3694" w:rsidRDefault="002C3694">
            <w:pPr>
              <w:tabs>
                <w:tab w:val="left" w:pos="1068"/>
              </w:tabs>
              <w:rPr>
                <w:rFonts w:ascii="Century Gothic" w:eastAsia="Century Gothic" w:hAnsi="Century Gothic" w:cs="Century Gothic"/>
              </w:rPr>
            </w:pPr>
          </w:p>
          <w:p w14:paraId="5142EE2D" w14:textId="77777777" w:rsidR="002C3694" w:rsidRDefault="002C3694">
            <w:pPr>
              <w:tabs>
                <w:tab w:val="left" w:pos="1068"/>
              </w:tabs>
              <w:rPr>
                <w:rFonts w:ascii="Century Gothic" w:eastAsia="Century Gothic" w:hAnsi="Century Gothic" w:cs="Century Gothic"/>
              </w:rPr>
            </w:pPr>
          </w:p>
          <w:p w14:paraId="0FB81C5A" w14:textId="77777777" w:rsidR="002C3694" w:rsidRDefault="002C3694">
            <w:pPr>
              <w:tabs>
                <w:tab w:val="left" w:pos="1068"/>
              </w:tabs>
              <w:rPr>
                <w:rFonts w:ascii="Century Gothic" w:eastAsia="Century Gothic" w:hAnsi="Century Gothic" w:cs="Century Gothic"/>
              </w:rPr>
            </w:pPr>
          </w:p>
        </w:tc>
      </w:tr>
    </w:tbl>
    <w:p w14:paraId="7F9D4DE5" w14:textId="77777777" w:rsidR="002C3694" w:rsidRDefault="002C3694"/>
    <w:p w14:paraId="50C238DC" w14:textId="77777777" w:rsidR="002C3694" w:rsidRDefault="00FF52FD">
      <w:r>
        <w:br w:type="page"/>
      </w:r>
    </w:p>
    <w:p w14:paraId="460C34B3" w14:textId="77777777" w:rsidR="002C3694" w:rsidRDefault="002C3694"/>
    <w:tbl>
      <w:tblPr>
        <w:tblStyle w:val="a3"/>
        <w:tblW w:w="29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5"/>
        <w:gridCol w:w="7006"/>
      </w:tblGrid>
      <w:tr w:rsidR="002C3694" w14:paraId="00112F9A" w14:textId="77777777">
        <w:tc>
          <w:tcPr>
            <w:tcW w:w="1540" w:type="dxa"/>
          </w:tcPr>
          <w:p w14:paraId="5D4E9CA1" w14:textId="77777777" w:rsidR="002C3694" w:rsidRDefault="00FF52FD">
            <w:pPr>
              <w:rPr>
                <w:rFonts w:ascii="Century Gothic" w:eastAsia="Century Gothic" w:hAnsi="Century Gothic" w:cs="Century Gothic"/>
                <w:b/>
                <w:bCs/>
              </w:rPr>
            </w:pPr>
            <w:r>
              <w:rPr>
                <w:rFonts w:ascii="Century Gothic" w:eastAsia="Century Gothic" w:hAnsi="Century Gothic" w:cs="Century Gothic"/>
                <w:b/>
                <w:bCs/>
              </w:rPr>
              <w:t>History</w:t>
            </w:r>
          </w:p>
          <w:p w14:paraId="2BDBB205" w14:textId="77777777" w:rsidR="002C3694" w:rsidRDefault="002C3694">
            <w:pPr>
              <w:rPr>
                <w:rFonts w:ascii="Century Gothic" w:eastAsia="Century Gothic" w:hAnsi="Century Gothic" w:cs="Century Gothic"/>
                <w:b/>
                <w:bCs/>
              </w:rPr>
            </w:pPr>
          </w:p>
        </w:tc>
        <w:tc>
          <w:tcPr>
            <w:tcW w:w="7005" w:type="dxa"/>
          </w:tcPr>
          <w:p w14:paraId="26492204" w14:textId="77777777" w:rsidR="002C3694" w:rsidRDefault="00FF52FD">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Conflict and Resolution – WW1</w:t>
            </w:r>
          </w:p>
          <w:p w14:paraId="5EAAAFC5" w14:textId="77777777" w:rsidR="002C3694" w:rsidRDefault="00FF52FD">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Chronological understanding</w:t>
            </w:r>
          </w:p>
          <w:p w14:paraId="5525FADF" w14:textId="77777777" w:rsidR="002C3694" w:rsidRDefault="00FF52FD">
            <w:pPr>
              <w:numPr>
                <w:ilvl w:val="0"/>
                <w:numId w:val="4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place the beginning of WW1on a timeline and think about the events that led to this event.</w:t>
            </w:r>
          </w:p>
          <w:p w14:paraId="2D1622D7" w14:textId="77777777" w:rsidR="002C3694" w:rsidRDefault="00FF52FD">
            <w:pPr>
              <w:numPr>
                <w:ilvl w:val="0"/>
                <w:numId w:val="4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identify some of the ways that Britain and its people changed during and after the events of WW1.</w:t>
            </w:r>
          </w:p>
          <w:p w14:paraId="4543662D" w14:textId="77777777" w:rsidR="002C3694" w:rsidRDefault="00FF52FD">
            <w:pPr>
              <w:numPr>
                <w:ilvl w:val="0"/>
                <w:numId w:val="4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Understand how some historical events occurred concurrently in different locations </w:t>
            </w:r>
            <w:proofErr w:type="gramStart"/>
            <w:r>
              <w:rPr>
                <w:rFonts w:ascii="Century Gothic" w:eastAsia="Century Gothic" w:hAnsi="Century Gothic" w:cs="Century Gothic"/>
                <w:color w:val="000000"/>
                <w:sz w:val="20"/>
                <w:szCs w:val="20"/>
              </w:rPr>
              <w:t>e.g.</w:t>
            </w:r>
            <w:proofErr w:type="gramEnd"/>
            <w:r>
              <w:rPr>
                <w:rFonts w:ascii="Century Gothic" w:eastAsia="Century Gothic" w:hAnsi="Century Gothic" w:cs="Century Gothic"/>
                <w:color w:val="000000"/>
                <w:sz w:val="20"/>
                <w:szCs w:val="20"/>
              </w:rPr>
              <w:t xml:space="preserve"> the impact that WW1 on had Britain and the rest of the world.</w:t>
            </w:r>
          </w:p>
          <w:p w14:paraId="45B39E8B" w14:textId="77777777" w:rsidR="002C3694" w:rsidRDefault="00FF52FD">
            <w:pPr>
              <w:numPr>
                <w:ilvl w:val="0"/>
                <w:numId w:val="4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Compare and contrast the changes that took place as a result of this event.</w:t>
            </w:r>
          </w:p>
          <w:p w14:paraId="16D61E4E" w14:textId="77777777" w:rsidR="002C3694" w:rsidRDefault="002C3694">
            <w:pPr>
              <w:rPr>
                <w:rFonts w:ascii="Century Gothic" w:eastAsia="Century Gothic" w:hAnsi="Century Gothic" w:cs="Century Gothic"/>
                <w:color w:val="000000"/>
                <w:sz w:val="20"/>
                <w:szCs w:val="20"/>
              </w:rPr>
            </w:pPr>
          </w:p>
          <w:p w14:paraId="2F5547B7" w14:textId="77777777" w:rsidR="002C3694" w:rsidRDefault="00FF52FD">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Historical interpretation and enquiry</w:t>
            </w:r>
          </w:p>
          <w:p w14:paraId="75AD05DA" w14:textId="77777777" w:rsidR="002C3694" w:rsidRDefault="00FF52FD">
            <w:pPr>
              <w:numPr>
                <w:ilvl w:val="0"/>
                <w:numId w:val="45"/>
              </w:numPr>
              <w:pBdr>
                <w:top w:val="nil"/>
                <w:left w:val="nil"/>
                <w:bottom w:val="nil"/>
                <w:right w:val="nil"/>
                <w:between w:val="nil"/>
              </w:pBdr>
              <w:spacing w:line="259" w:lineRule="auto"/>
              <w:rPr>
                <w:color w:val="7030A0"/>
                <w:sz w:val="20"/>
                <w:szCs w:val="20"/>
              </w:rPr>
            </w:pPr>
            <w:r>
              <w:rPr>
                <w:rFonts w:ascii="Century Gothic" w:eastAsia="Century Gothic" w:hAnsi="Century Gothic" w:cs="Century Gothic"/>
                <w:color w:val="000000"/>
                <w:sz w:val="20"/>
                <w:szCs w:val="20"/>
              </w:rPr>
              <w:t>To consider various sources of evidence that help us to discover more about the past, both primary and secondary and evaluate their reliability.</w:t>
            </w:r>
          </w:p>
          <w:p w14:paraId="09C67C40" w14:textId="77777777" w:rsidR="002C3694" w:rsidRDefault="00FF52FD">
            <w:pPr>
              <w:numPr>
                <w:ilvl w:val="0"/>
                <w:numId w:val="4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Communicate knowledge and understanding orally and in writing and offer points of view based on what has been found out.</w:t>
            </w:r>
          </w:p>
          <w:p w14:paraId="1E996710" w14:textId="77777777" w:rsidR="002C3694" w:rsidRDefault="00FF52FD">
            <w:pPr>
              <w:numPr>
                <w:ilvl w:val="0"/>
                <w:numId w:val="4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 how this period of history has influenced Britain and the wider world today.</w:t>
            </w:r>
          </w:p>
          <w:p w14:paraId="7E13930C" w14:textId="77777777" w:rsidR="002C3694" w:rsidRDefault="00FF52FD">
            <w:pPr>
              <w:numPr>
                <w:ilvl w:val="0"/>
                <w:numId w:val="4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 xml:space="preserve">Recognise how past events link to their own identity and challenges faced today.  </w:t>
            </w:r>
          </w:p>
          <w:p w14:paraId="4FFD2314" w14:textId="77777777" w:rsidR="002C3694" w:rsidRDefault="002C3694">
            <w:pPr>
              <w:rPr>
                <w:rFonts w:ascii="Century Gothic" w:eastAsia="Century Gothic" w:hAnsi="Century Gothic" w:cs="Century Gothic"/>
                <w:b/>
                <w:bCs/>
                <w:color w:val="7030A0"/>
                <w:sz w:val="20"/>
                <w:szCs w:val="20"/>
              </w:rPr>
            </w:pPr>
          </w:p>
          <w:p w14:paraId="3D378983" w14:textId="77777777" w:rsidR="002C3694" w:rsidRDefault="00FF52FD">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Knowledge and understanding of events, people and changes in the past</w:t>
            </w:r>
          </w:p>
          <w:p w14:paraId="16A338DD" w14:textId="77777777" w:rsidR="002C3694" w:rsidRDefault="00FF52FD">
            <w:pPr>
              <w:numPr>
                <w:ilvl w:val="0"/>
                <w:numId w:val="4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identify different people and countries and people who fought for Britain in WW1.</w:t>
            </w:r>
          </w:p>
          <w:p w14:paraId="0EC93AB3" w14:textId="77777777" w:rsidR="002C3694" w:rsidRDefault="00FF52FD">
            <w:pPr>
              <w:numPr>
                <w:ilvl w:val="0"/>
                <w:numId w:val="4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understand how the First World War was fought on the Western Front and the impact upon the soldiers.</w:t>
            </w:r>
          </w:p>
          <w:p w14:paraId="58DD9248" w14:textId="77777777" w:rsidR="002C3694" w:rsidRDefault="00FF52FD">
            <w:pPr>
              <w:numPr>
                <w:ilvl w:val="0"/>
                <w:numId w:val="4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recognise the contribution that women made and understand why this was significant.</w:t>
            </w:r>
          </w:p>
          <w:p w14:paraId="4741C945" w14:textId="77777777" w:rsidR="002C3694" w:rsidRDefault="00FF52FD">
            <w:pPr>
              <w:numPr>
                <w:ilvl w:val="0"/>
                <w:numId w:val="45"/>
              </w:numPr>
              <w:pBdr>
                <w:top w:val="nil"/>
                <w:left w:val="nil"/>
                <w:bottom w:val="nil"/>
                <w:right w:val="nil"/>
                <w:between w:val="nil"/>
              </w:pBdr>
              <w:spacing w:after="160" w:line="259" w:lineRule="auto"/>
            </w:pPr>
            <w:r>
              <w:rPr>
                <w:rFonts w:ascii="Century Gothic" w:eastAsia="Century Gothic" w:hAnsi="Century Gothic" w:cs="Century Gothic"/>
                <w:color w:val="000000"/>
                <w:sz w:val="20"/>
                <w:szCs w:val="20"/>
              </w:rPr>
              <w:t>To understand why the war came to an end and what happened afterwards.</w:t>
            </w:r>
          </w:p>
        </w:tc>
        <w:tc>
          <w:tcPr>
            <w:tcW w:w="7005" w:type="dxa"/>
          </w:tcPr>
          <w:p w14:paraId="41D3323C" w14:textId="77777777" w:rsidR="002C3694" w:rsidRDefault="00FF52FD">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Conflict and Resolution – WW2</w:t>
            </w:r>
          </w:p>
          <w:p w14:paraId="5E3AFD4A" w14:textId="77777777" w:rsidR="002C3694" w:rsidRDefault="00FF52FD">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Chronological understanding</w:t>
            </w:r>
          </w:p>
          <w:p w14:paraId="1813E364" w14:textId="77777777" w:rsidR="002C3694" w:rsidRDefault="00FF52FD">
            <w:pPr>
              <w:numPr>
                <w:ilvl w:val="0"/>
                <w:numId w:val="3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place the end of World War Two on a timeline and think about the events that went on before and after this event.</w:t>
            </w:r>
          </w:p>
          <w:p w14:paraId="4E072F32" w14:textId="77777777" w:rsidR="002C3694" w:rsidRDefault="00FF52FD">
            <w:pPr>
              <w:numPr>
                <w:ilvl w:val="0"/>
                <w:numId w:val="3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identify some of the ways that Britain and its people changed after the events of WW2.</w:t>
            </w:r>
          </w:p>
          <w:p w14:paraId="04AA7007" w14:textId="77777777" w:rsidR="002C3694" w:rsidRDefault="00FF52FD">
            <w:pPr>
              <w:numPr>
                <w:ilvl w:val="0"/>
                <w:numId w:val="3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Understand how some historical events occurred concurrently in different locations </w:t>
            </w:r>
            <w:proofErr w:type="gramStart"/>
            <w:r>
              <w:rPr>
                <w:rFonts w:ascii="Century Gothic" w:eastAsia="Century Gothic" w:hAnsi="Century Gothic" w:cs="Century Gothic"/>
                <w:color w:val="000000"/>
                <w:sz w:val="20"/>
                <w:szCs w:val="20"/>
              </w:rPr>
              <w:t>e.g.</w:t>
            </w:r>
            <w:proofErr w:type="gramEnd"/>
            <w:r>
              <w:rPr>
                <w:rFonts w:ascii="Century Gothic" w:eastAsia="Century Gothic" w:hAnsi="Century Gothic" w:cs="Century Gothic"/>
                <w:color w:val="000000"/>
                <w:sz w:val="20"/>
                <w:szCs w:val="20"/>
              </w:rPr>
              <w:t xml:space="preserve"> the impact that WW2 on had Britain and the rest of the world.</w:t>
            </w:r>
          </w:p>
          <w:p w14:paraId="19986E5F" w14:textId="77777777" w:rsidR="002C3694" w:rsidRDefault="00FF52FD">
            <w:pPr>
              <w:numPr>
                <w:ilvl w:val="0"/>
                <w:numId w:val="39"/>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Compare and contrast the changes that took place as a result of this event.</w:t>
            </w:r>
          </w:p>
          <w:p w14:paraId="07CF0456" w14:textId="77777777" w:rsidR="002C3694" w:rsidRDefault="002C3694">
            <w:pPr>
              <w:rPr>
                <w:rFonts w:ascii="Century Gothic" w:eastAsia="Century Gothic" w:hAnsi="Century Gothic" w:cs="Century Gothic"/>
                <w:color w:val="000000"/>
                <w:sz w:val="20"/>
                <w:szCs w:val="20"/>
              </w:rPr>
            </w:pPr>
          </w:p>
          <w:p w14:paraId="2BE61835" w14:textId="77777777" w:rsidR="002C3694" w:rsidRDefault="00FF52FD">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Historical interpretation and enquiry</w:t>
            </w:r>
          </w:p>
          <w:p w14:paraId="353B6F3D" w14:textId="77777777" w:rsidR="002C3694" w:rsidRDefault="00FF52FD">
            <w:pPr>
              <w:numPr>
                <w:ilvl w:val="0"/>
                <w:numId w:val="43"/>
              </w:numPr>
              <w:pBdr>
                <w:top w:val="nil"/>
                <w:left w:val="nil"/>
                <w:bottom w:val="nil"/>
                <w:right w:val="nil"/>
                <w:between w:val="nil"/>
              </w:pBdr>
              <w:spacing w:line="259" w:lineRule="auto"/>
              <w:rPr>
                <w:color w:val="7030A0"/>
                <w:sz w:val="20"/>
                <w:szCs w:val="20"/>
              </w:rPr>
            </w:pPr>
            <w:r>
              <w:rPr>
                <w:rFonts w:ascii="Century Gothic" w:eastAsia="Century Gothic" w:hAnsi="Century Gothic" w:cs="Century Gothic"/>
                <w:color w:val="000000"/>
                <w:sz w:val="20"/>
                <w:szCs w:val="20"/>
              </w:rPr>
              <w:t>To consider various sources of evidence that help us to discover more about the past, both primary and secondary and evaluate their reliability.</w:t>
            </w:r>
          </w:p>
          <w:p w14:paraId="442743A9" w14:textId="77777777" w:rsidR="002C3694" w:rsidRDefault="00FF52FD">
            <w:pPr>
              <w:numPr>
                <w:ilvl w:val="0"/>
                <w:numId w:val="4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Create structured accounts and analysis of history using evidence to understand why the British people wanted significant change in the post-war period.</w:t>
            </w:r>
          </w:p>
          <w:p w14:paraId="315B95B1" w14:textId="77777777" w:rsidR="002C3694" w:rsidRDefault="00FF52FD">
            <w:pPr>
              <w:numPr>
                <w:ilvl w:val="0"/>
                <w:numId w:val="4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Communicate knowledge and understanding orally and in writing and offer points of view based on what has been found out.</w:t>
            </w:r>
          </w:p>
          <w:p w14:paraId="218A8557" w14:textId="77777777" w:rsidR="002C3694" w:rsidRDefault="00FF52FD">
            <w:pPr>
              <w:numPr>
                <w:ilvl w:val="0"/>
                <w:numId w:val="4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 how this period of history has influenced Britain and the wider world today.</w:t>
            </w:r>
          </w:p>
          <w:p w14:paraId="5A2A0C82" w14:textId="77777777" w:rsidR="002C3694" w:rsidRDefault="00FF52FD">
            <w:pPr>
              <w:numPr>
                <w:ilvl w:val="0"/>
                <w:numId w:val="43"/>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 xml:space="preserve">Recognise how past events link to their own identity and challenges faced today.  </w:t>
            </w:r>
          </w:p>
          <w:p w14:paraId="1A2EB005" w14:textId="77777777" w:rsidR="002C3694" w:rsidRDefault="002C3694">
            <w:pPr>
              <w:rPr>
                <w:rFonts w:ascii="Century Gothic" w:eastAsia="Century Gothic" w:hAnsi="Century Gothic" w:cs="Century Gothic"/>
                <w:b/>
                <w:bCs/>
                <w:color w:val="7030A0"/>
                <w:sz w:val="20"/>
                <w:szCs w:val="20"/>
              </w:rPr>
            </w:pPr>
          </w:p>
          <w:p w14:paraId="0C236CA9" w14:textId="77777777" w:rsidR="002C3694" w:rsidRDefault="00FF52FD">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Knowledge and understanding of events, people and changes in the past</w:t>
            </w:r>
          </w:p>
          <w:p w14:paraId="460C55C1" w14:textId="77777777" w:rsidR="002C3694" w:rsidRDefault="00FF52FD">
            <w:pPr>
              <w:numPr>
                <w:ilvl w:val="0"/>
                <w:numId w:val="4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understand how a change in the way Britain was governed had an impact after WW2.</w:t>
            </w:r>
          </w:p>
          <w:p w14:paraId="62429617" w14:textId="77777777" w:rsidR="002C3694" w:rsidRDefault="00FF52FD">
            <w:pPr>
              <w:numPr>
                <w:ilvl w:val="0"/>
                <w:numId w:val="4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consider ways in which the NHS improved the lives of people living in Britain.</w:t>
            </w:r>
          </w:p>
          <w:p w14:paraId="2F84ED6A" w14:textId="77777777" w:rsidR="002C3694" w:rsidRDefault="00FF52FD">
            <w:pPr>
              <w:numPr>
                <w:ilvl w:val="0"/>
                <w:numId w:val="4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identify the ways in which the British Empire changed in this period.</w:t>
            </w:r>
          </w:p>
          <w:p w14:paraId="1994B50E" w14:textId="77777777" w:rsidR="002C3694" w:rsidRDefault="00FF52FD">
            <w:pPr>
              <w:numPr>
                <w:ilvl w:val="0"/>
                <w:numId w:val="4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find out about the reasons for, and effects of, migration from Caribbean countries.</w:t>
            </w:r>
          </w:p>
          <w:p w14:paraId="78F2A0BD" w14:textId="77777777" w:rsidR="002C3694" w:rsidRDefault="00FF52FD">
            <w:pPr>
              <w:numPr>
                <w:ilvl w:val="0"/>
                <w:numId w:val="46"/>
              </w:numPr>
              <w:pBdr>
                <w:top w:val="nil"/>
                <w:left w:val="nil"/>
                <w:bottom w:val="nil"/>
                <w:right w:val="nil"/>
                <w:between w:val="nil"/>
              </w:pBdr>
              <w:spacing w:after="160" w:line="259" w:lineRule="auto"/>
            </w:pPr>
            <w:r>
              <w:rPr>
                <w:rFonts w:ascii="Century Gothic" w:eastAsia="Century Gothic" w:hAnsi="Century Gothic" w:cs="Century Gothic"/>
                <w:color w:val="000000"/>
                <w:sz w:val="20"/>
                <w:szCs w:val="20"/>
              </w:rPr>
              <w:t>To find out why and how new towns were built at this time.</w:t>
            </w:r>
          </w:p>
        </w:tc>
        <w:tc>
          <w:tcPr>
            <w:tcW w:w="7005" w:type="dxa"/>
          </w:tcPr>
          <w:p w14:paraId="0F0D7DE1" w14:textId="77777777" w:rsidR="002C3694" w:rsidRDefault="00FF52FD">
            <w:pPr>
              <w:rPr>
                <w:rFonts w:ascii="Century Gothic" w:eastAsia="Century Gothic" w:hAnsi="Century Gothic" w:cs="Century Gothic"/>
                <w:b/>
                <w:bCs/>
                <w:color w:val="CC00CC"/>
                <w:sz w:val="20"/>
                <w:szCs w:val="20"/>
              </w:rPr>
            </w:pPr>
            <w:r>
              <w:rPr>
                <w:rFonts w:ascii="Century Gothic" w:eastAsia="Century Gothic" w:hAnsi="Century Gothic" w:cs="Century Gothic"/>
                <w:b/>
                <w:bCs/>
                <w:color w:val="CC00CC"/>
                <w:sz w:val="20"/>
                <w:szCs w:val="20"/>
              </w:rPr>
              <w:t xml:space="preserve"> Ancient Greece</w:t>
            </w:r>
          </w:p>
          <w:p w14:paraId="13A2E719" w14:textId="77777777" w:rsidR="002C3694" w:rsidRDefault="00FF52FD">
            <w:pPr>
              <w:rPr>
                <w:rFonts w:ascii="Century Gothic" w:eastAsia="Century Gothic" w:hAnsi="Century Gothic" w:cs="Century Gothic"/>
                <w:sz w:val="20"/>
                <w:szCs w:val="20"/>
              </w:rPr>
            </w:pPr>
            <w:r>
              <w:rPr>
                <w:rFonts w:ascii="Century Gothic" w:eastAsia="Century Gothic" w:hAnsi="Century Gothic" w:cs="Century Gothic"/>
                <w:b/>
                <w:bCs/>
                <w:color w:val="7030A0"/>
                <w:sz w:val="20"/>
                <w:szCs w:val="20"/>
              </w:rPr>
              <w:t>Chronological understanding</w:t>
            </w:r>
          </w:p>
          <w:p w14:paraId="6B88730F" w14:textId="56B1D6B3"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place the past society of ancient Greece on a chronological timeline.</w:t>
            </w:r>
          </w:p>
          <w:p w14:paraId="6CB30381"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 and compare changes within and across different periods of history in this period of history.</w:t>
            </w:r>
          </w:p>
          <w:p w14:paraId="2A9A4BD9" w14:textId="77777777" w:rsidR="002C3694" w:rsidRDefault="00FF52FD">
            <w:pPr>
              <w:numPr>
                <w:ilvl w:val="0"/>
                <w:numId w:val="59"/>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Understand how some historical events occurred concurrently in different locations within ancient Greece and Britain.</w:t>
            </w:r>
          </w:p>
          <w:p w14:paraId="7C5C9188" w14:textId="77777777" w:rsidR="002C3694" w:rsidRDefault="002C3694">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0647F61C" w14:textId="77777777" w:rsidR="002C3694" w:rsidRDefault="002C3694">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11B952A3" w14:textId="77777777" w:rsidR="002C3694" w:rsidRDefault="00FF52FD">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Historical interpretation and enquiry</w:t>
            </w:r>
          </w:p>
          <w:p w14:paraId="0DA3EF1D" w14:textId="77777777" w:rsidR="002C3694" w:rsidRDefault="00FF52FD" w:rsidP="00FF52FD">
            <w:pPr>
              <w:numPr>
                <w:ilvl w:val="0"/>
                <w:numId w:val="7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identify how we know about the first civilisations in Ancient Greece.</w:t>
            </w:r>
          </w:p>
          <w:p w14:paraId="6518F257" w14:textId="77777777" w:rsidR="002C3694" w:rsidRDefault="00FF52FD" w:rsidP="00FF52FD">
            <w:pPr>
              <w:numPr>
                <w:ilvl w:val="0"/>
                <w:numId w:val="7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identify people and events that enabled Greece to flourish.</w:t>
            </w:r>
          </w:p>
          <w:p w14:paraId="0915E666" w14:textId="77777777" w:rsidR="002C3694" w:rsidRDefault="00FF52FD" w:rsidP="00FF52FD">
            <w:pPr>
              <w:numPr>
                <w:ilvl w:val="0"/>
                <w:numId w:val="7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understand the reason that Alexander the Third was described as ‘Great’.</w:t>
            </w:r>
          </w:p>
          <w:p w14:paraId="28349506" w14:textId="77777777" w:rsidR="002C3694" w:rsidRDefault="002C3694">
            <w:p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p>
          <w:p w14:paraId="0445C2FA" w14:textId="77777777" w:rsidR="002C3694" w:rsidRDefault="00FF52FD">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Knowledge and understanding of events, people and changes in the past</w:t>
            </w:r>
          </w:p>
          <w:p w14:paraId="0355A25A"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understand Greece’s landscapes, the governments of the city states and how people should be ruled in different ways.</w:t>
            </w:r>
          </w:p>
          <w:p w14:paraId="07420CA6" w14:textId="77777777" w:rsidR="002C3694" w:rsidRDefault="00FF52FD">
            <w:pPr>
              <w:numPr>
                <w:ilvl w:val="0"/>
                <w:numId w:val="5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identify differences and similarities between Athens and Sparta.</w:t>
            </w:r>
          </w:p>
          <w:p w14:paraId="0BEBE764" w14:textId="77777777" w:rsidR="002C3694" w:rsidRDefault="00FF52FD">
            <w:pPr>
              <w:numPr>
                <w:ilvl w:val="0"/>
                <w:numId w:val="59"/>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identify aspects of ancient Greek culture that continue to influence the world today.</w:t>
            </w:r>
          </w:p>
          <w:p w14:paraId="7418ABCF" w14:textId="77777777" w:rsidR="002C3694" w:rsidRDefault="002C3694">
            <w:pPr>
              <w:rPr>
                <w:rFonts w:ascii="Century Gothic" w:eastAsia="Century Gothic" w:hAnsi="Century Gothic" w:cs="Century Gothic"/>
                <w:sz w:val="20"/>
                <w:szCs w:val="20"/>
              </w:rPr>
            </w:pPr>
          </w:p>
          <w:p w14:paraId="71842526" w14:textId="77777777" w:rsidR="002C3694" w:rsidRDefault="002C3694"/>
        </w:tc>
        <w:tc>
          <w:tcPr>
            <w:tcW w:w="7006" w:type="dxa"/>
          </w:tcPr>
          <w:p w14:paraId="759213DE" w14:textId="77777777" w:rsidR="002C3694" w:rsidRDefault="002C3694">
            <w:pPr>
              <w:ind w:left="360"/>
            </w:pPr>
          </w:p>
        </w:tc>
      </w:tr>
    </w:tbl>
    <w:p w14:paraId="2E5BD57A" w14:textId="77777777" w:rsidR="002C3694" w:rsidRDefault="002C3694"/>
    <w:p w14:paraId="14197B72" w14:textId="77777777" w:rsidR="002C3694" w:rsidRDefault="00FF52FD">
      <w:r>
        <w:br w:type="page"/>
      </w:r>
    </w:p>
    <w:p w14:paraId="30A18886" w14:textId="77777777" w:rsidR="002C3694" w:rsidRDefault="002C3694"/>
    <w:tbl>
      <w:tblPr>
        <w:tblStyle w:val="a4"/>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2C3694" w14:paraId="6281891D" w14:textId="77777777">
        <w:tc>
          <w:tcPr>
            <w:tcW w:w="1540" w:type="dxa"/>
          </w:tcPr>
          <w:p w14:paraId="3FFF5ACA" w14:textId="77777777" w:rsidR="002C3694" w:rsidRDefault="00FF52FD">
            <w:pPr>
              <w:rPr>
                <w:rFonts w:ascii="Century Gothic" w:eastAsia="Century Gothic" w:hAnsi="Century Gothic" w:cs="Century Gothic"/>
                <w:b/>
                <w:bCs/>
              </w:rPr>
            </w:pPr>
            <w:r>
              <w:rPr>
                <w:rFonts w:ascii="Century Gothic" w:eastAsia="Century Gothic" w:hAnsi="Century Gothic" w:cs="Century Gothic"/>
                <w:b/>
                <w:bCs/>
              </w:rPr>
              <w:t>Geography</w:t>
            </w:r>
          </w:p>
          <w:p w14:paraId="424AD69E" w14:textId="77777777" w:rsidR="002C3694" w:rsidRDefault="002C3694">
            <w:pPr>
              <w:rPr>
                <w:rFonts w:ascii="Century Gothic" w:eastAsia="Century Gothic" w:hAnsi="Century Gothic" w:cs="Century Gothic"/>
                <w:b/>
                <w:bCs/>
              </w:rPr>
            </w:pPr>
          </w:p>
        </w:tc>
        <w:tc>
          <w:tcPr>
            <w:tcW w:w="7005" w:type="dxa"/>
          </w:tcPr>
          <w:p w14:paraId="4C184011" w14:textId="77777777" w:rsidR="002C3694" w:rsidRDefault="00FF52FD">
            <w:pPr>
              <w:rPr>
                <w:rFonts w:ascii="Century Gothic" w:eastAsia="Century Gothic" w:hAnsi="Century Gothic" w:cs="Century Gothic"/>
                <w:b/>
                <w:bCs/>
                <w:color w:val="00B050"/>
                <w:sz w:val="20"/>
                <w:szCs w:val="20"/>
              </w:rPr>
            </w:pPr>
            <w:r>
              <w:rPr>
                <w:rFonts w:ascii="Century Gothic" w:eastAsia="Century Gothic" w:hAnsi="Century Gothic" w:cs="Century Gothic"/>
                <w:b/>
                <w:bCs/>
                <w:color w:val="00B050"/>
                <w:sz w:val="20"/>
                <w:szCs w:val="20"/>
              </w:rPr>
              <w:t>Mapping the World</w:t>
            </w:r>
          </w:p>
          <w:p w14:paraId="595EAFC1" w14:textId="77777777" w:rsidR="002C3694" w:rsidRDefault="00FF52FD">
            <w:pPr>
              <w:rPr>
                <w:rFonts w:ascii="Century Gothic" w:eastAsia="Century Gothic" w:hAnsi="Century Gothic" w:cs="Century Gothic"/>
                <w:b/>
                <w:bCs/>
                <w:color w:val="00B050"/>
                <w:sz w:val="20"/>
                <w:szCs w:val="20"/>
              </w:rPr>
            </w:pPr>
            <w:r>
              <w:rPr>
                <w:rFonts w:ascii="Century Gothic" w:eastAsia="Century Gothic" w:hAnsi="Century Gothic" w:cs="Century Gothic"/>
                <w:b/>
                <w:bCs/>
                <w:color w:val="00B050"/>
                <w:sz w:val="20"/>
                <w:szCs w:val="20"/>
              </w:rPr>
              <w:t>Locational knowledge</w:t>
            </w:r>
          </w:p>
          <w:p w14:paraId="20896851" w14:textId="77777777" w:rsidR="002C3694" w:rsidRDefault="00FF52FD">
            <w:pPr>
              <w:numPr>
                <w:ilvl w:val="0"/>
                <w:numId w:val="4"/>
              </w:numPr>
              <w:pBdr>
                <w:top w:val="nil"/>
                <w:left w:val="nil"/>
                <w:bottom w:val="nil"/>
                <w:right w:val="nil"/>
                <w:between w:val="nil"/>
              </w:pBdr>
              <w:spacing w:after="160"/>
              <w:rPr>
                <w:color w:val="000000"/>
                <w:sz w:val="20"/>
                <w:szCs w:val="20"/>
              </w:rPr>
            </w:pPr>
            <w:r>
              <w:rPr>
                <w:rFonts w:ascii="Century Gothic" w:eastAsia="Century Gothic" w:hAnsi="Century Gothic" w:cs="Century Gothic"/>
                <w:color w:val="000000"/>
                <w:sz w:val="20"/>
                <w:szCs w:val="20"/>
              </w:rPr>
              <w:t>Identify the position and significance of latitude, longitude, Equator, Northern Hemisphere, Southern Hemisphere, the Tropics of Cancer and Capricorn, Arctic and Antarctic Circle.</w:t>
            </w:r>
          </w:p>
          <w:p w14:paraId="52739FCD" w14:textId="77777777" w:rsidR="002C3694" w:rsidRDefault="00FF52FD">
            <w:pPr>
              <w:numPr>
                <w:ilvl w:val="0"/>
                <w:numId w:val="4"/>
              </w:numPr>
              <w:pBdr>
                <w:top w:val="nil"/>
                <w:left w:val="nil"/>
                <w:bottom w:val="nil"/>
                <w:right w:val="nil"/>
                <w:between w:val="nil"/>
              </w:pBdr>
              <w:spacing w:after="160"/>
              <w:rPr>
                <w:color w:val="000000"/>
                <w:sz w:val="20"/>
                <w:szCs w:val="20"/>
              </w:rPr>
            </w:pPr>
            <w:r>
              <w:rPr>
                <w:rFonts w:ascii="Century Gothic" w:eastAsia="Century Gothic" w:hAnsi="Century Gothic" w:cs="Century Gothic"/>
                <w:color w:val="000000"/>
                <w:sz w:val="20"/>
                <w:szCs w:val="20"/>
              </w:rPr>
              <w:t>To know where countries are in relation to Britain using the cardinal and ordinal directions.</w:t>
            </w:r>
          </w:p>
          <w:p w14:paraId="38C6540A" w14:textId="77777777" w:rsidR="002C3694" w:rsidRDefault="00FF52FD">
            <w:pPr>
              <w:rPr>
                <w:rFonts w:ascii="Century Gothic" w:eastAsia="Century Gothic" w:hAnsi="Century Gothic" w:cs="Century Gothic"/>
                <w:b/>
                <w:bCs/>
                <w:color w:val="00B050"/>
                <w:sz w:val="20"/>
                <w:szCs w:val="20"/>
              </w:rPr>
            </w:pPr>
            <w:r>
              <w:rPr>
                <w:rFonts w:ascii="Century Gothic" w:eastAsia="Century Gothic" w:hAnsi="Century Gothic" w:cs="Century Gothic"/>
                <w:b/>
                <w:bCs/>
                <w:color w:val="00B050"/>
                <w:sz w:val="20"/>
                <w:szCs w:val="20"/>
              </w:rPr>
              <w:t>Place Knowledge</w:t>
            </w:r>
          </w:p>
          <w:p w14:paraId="2B92D1EF" w14:textId="77777777" w:rsidR="002C3694" w:rsidRDefault="00FF52FD">
            <w:pPr>
              <w:numPr>
                <w:ilvl w:val="0"/>
                <w:numId w:val="4"/>
              </w:numPr>
              <w:pBdr>
                <w:top w:val="nil"/>
                <w:left w:val="nil"/>
                <w:bottom w:val="nil"/>
                <w:right w:val="nil"/>
                <w:between w:val="nil"/>
              </w:pBdr>
              <w:spacing w:after="160"/>
              <w:rPr>
                <w:color w:val="000000"/>
                <w:sz w:val="20"/>
                <w:szCs w:val="20"/>
              </w:rPr>
            </w:pPr>
            <w:r>
              <w:rPr>
                <w:rFonts w:ascii="Century Gothic" w:eastAsia="Century Gothic" w:hAnsi="Century Gothic" w:cs="Century Gothic"/>
                <w:color w:val="000000"/>
                <w:sz w:val="20"/>
                <w:szCs w:val="20"/>
              </w:rPr>
              <w:t>To identify the features of the local area which can be identified by using an ordnance survey map</w:t>
            </w:r>
          </w:p>
          <w:p w14:paraId="3A8C908C" w14:textId="77777777" w:rsidR="002C3694" w:rsidRDefault="00FF52FD">
            <w:pPr>
              <w:rPr>
                <w:rFonts w:ascii="Century Gothic" w:eastAsia="Century Gothic" w:hAnsi="Century Gothic" w:cs="Century Gothic"/>
                <w:b/>
                <w:bCs/>
                <w:color w:val="00B050"/>
                <w:sz w:val="20"/>
                <w:szCs w:val="20"/>
              </w:rPr>
            </w:pPr>
            <w:r>
              <w:rPr>
                <w:rFonts w:ascii="Century Gothic" w:eastAsia="Century Gothic" w:hAnsi="Century Gothic" w:cs="Century Gothic"/>
                <w:b/>
                <w:bCs/>
                <w:color w:val="00B050"/>
                <w:sz w:val="20"/>
                <w:szCs w:val="20"/>
              </w:rPr>
              <w:t>Human and Physical Geography</w:t>
            </w:r>
          </w:p>
          <w:p w14:paraId="3D9212B7" w14:textId="77777777" w:rsidR="002C3694" w:rsidRPr="00C27B51" w:rsidRDefault="00FF52FD" w:rsidP="00C27B51">
            <w:pPr>
              <w:numPr>
                <w:ilvl w:val="0"/>
                <w:numId w:val="1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ask relevant questions about the local area and conduct research through fieldwork e.g. Do the gardens in our local area allow water to drain away?</w:t>
            </w:r>
          </w:p>
          <w:p w14:paraId="27E4D7BD" w14:textId="77777777" w:rsidR="002C3694" w:rsidRDefault="002C3694">
            <w:pPr>
              <w:pBdr>
                <w:top w:val="nil"/>
                <w:left w:val="nil"/>
                <w:bottom w:val="nil"/>
                <w:right w:val="nil"/>
                <w:between w:val="nil"/>
              </w:pBdr>
              <w:spacing w:after="160" w:line="259" w:lineRule="auto"/>
              <w:ind w:left="720"/>
              <w:rPr>
                <w:rFonts w:ascii="Century Gothic" w:eastAsia="Century Gothic" w:hAnsi="Century Gothic" w:cs="Century Gothic"/>
                <w:b/>
                <w:bCs/>
                <w:color w:val="00B050"/>
                <w:sz w:val="20"/>
                <w:szCs w:val="20"/>
              </w:rPr>
            </w:pPr>
          </w:p>
          <w:p w14:paraId="11353EA9" w14:textId="77777777" w:rsidR="002C3694" w:rsidRDefault="00FF52FD">
            <w:pPr>
              <w:rPr>
                <w:rFonts w:ascii="Century Gothic" w:eastAsia="Century Gothic" w:hAnsi="Century Gothic" w:cs="Century Gothic"/>
                <w:sz w:val="20"/>
                <w:szCs w:val="20"/>
              </w:rPr>
            </w:pPr>
            <w:r>
              <w:rPr>
                <w:rFonts w:ascii="Century Gothic" w:eastAsia="Century Gothic" w:hAnsi="Century Gothic" w:cs="Century Gothic"/>
                <w:b/>
                <w:bCs/>
                <w:color w:val="00B050"/>
                <w:sz w:val="20"/>
                <w:szCs w:val="20"/>
              </w:rPr>
              <w:t>Geographical skills and fieldwork</w:t>
            </w:r>
          </w:p>
          <w:p w14:paraId="42B19A6F" w14:textId="77777777" w:rsidR="002C3694" w:rsidRDefault="00FF52FD">
            <w:pPr>
              <w:numPr>
                <w:ilvl w:val="0"/>
                <w:numId w:val="44"/>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plan, carry out and present findings from fieldwork in the local area.</w:t>
            </w:r>
          </w:p>
        </w:tc>
        <w:tc>
          <w:tcPr>
            <w:tcW w:w="7005" w:type="dxa"/>
          </w:tcPr>
          <w:p w14:paraId="327E6147" w14:textId="77777777" w:rsidR="002C3694" w:rsidRDefault="00FF52FD">
            <w:pPr>
              <w:rPr>
                <w:rFonts w:ascii="Century Gothic" w:eastAsia="Century Gothic" w:hAnsi="Century Gothic" w:cs="Century Gothic"/>
                <w:b/>
                <w:bCs/>
                <w:color w:val="00B050"/>
                <w:sz w:val="20"/>
                <w:szCs w:val="20"/>
              </w:rPr>
            </w:pPr>
            <w:r>
              <w:rPr>
                <w:rFonts w:ascii="Century Gothic" w:eastAsia="Century Gothic" w:hAnsi="Century Gothic" w:cs="Century Gothic"/>
                <w:b/>
                <w:bCs/>
                <w:color w:val="00B050"/>
                <w:sz w:val="20"/>
                <w:szCs w:val="20"/>
              </w:rPr>
              <w:t>Global challenges – climate change</w:t>
            </w:r>
          </w:p>
          <w:p w14:paraId="3566A92D" w14:textId="77777777" w:rsidR="002C3694" w:rsidRDefault="00FF52FD">
            <w:pPr>
              <w:rPr>
                <w:rFonts w:ascii="Century Gothic" w:eastAsia="Century Gothic" w:hAnsi="Century Gothic" w:cs="Century Gothic"/>
                <w:b/>
                <w:bCs/>
                <w:color w:val="00B050"/>
                <w:sz w:val="20"/>
                <w:szCs w:val="20"/>
              </w:rPr>
            </w:pPr>
            <w:r>
              <w:rPr>
                <w:rFonts w:ascii="Century Gothic" w:eastAsia="Century Gothic" w:hAnsi="Century Gothic" w:cs="Century Gothic"/>
                <w:b/>
                <w:bCs/>
                <w:color w:val="00B050"/>
                <w:sz w:val="20"/>
                <w:szCs w:val="20"/>
              </w:rPr>
              <w:t>Locational knowledge</w:t>
            </w:r>
          </w:p>
          <w:p w14:paraId="3E74E8A8" w14:textId="77777777" w:rsidR="002C3694" w:rsidRPr="00C27B51" w:rsidRDefault="00FF52FD" w:rsidP="00C27B51">
            <w:pPr>
              <w:numPr>
                <w:ilvl w:val="0"/>
                <w:numId w:val="1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the key climate regions of the world and where they are located.</w:t>
            </w:r>
          </w:p>
          <w:p w14:paraId="260E4F8C" w14:textId="77777777" w:rsidR="002C3694" w:rsidRDefault="002C3694">
            <w:pPr>
              <w:pBdr>
                <w:top w:val="nil"/>
                <w:left w:val="nil"/>
                <w:bottom w:val="nil"/>
                <w:right w:val="nil"/>
                <w:between w:val="nil"/>
              </w:pBdr>
              <w:spacing w:after="160" w:line="259" w:lineRule="auto"/>
              <w:ind w:left="720"/>
              <w:rPr>
                <w:rFonts w:ascii="Century Gothic" w:eastAsia="Century Gothic" w:hAnsi="Century Gothic" w:cs="Century Gothic"/>
                <w:b/>
                <w:bCs/>
                <w:color w:val="000000"/>
                <w:sz w:val="20"/>
                <w:szCs w:val="20"/>
              </w:rPr>
            </w:pPr>
          </w:p>
          <w:p w14:paraId="0E0E7186" w14:textId="77777777" w:rsidR="002C3694" w:rsidRDefault="00FF52FD">
            <w:pPr>
              <w:rPr>
                <w:rFonts w:ascii="Century Gothic" w:eastAsia="Century Gothic" w:hAnsi="Century Gothic" w:cs="Century Gothic"/>
                <w:b/>
                <w:bCs/>
                <w:color w:val="00B050"/>
                <w:sz w:val="20"/>
                <w:szCs w:val="20"/>
              </w:rPr>
            </w:pPr>
            <w:r>
              <w:rPr>
                <w:rFonts w:ascii="Century Gothic" w:eastAsia="Century Gothic" w:hAnsi="Century Gothic" w:cs="Century Gothic"/>
                <w:b/>
                <w:bCs/>
                <w:color w:val="00B050"/>
                <w:sz w:val="20"/>
                <w:szCs w:val="20"/>
              </w:rPr>
              <w:t>Place Knowledge</w:t>
            </w:r>
          </w:p>
          <w:p w14:paraId="5B25D5FA" w14:textId="77777777" w:rsidR="002C3694" w:rsidRDefault="00FF52FD">
            <w:pPr>
              <w:numPr>
                <w:ilvl w:val="0"/>
                <w:numId w:val="15"/>
              </w:numPr>
              <w:pBdr>
                <w:top w:val="nil"/>
                <w:left w:val="nil"/>
                <w:bottom w:val="nil"/>
                <w:right w:val="nil"/>
                <w:between w:val="nil"/>
              </w:pBdr>
              <w:spacing w:after="160" w:line="259" w:lineRule="auto"/>
              <w:rPr>
                <w:sz w:val="20"/>
                <w:szCs w:val="20"/>
              </w:rPr>
            </w:pPr>
            <w:r>
              <w:rPr>
                <w:rFonts w:ascii="Century Gothic" w:eastAsia="Century Gothic" w:hAnsi="Century Gothic" w:cs="Century Gothic"/>
                <w:color w:val="000000"/>
                <w:sz w:val="20"/>
                <w:szCs w:val="20"/>
              </w:rPr>
              <w:t>To understand how the climate of a place influences how its land is used.</w:t>
            </w:r>
          </w:p>
          <w:p w14:paraId="558ECFC8" w14:textId="77777777" w:rsidR="002C3694" w:rsidRDefault="00FF52FD">
            <w:pPr>
              <w:rPr>
                <w:rFonts w:ascii="Century Gothic" w:eastAsia="Century Gothic" w:hAnsi="Century Gothic" w:cs="Century Gothic"/>
                <w:b/>
                <w:bCs/>
                <w:color w:val="00B050"/>
                <w:sz w:val="20"/>
                <w:szCs w:val="20"/>
              </w:rPr>
            </w:pPr>
            <w:r>
              <w:rPr>
                <w:rFonts w:ascii="Century Gothic" w:eastAsia="Century Gothic" w:hAnsi="Century Gothic" w:cs="Century Gothic"/>
                <w:b/>
                <w:bCs/>
                <w:color w:val="00B050"/>
                <w:sz w:val="20"/>
                <w:szCs w:val="20"/>
              </w:rPr>
              <w:t>Human and Physical Geography</w:t>
            </w:r>
          </w:p>
          <w:p w14:paraId="62C5FE13" w14:textId="77777777" w:rsidR="002C3694" w:rsidRDefault="00FF52FD">
            <w:pPr>
              <w:numPr>
                <w:ilvl w:val="0"/>
                <w:numId w:val="15"/>
              </w:numPr>
              <w:pBdr>
                <w:top w:val="nil"/>
                <w:left w:val="nil"/>
                <w:bottom w:val="nil"/>
                <w:right w:val="nil"/>
                <w:between w:val="nil"/>
              </w:pBdr>
              <w:spacing w:after="160" w:line="259" w:lineRule="auto"/>
              <w:rPr>
                <w:sz w:val="20"/>
                <w:szCs w:val="20"/>
              </w:rPr>
            </w:pPr>
            <w:r>
              <w:rPr>
                <w:rFonts w:ascii="Century Gothic" w:eastAsia="Century Gothic" w:hAnsi="Century Gothic" w:cs="Century Gothic"/>
                <w:color w:val="000000"/>
                <w:sz w:val="20"/>
                <w:szCs w:val="20"/>
              </w:rPr>
              <w:t>To understand the term ‘climate change’ and to know the effects of climate are, thinking about the causes of global warming.</w:t>
            </w:r>
          </w:p>
          <w:p w14:paraId="60B1179C" w14:textId="77777777" w:rsidR="002C3694" w:rsidRDefault="00FF52FD">
            <w:pPr>
              <w:numPr>
                <w:ilvl w:val="0"/>
                <w:numId w:val="15"/>
              </w:numPr>
              <w:pBdr>
                <w:top w:val="nil"/>
                <w:left w:val="nil"/>
                <w:bottom w:val="nil"/>
                <w:right w:val="nil"/>
                <w:between w:val="nil"/>
              </w:pBdr>
              <w:spacing w:after="160" w:line="259" w:lineRule="auto"/>
              <w:rPr>
                <w:sz w:val="20"/>
                <w:szCs w:val="20"/>
              </w:rPr>
            </w:pPr>
            <w:r>
              <w:rPr>
                <w:rFonts w:ascii="Century Gothic" w:eastAsia="Century Gothic" w:hAnsi="Century Gothic" w:cs="Century Gothic"/>
                <w:color w:val="000000"/>
                <w:sz w:val="20"/>
                <w:szCs w:val="20"/>
              </w:rPr>
              <w:t>To identify how climate change affects land use.</w:t>
            </w:r>
          </w:p>
          <w:p w14:paraId="04E3AD6B" w14:textId="77777777" w:rsidR="002C3694" w:rsidRDefault="00FF52FD">
            <w:pPr>
              <w:numPr>
                <w:ilvl w:val="0"/>
                <w:numId w:val="15"/>
              </w:numPr>
              <w:pBdr>
                <w:top w:val="nil"/>
                <w:left w:val="nil"/>
                <w:bottom w:val="nil"/>
                <w:right w:val="nil"/>
                <w:between w:val="nil"/>
              </w:pBdr>
              <w:spacing w:after="160" w:line="259" w:lineRule="auto"/>
              <w:rPr>
                <w:sz w:val="20"/>
                <w:szCs w:val="20"/>
              </w:rPr>
            </w:pPr>
            <w:r>
              <w:rPr>
                <w:rFonts w:ascii="Century Gothic" w:eastAsia="Century Gothic" w:hAnsi="Century Gothic" w:cs="Century Gothic"/>
                <w:color w:val="000000"/>
                <w:sz w:val="20"/>
                <w:szCs w:val="20"/>
              </w:rPr>
              <w:t>To think about how people can make a difference.</w:t>
            </w:r>
          </w:p>
          <w:p w14:paraId="2D808B02" w14:textId="77777777" w:rsidR="002C3694" w:rsidRDefault="00FF52FD">
            <w:pPr>
              <w:rPr>
                <w:rFonts w:ascii="Century Gothic" w:eastAsia="Century Gothic" w:hAnsi="Century Gothic" w:cs="Century Gothic"/>
                <w:sz w:val="20"/>
                <w:szCs w:val="20"/>
              </w:rPr>
            </w:pPr>
            <w:r>
              <w:rPr>
                <w:rFonts w:ascii="Century Gothic" w:eastAsia="Century Gothic" w:hAnsi="Century Gothic" w:cs="Century Gothic"/>
                <w:b/>
                <w:bCs/>
                <w:color w:val="00B050"/>
                <w:sz w:val="20"/>
                <w:szCs w:val="20"/>
              </w:rPr>
              <w:t>Geographical skills and fieldwork</w:t>
            </w:r>
          </w:p>
          <w:p w14:paraId="37619ADA" w14:textId="77777777" w:rsidR="002C3694" w:rsidRDefault="00FF52FD">
            <w:pPr>
              <w:numPr>
                <w:ilvl w:val="0"/>
                <w:numId w:val="15"/>
              </w:numPr>
              <w:pBdr>
                <w:top w:val="nil"/>
                <w:left w:val="nil"/>
                <w:bottom w:val="nil"/>
                <w:right w:val="nil"/>
                <w:between w:val="nil"/>
              </w:pBdr>
              <w:spacing w:after="160" w:line="259" w:lineRule="auto"/>
              <w:rPr>
                <w:sz w:val="20"/>
                <w:szCs w:val="20"/>
              </w:rPr>
            </w:pPr>
            <w:r>
              <w:rPr>
                <w:rFonts w:ascii="Century Gothic" w:eastAsia="Century Gothic" w:hAnsi="Century Gothic" w:cs="Century Gothic"/>
                <w:color w:val="000000"/>
                <w:sz w:val="20"/>
                <w:szCs w:val="20"/>
              </w:rPr>
              <w:t xml:space="preserve">To show land use on a map and understand the technical vocabulary used </w:t>
            </w:r>
            <w:proofErr w:type="gramStart"/>
            <w:r>
              <w:rPr>
                <w:rFonts w:ascii="Century Gothic" w:eastAsia="Century Gothic" w:hAnsi="Century Gothic" w:cs="Century Gothic"/>
                <w:color w:val="000000"/>
                <w:sz w:val="20"/>
                <w:szCs w:val="20"/>
              </w:rPr>
              <w:t>e.g.</w:t>
            </w:r>
            <w:proofErr w:type="gramEnd"/>
            <w:r>
              <w:rPr>
                <w:rFonts w:ascii="Century Gothic" w:eastAsia="Century Gothic" w:hAnsi="Century Gothic" w:cs="Century Gothic"/>
                <w:color w:val="000000"/>
                <w:sz w:val="20"/>
                <w:szCs w:val="20"/>
              </w:rPr>
              <w:t xml:space="preserve"> carbon footprint, sea levels, greenhouse gases, agriculture.</w:t>
            </w:r>
          </w:p>
        </w:tc>
        <w:tc>
          <w:tcPr>
            <w:tcW w:w="7006" w:type="dxa"/>
          </w:tcPr>
          <w:p w14:paraId="367E6FD8" w14:textId="77777777" w:rsidR="002C3694" w:rsidRDefault="00FF52FD">
            <w:pPr>
              <w:rPr>
                <w:rFonts w:ascii="Century Gothic" w:eastAsia="Century Gothic" w:hAnsi="Century Gothic" w:cs="Century Gothic"/>
                <w:b/>
                <w:bCs/>
                <w:color w:val="00B050"/>
                <w:sz w:val="20"/>
                <w:szCs w:val="20"/>
              </w:rPr>
            </w:pPr>
            <w:r>
              <w:rPr>
                <w:rFonts w:ascii="Century Gothic" w:eastAsia="Century Gothic" w:hAnsi="Century Gothic" w:cs="Century Gothic"/>
                <w:b/>
                <w:bCs/>
                <w:color w:val="00B050"/>
                <w:sz w:val="20"/>
                <w:szCs w:val="20"/>
              </w:rPr>
              <w:t>Global challenges – mapping the world</w:t>
            </w:r>
          </w:p>
          <w:p w14:paraId="2B95725C" w14:textId="77777777" w:rsidR="002C3694" w:rsidRDefault="00FF52FD">
            <w:pPr>
              <w:rPr>
                <w:rFonts w:ascii="Century Gothic" w:eastAsia="Century Gothic" w:hAnsi="Century Gothic" w:cs="Century Gothic"/>
                <w:b/>
                <w:bCs/>
                <w:color w:val="00B050"/>
                <w:sz w:val="20"/>
                <w:szCs w:val="20"/>
              </w:rPr>
            </w:pPr>
            <w:r>
              <w:rPr>
                <w:rFonts w:ascii="Century Gothic" w:eastAsia="Century Gothic" w:hAnsi="Century Gothic" w:cs="Century Gothic"/>
                <w:b/>
                <w:bCs/>
                <w:color w:val="00B050"/>
                <w:sz w:val="20"/>
                <w:szCs w:val="20"/>
              </w:rPr>
              <w:t>Locational knowledge</w:t>
            </w:r>
          </w:p>
          <w:p w14:paraId="1F50F270" w14:textId="77777777" w:rsidR="002C3694" w:rsidRPr="00C27B51" w:rsidRDefault="00FF52FD" w:rsidP="00C27B51">
            <w:pPr>
              <w:numPr>
                <w:ilvl w:val="0"/>
                <w:numId w:val="1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who the UK trades with and where they are located.</w:t>
            </w:r>
          </w:p>
          <w:p w14:paraId="7F71834F" w14:textId="77777777" w:rsidR="002C3694" w:rsidRPr="00C27B51" w:rsidRDefault="00FF52FD" w:rsidP="00C27B51">
            <w:pPr>
              <w:numPr>
                <w:ilvl w:val="0"/>
                <w:numId w:val="1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where the wealthiest countries are located.</w:t>
            </w:r>
          </w:p>
          <w:p w14:paraId="40C7589F" w14:textId="77777777" w:rsidR="002C3694" w:rsidRDefault="002C3694">
            <w:pPr>
              <w:rPr>
                <w:rFonts w:ascii="Century Gothic" w:eastAsia="Century Gothic" w:hAnsi="Century Gothic" w:cs="Century Gothic"/>
                <w:sz w:val="20"/>
                <w:szCs w:val="20"/>
              </w:rPr>
            </w:pPr>
          </w:p>
          <w:p w14:paraId="3A9FAD65" w14:textId="77777777" w:rsidR="002C3694" w:rsidRDefault="00FF52FD">
            <w:pPr>
              <w:rPr>
                <w:rFonts w:ascii="Century Gothic" w:eastAsia="Century Gothic" w:hAnsi="Century Gothic" w:cs="Century Gothic"/>
                <w:b/>
                <w:bCs/>
                <w:color w:val="00B050"/>
                <w:sz w:val="20"/>
                <w:szCs w:val="20"/>
              </w:rPr>
            </w:pPr>
            <w:r>
              <w:rPr>
                <w:rFonts w:ascii="Century Gothic" w:eastAsia="Century Gothic" w:hAnsi="Century Gothic" w:cs="Century Gothic"/>
                <w:b/>
                <w:bCs/>
                <w:color w:val="00B050"/>
                <w:sz w:val="20"/>
                <w:szCs w:val="20"/>
              </w:rPr>
              <w:t>Human and Physical Geography</w:t>
            </w:r>
          </w:p>
          <w:p w14:paraId="1ACBC92B" w14:textId="77777777" w:rsidR="002C3694" w:rsidRPr="00C27B51" w:rsidRDefault="00FF52FD" w:rsidP="00C27B51">
            <w:pPr>
              <w:numPr>
                <w:ilvl w:val="0"/>
                <w:numId w:val="1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how natural resources are distributed.</w:t>
            </w:r>
          </w:p>
          <w:p w14:paraId="16F1496B" w14:textId="77777777" w:rsidR="002C3694" w:rsidRPr="00C27B51" w:rsidRDefault="00FF52FD" w:rsidP="00C27B51">
            <w:pPr>
              <w:numPr>
                <w:ilvl w:val="0"/>
                <w:numId w:val="1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discuss whether trade around the world is fair.</w:t>
            </w:r>
          </w:p>
          <w:p w14:paraId="419A5CB2" w14:textId="77777777" w:rsidR="002C3694" w:rsidRPr="00C27B51" w:rsidRDefault="00FF52FD" w:rsidP="00C27B51">
            <w:pPr>
              <w:numPr>
                <w:ilvl w:val="0"/>
                <w:numId w:val="1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the challenges of sustainability and how we might achieve this.</w:t>
            </w:r>
          </w:p>
          <w:p w14:paraId="59E2F5CC" w14:textId="77777777" w:rsidR="002C3694" w:rsidRDefault="002C3694">
            <w:pPr>
              <w:pBdr>
                <w:top w:val="nil"/>
                <w:left w:val="nil"/>
                <w:bottom w:val="nil"/>
                <w:right w:val="nil"/>
                <w:between w:val="nil"/>
              </w:pBdr>
              <w:spacing w:after="160" w:line="259" w:lineRule="auto"/>
              <w:ind w:left="720"/>
              <w:rPr>
                <w:rFonts w:ascii="Century Gothic" w:eastAsia="Century Gothic" w:hAnsi="Century Gothic" w:cs="Century Gothic"/>
                <w:color w:val="000000"/>
                <w:sz w:val="20"/>
                <w:szCs w:val="20"/>
              </w:rPr>
            </w:pPr>
          </w:p>
          <w:p w14:paraId="72FC8AD8" w14:textId="77777777" w:rsidR="002C3694" w:rsidRDefault="00FF52FD">
            <w:pPr>
              <w:rPr>
                <w:rFonts w:ascii="Century Gothic" w:eastAsia="Century Gothic" w:hAnsi="Century Gothic" w:cs="Century Gothic"/>
                <w:b/>
                <w:bCs/>
                <w:color w:val="00B050"/>
                <w:sz w:val="20"/>
                <w:szCs w:val="20"/>
              </w:rPr>
            </w:pPr>
            <w:r>
              <w:rPr>
                <w:rFonts w:ascii="Century Gothic" w:eastAsia="Century Gothic" w:hAnsi="Century Gothic" w:cs="Century Gothic"/>
                <w:b/>
                <w:bCs/>
                <w:color w:val="00B050"/>
                <w:sz w:val="20"/>
                <w:szCs w:val="20"/>
              </w:rPr>
              <w:t>Geographical skills and fieldwork</w:t>
            </w:r>
          </w:p>
          <w:p w14:paraId="5D676459" w14:textId="77777777" w:rsidR="002C3694" w:rsidRDefault="00FF52FD">
            <w:pPr>
              <w:numPr>
                <w:ilvl w:val="0"/>
                <w:numId w:val="15"/>
              </w:numPr>
              <w:pBdr>
                <w:top w:val="nil"/>
                <w:left w:val="nil"/>
                <w:bottom w:val="nil"/>
                <w:right w:val="nil"/>
                <w:between w:val="nil"/>
              </w:pBdr>
            </w:pPr>
            <w:r>
              <w:rPr>
                <w:rFonts w:ascii="Century Gothic" w:eastAsia="Century Gothic" w:hAnsi="Century Gothic" w:cs="Century Gothic"/>
                <w:sz w:val="20"/>
                <w:szCs w:val="20"/>
              </w:rPr>
              <w:t>To understand that humans have an impact on the world around us and to know the key terms including GDP, over-consumption and distribution.</w:t>
            </w:r>
          </w:p>
        </w:tc>
      </w:tr>
    </w:tbl>
    <w:p w14:paraId="1E761520" w14:textId="77777777" w:rsidR="002C3694" w:rsidRDefault="002C3694"/>
    <w:p w14:paraId="33151C35" w14:textId="77777777" w:rsidR="002C3694" w:rsidRDefault="00FF52FD">
      <w:r>
        <w:br w:type="page"/>
      </w:r>
    </w:p>
    <w:p w14:paraId="4BE7DDD7" w14:textId="77777777" w:rsidR="002C3694" w:rsidRDefault="002C3694"/>
    <w:tbl>
      <w:tblPr>
        <w:tblStyle w:val="a5"/>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2C3694" w14:paraId="2208A3AC" w14:textId="77777777">
        <w:tc>
          <w:tcPr>
            <w:tcW w:w="1540" w:type="dxa"/>
          </w:tcPr>
          <w:p w14:paraId="193670FA" w14:textId="77777777" w:rsidR="002C3694" w:rsidRDefault="00FF52FD">
            <w:pPr>
              <w:rPr>
                <w:rFonts w:ascii="Century Gothic" w:eastAsia="Century Gothic" w:hAnsi="Century Gothic" w:cs="Century Gothic"/>
                <w:b/>
                <w:bCs/>
              </w:rPr>
            </w:pPr>
            <w:r>
              <w:rPr>
                <w:rFonts w:ascii="Century Gothic" w:eastAsia="Century Gothic" w:hAnsi="Century Gothic" w:cs="Century Gothic"/>
                <w:b/>
                <w:bCs/>
              </w:rPr>
              <w:t>Art and Design</w:t>
            </w:r>
          </w:p>
          <w:p w14:paraId="5898E190" w14:textId="77777777" w:rsidR="002C3694" w:rsidRDefault="002C3694">
            <w:pPr>
              <w:rPr>
                <w:rFonts w:ascii="Century Gothic" w:eastAsia="Century Gothic" w:hAnsi="Century Gothic" w:cs="Century Gothic"/>
                <w:b/>
                <w:bCs/>
              </w:rPr>
            </w:pPr>
          </w:p>
        </w:tc>
        <w:tc>
          <w:tcPr>
            <w:tcW w:w="7005" w:type="dxa"/>
          </w:tcPr>
          <w:p w14:paraId="7C123ABC"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Painting and Mixed Media – Artist Study</w:t>
            </w:r>
          </w:p>
          <w:p w14:paraId="62642DF0" w14:textId="77777777" w:rsidR="002C3694" w:rsidRDefault="002C3694">
            <w:pPr>
              <w:rPr>
                <w:rFonts w:ascii="Century Gothic" w:eastAsia="Century Gothic" w:hAnsi="Century Gothic" w:cs="Century Gothic"/>
                <w:b/>
                <w:bCs/>
                <w:color w:val="ED7D31"/>
                <w:sz w:val="20"/>
                <w:szCs w:val="20"/>
              </w:rPr>
            </w:pPr>
          </w:p>
          <w:p w14:paraId="384342E7"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Generating Ideas</w:t>
            </w:r>
          </w:p>
          <w:p w14:paraId="076A7548" w14:textId="77777777" w:rsidR="002C3694" w:rsidRDefault="00FF52FD">
            <w:pPr>
              <w:numPr>
                <w:ilvl w:val="0"/>
                <w:numId w:val="63"/>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Draw upon their experience of creative work and their research to develop their own starting points for creative outcomes.</w:t>
            </w:r>
          </w:p>
          <w:p w14:paraId="1A220B13" w14:textId="77777777" w:rsidR="002C3694" w:rsidRDefault="002C3694">
            <w:pPr>
              <w:rPr>
                <w:rFonts w:ascii="Century Gothic" w:eastAsia="Century Gothic" w:hAnsi="Century Gothic" w:cs="Century Gothic"/>
                <w:b/>
                <w:bCs/>
                <w:color w:val="ED7D31"/>
                <w:sz w:val="20"/>
                <w:szCs w:val="20"/>
              </w:rPr>
            </w:pPr>
          </w:p>
          <w:p w14:paraId="270F890F"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Using Sketchbooks</w:t>
            </w:r>
          </w:p>
          <w:p w14:paraId="1A09BDEC" w14:textId="77777777" w:rsidR="002C3694" w:rsidRDefault="00FF52FD">
            <w:pPr>
              <w:numPr>
                <w:ilvl w:val="0"/>
                <w:numId w:val="63"/>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Using a systematic and independent approach, research, test and develop ideas and plans using sketchbooks.</w:t>
            </w:r>
          </w:p>
          <w:p w14:paraId="02C7C66D" w14:textId="77777777" w:rsidR="002C3694" w:rsidRDefault="002C3694">
            <w:pPr>
              <w:rPr>
                <w:rFonts w:ascii="Century Gothic" w:eastAsia="Century Gothic" w:hAnsi="Century Gothic" w:cs="Century Gothic"/>
                <w:b/>
                <w:bCs/>
                <w:color w:val="ED7D31"/>
                <w:sz w:val="20"/>
                <w:szCs w:val="20"/>
              </w:rPr>
            </w:pPr>
          </w:p>
          <w:p w14:paraId="45140635"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Making Skills</w:t>
            </w:r>
          </w:p>
          <w:p w14:paraId="2C3F0B74" w14:textId="77777777" w:rsidR="002C3694" w:rsidRDefault="00FF52FD">
            <w:pPr>
              <w:numPr>
                <w:ilvl w:val="0"/>
                <w:numId w:val="6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Create expressively in their own personal style and in response to their choice of stimulus, showing the ability to develop artwork independently.</w:t>
            </w:r>
          </w:p>
          <w:p w14:paraId="09A736B6" w14:textId="77777777" w:rsidR="002C3694" w:rsidRDefault="00FF52FD">
            <w:pPr>
              <w:numPr>
                <w:ilvl w:val="0"/>
                <w:numId w:val="6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Combine materials and techniques appropriate to fit with ideas.</w:t>
            </w:r>
          </w:p>
          <w:p w14:paraId="6EEAA839" w14:textId="77777777" w:rsidR="002C3694" w:rsidRDefault="00FF52FD">
            <w:pPr>
              <w:numPr>
                <w:ilvl w:val="0"/>
                <w:numId w:val="6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Work in a sustained way over several sessions to complete a piece, including working collaboratively on a larger scale and incorporating the formal elements of art.</w:t>
            </w:r>
          </w:p>
          <w:p w14:paraId="3B44972E" w14:textId="77777777" w:rsidR="002C3694" w:rsidRDefault="002C3694">
            <w:pPr>
              <w:pBdr>
                <w:top w:val="nil"/>
                <w:left w:val="nil"/>
                <w:bottom w:val="nil"/>
                <w:right w:val="nil"/>
                <w:between w:val="nil"/>
              </w:pBdr>
              <w:spacing w:after="160" w:line="259" w:lineRule="auto"/>
              <w:ind w:left="720"/>
              <w:rPr>
                <w:rFonts w:ascii="Century Gothic" w:eastAsia="Century Gothic" w:hAnsi="Century Gothic" w:cs="Century Gothic"/>
                <w:b/>
                <w:bCs/>
                <w:color w:val="000000"/>
                <w:sz w:val="20"/>
                <w:szCs w:val="20"/>
              </w:rPr>
            </w:pPr>
          </w:p>
          <w:p w14:paraId="51689EF2"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Knowledge of Artists</w:t>
            </w:r>
          </w:p>
          <w:p w14:paraId="35A67E96" w14:textId="77777777" w:rsidR="002C3694" w:rsidRDefault="00FF52FD">
            <w:pPr>
              <w:numPr>
                <w:ilvl w:val="0"/>
                <w:numId w:val="63"/>
              </w:numPr>
              <w:pBdr>
                <w:top w:val="nil"/>
                <w:left w:val="nil"/>
                <w:bottom w:val="nil"/>
                <w:right w:val="nil"/>
                <w:between w:val="nil"/>
              </w:pBdr>
              <w:spacing w:after="160" w:line="259" w:lineRule="auto"/>
              <w:rPr>
                <w:b/>
                <w:bCs/>
                <w:color w:val="ED7D31"/>
                <w:sz w:val="20"/>
                <w:szCs w:val="20"/>
              </w:rPr>
            </w:pPr>
            <w:r>
              <w:rPr>
                <w:rFonts w:ascii="Century Gothic" w:eastAsia="Century Gothic" w:hAnsi="Century Gothic" w:cs="Century Gothic"/>
                <w:color w:val="222222"/>
                <w:sz w:val="20"/>
                <w:szCs w:val="20"/>
              </w:rPr>
              <w:t>Describe, interpret and evaluate the work, ideas and processes used by artists across a variety of disciplines, being able to describe how the cultural and historical context may have influenced their creative work.</w:t>
            </w:r>
          </w:p>
          <w:p w14:paraId="4F52FDB5" w14:textId="77777777" w:rsidR="002C3694" w:rsidRDefault="00FF52FD">
            <w:pPr>
              <w:numPr>
                <w:ilvl w:val="0"/>
                <w:numId w:val="63"/>
              </w:numPr>
              <w:shd w:val="clear" w:color="auto" w:fill="FFFFFF"/>
              <w:spacing w:after="280"/>
              <w:rPr>
                <w:color w:val="222222"/>
                <w:sz w:val="20"/>
                <w:szCs w:val="20"/>
              </w:rPr>
            </w:pPr>
            <w:r>
              <w:rPr>
                <w:rFonts w:ascii="Century Gothic" w:eastAsia="Century Gothic" w:hAnsi="Century Gothic" w:cs="Century Gothic"/>
                <w:color w:val="222222"/>
                <w:sz w:val="20"/>
                <w:szCs w:val="20"/>
              </w:rPr>
              <w:t>Recognise how artists use materials to respond to feelings and memory and choose materials, imagery, shape and form to create personal pieces.</w:t>
            </w:r>
          </w:p>
          <w:p w14:paraId="3DDBF1F4"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Evaluating and Analysing</w:t>
            </w:r>
          </w:p>
          <w:p w14:paraId="39DDF861" w14:textId="77777777" w:rsidR="002C3694" w:rsidRDefault="00FF52FD">
            <w:pPr>
              <w:numPr>
                <w:ilvl w:val="0"/>
                <w:numId w:val="67"/>
              </w:numPr>
              <w:pBdr>
                <w:top w:val="nil"/>
                <w:left w:val="nil"/>
                <w:bottom w:val="nil"/>
                <w:right w:val="nil"/>
                <w:between w:val="nil"/>
              </w:pBdr>
              <w:spacing w:line="259" w:lineRule="auto"/>
              <w:rPr>
                <w:b/>
                <w:bCs/>
                <w:color w:val="ED7D31"/>
                <w:sz w:val="20"/>
                <w:szCs w:val="20"/>
              </w:rPr>
            </w:pPr>
            <w:r>
              <w:rPr>
                <w:rFonts w:ascii="Century Gothic" w:eastAsia="Century Gothic" w:hAnsi="Century Gothic" w:cs="Century Gothic"/>
                <w:color w:val="222222"/>
                <w:sz w:val="20"/>
                <w:szCs w:val="20"/>
              </w:rPr>
              <w:t>Give reasoned evaluations of their own and others’ work which takes account of context and intention.</w:t>
            </w:r>
          </w:p>
          <w:p w14:paraId="138E79CE" w14:textId="77777777" w:rsidR="002C3694" w:rsidRDefault="00FF52FD">
            <w:pPr>
              <w:numPr>
                <w:ilvl w:val="0"/>
                <w:numId w:val="67"/>
              </w:numPr>
              <w:pBdr>
                <w:top w:val="nil"/>
                <w:left w:val="nil"/>
                <w:bottom w:val="nil"/>
                <w:right w:val="nil"/>
                <w:between w:val="nil"/>
              </w:pBdr>
              <w:spacing w:line="259" w:lineRule="auto"/>
              <w:rPr>
                <w:b/>
                <w:bCs/>
                <w:color w:val="ED7D31"/>
                <w:sz w:val="20"/>
                <w:szCs w:val="20"/>
              </w:rPr>
            </w:pPr>
            <w:r>
              <w:rPr>
                <w:rFonts w:ascii="Century Gothic" w:eastAsia="Century Gothic" w:hAnsi="Century Gothic" w:cs="Century Gothic"/>
                <w:color w:val="222222"/>
                <w:sz w:val="20"/>
                <w:szCs w:val="20"/>
              </w:rPr>
              <w:t>Independently use their knowledge of tools, materials and processes to try alternative solutions and make improvements to their work.</w:t>
            </w:r>
          </w:p>
          <w:p w14:paraId="5BE3A222" w14:textId="77777777" w:rsidR="002C3694" w:rsidRDefault="00FF52FD">
            <w:pPr>
              <w:numPr>
                <w:ilvl w:val="0"/>
                <w:numId w:val="67"/>
              </w:numPr>
              <w:pBdr>
                <w:top w:val="nil"/>
                <w:left w:val="nil"/>
                <w:bottom w:val="nil"/>
                <w:right w:val="nil"/>
                <w:between w:val="nil"/>
              </w:pBdr>
              <w:spacing w:line="259" w:lineRule="auto"/>
              <w:rPr>
                <w:b/>
                <w:bCs/>
                <w:color w:val="ED7D31"/>
                <w:sz w:val="20"/>
                <w:szCs w:val="20"/>
              </w:rPr>
            </w:pPr>
            <w:r>
              <w:rPr>
                <w:rFonts w:ascii="Century Gothic" w:eastAsia="Century Gothic" w:hAnsi="Century Gothic" w:cs="Century Gothic"/>
                <w:color w:val="222222"/>
                <w:sz w:val="20"/>
                <w:szCs w:val="20"/>
              </w:rPr>
              <w:t>Discuss how art is sometimes used to communicate social, political, or environmental views.</w:t>
            </w:r>
          </w:p>
          <w:p w14:paraId="46CFEB70" w14:textId="77777777" w:rsidR="002C3694" w:rsidRDefault="002C3694">
            <w:pPr>
              <w:pBdr>
                <w:top w:val="nil"/>
                <w:left w:val="nil"/>
                <w:bottom w:val="nil"/>
                <w:right w:val="nil"/>
                <w:between w:val="nil"/>
              </w:pBdr>
              <w:spacing w:after="160" w:line="259" w:lineRule="auto"/>
              <w:ind w:left="720"/>
              <w:rPr>
                <w:rFonts w:ascii="Century Gothic" w:eastAsia="Century Gothic" w:hAnsi="Century Gothic" w:cs="Century Gothic"/>
                <w:color w:val="ED7D31"/>
                <w:sz w:val="20"/>
                <w:szCs w:val="20"/>
              </w:rPr>
            </w:pPr>
          </w:p>
        </w:tc>
        <w:tc>
          <w:tcPr>
            <w:tcW w:w="7005" w:type="dxa"/>
          </w:tcPr>
          <w:p w14:paraId="3187EF8C"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Drawing – Making my Voice Heard</w:t>
            </w:r>
          </w:p>
          <w:p w14:paraId="46FD88C1" w14:textId="77777777" w:rsidR="002C3694" w:rsidRDefault="002C3694">
            <w:pPr>
              <w:rPr>
                <w:rFonts w:ascii="Century Gothic" w:eastAsia="Century Gothic" w:hAnsi="Century Gothic" w:cs="Century Gothic"/>
                <w:b/>
                <w:bCs/>
                <w:color w:val="ED7D31"/>
                <w:sz w:val="20"/>
                <w:szCs w:val="20"/>
              </w:rPr>
            </w:pPr>
          </w:p>
          <w:p w14:paraId="0774251D"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Generating Ideas</w:t>
            </w:r>
          </w:p>
          <w:p w14:paraId="0DC08A94" w14:textId="77777777" w:rsidR="002C3694" w:rsidRDefault="00FF52FD">
            <w:pPr>
              <w:numPr>
                <w:ilvl w:val="0"/>
                <w:numId w:val="64"/>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Draw upon their experience of creative work and their research to develop their own starting points for creative outcomes.</w:t>
            </w:r>
          </w:p>
          <w:p w14:paraId="2E90F65B" w14:textId="77777777" w:rsidR="002C3694" w:rsidRDefault="002C3694">
            <w:pPr>
              <w:rPr>
                <w:rFonts w:ascii="Century Gothic" w:eastAsia="Century Gothic" w:hAnsi="Century Gothic" w:cs="Century Gothic"/>
                <w:b/>
                <w:bCs/>
                <w:color w:val="ED7D31"/>
                <w:sz w:val="20"/>
                <w:szCs w:val="20"/>
              </w:rPr>
            </w:pPr>
          </w:p>
          <w:p w14:paraId="0A47C971"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Using Sketchbooks</w:t>
            </w:r>
          </w:p>
          <w:p w14:paraId="7F07B95B" w14:textId="77777777" w:rsidR="002C3694" w:rsidRDefault="00FF52FD">
            <w:pPr>
              <w:numPr>
                <w:ilvl w:val="0"/>
                <w:numId w:val="64"/>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Using a systematic and independent approach, research, test and develop ideas and plans using sketchbooks.</w:t>
            </w:r>
          </w:p>
          <w:p w14:paraId="665ED8EF" w14:textId="77777777" w:rsidR="002C3694" w:rsidRDefault="002C3694">
            <w:pPr>
              <w:rPr>
                <w:rFonts w:ascii="Century Gothic" w:eastAsia="Century Gothic" w:hAnsi="Century Gothic" w:cs="Century Gothic"/>
                <w:b/>
                <w:bCs/>
                <w:color w:val="ED7D31"/>
                <w:sz w:val="20"/>
                <w:szCs w:val="20"/>
              </w:rPr>
            </w:pPr>
          </w:p>
          <w:p w14:paraId="5FB532D9"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Making Skills</w:t>
            </w:r>
          </w:p>
          <w:p w14:paraId="456C897F" w14:textId="77777777" w:rsidR="002C3694" w:rsidRDefault="00FF52FD">
            <w:pPr>
              <w:numPr>
                <w:ilvl w:val="0"/>
                <w:numId w:val="64"/>
              </w:numPr>
              <w:pBdr>
                <w:top w:val="nil"/>
                <w:left w:val="nil"/>
                <w:bottom w:val="nil"/>
                <w:right w:val="nil"/>
                <w:between w:val="nil"/>
              </w:pBdr>
              <w:spacing w:after="160" w:line="259" w:lineRule="auto"/>
              <w:rPr>
                <w:b/>
                <w:bCs/>
                <w:color w:val="ED7D31"/>
              </w:rPr>
            </w:pPr>
            <w:r>
              <w:rPr>
                <w:rFonts w:ascii="Century Gothic" w:eastAsia="Century Gothic" w:hAnsi="Century Gothic" w:cs="Century Gothic"/>
                <w:color w:val="222222"/>
                <w:sz w:val="20"/>
                <w:szCs w:val="20"/>
              </w:rPr>
              <w:t>Create expressively in their own personal style and in response to their choice of stimulus, showing the ability to develop artwork independently.</w:t>
            </w:r>
          </w:p>
          <w:p w14:paraId="6FE39EBB" w14:textId="77777777" w:rsidR="002C3694" w:rsidRDefault="00FF52FD">
            <w:pPr>
              <w:numPr>
                <w:ilvl w:val="0"/>
                <w:numId w:val="64"/>
              </w:numPr>
              <w:shd w:val="clear" w:color="auto" w:fill="FFFFFF"/>
              <w:rPr>
                <w:color w:val="222222"/>
              </w:rPr>
            </w:pPr>
            <w:r>
              <w:rPr>
                <w:rFonts w:ascii="Century Gothic" w:eastAsia="Century Gothic" w:hAnsi="Century Gothic" w:cs="Century Gothic"/>
                <w:color w:val="222222"/>
                <w:sz w:val="20"/>
                <w:szCs w:val="20"/>
              </w:rPr>
              <w:t>Work in a sustained way over several sessions to complete a piece, including working collaboratively on a larger scale and incorporating the formal elements of art.</w:t>
            </w:r>
          </w:p>
          <w:p w14:paraId="0A4D64B9" w14:textId="77777777" w:rsidR="002C3694" w:rsidRDefault="00FF52FD">
            <w:pPr>
              <w:numPr>
                <w:ilvl w:val="0"/>
                <w:numId w:val="64"/>
              </w:numPr>
              <w:shd w:val="clear" w:color="auto" w:fill="FFFFFF"/>
              <w:spacing w:after="280"/>
              <w:rPr>
                <w:color w:val="222222"/>
              </w:rPr>
            </w:pPr>
            <w:r>
              <w:rPr>
                <w:rFonts w:ascii="Century Gothic" w:eastAsia="Century Gothic" w:hAnsi="Century Gothic" w:cs="Century Gothic"/>
                <w:color w:val="222222"/>
                <w:sz w:val="20"/>
                <w:szCs w:val="20"/>
              </w:rPr>
              <w:t>Describe, interpret and evaluate the work, ideas and processes used by artists across a variety of disciplines, being able to describe how the cultural and historical context may have influenced their creative work.</w:t>
            </w:r>
          </w:p>
          <w:p w14:paraId="561DB930"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Knowledge of Artists</w:t>
            </w:r>
          </w:p>
          <w:p w14:paraId="4D56582E" w14:textId="77777777" w:rsidR="002C3694" w:rsidRDefault="00FF52FD">
            <w:pPr>
              <w:numPr>
                <w:ilvl w:val="0"/>
                <w:numId w:val="66"/>
              </w:numPr>
              <w:pBdr>
                <w:top w:val="nil"/>
                <w:left w:val="nil"/>
                <w:bottom w:val="nil"/>
                <w:right w:val="nil"/>
                <w:between w:val="nil"/>
              </w:pBdr>
              <w:spacing w:line="259" w:lineRule="auto"/>
              <w:rPr>
                <w:b/>
                <w:bCs/>
                <w:color w:val="ED7D31"/>
                <w:sz w:val="20"/>
                <w:szCs w:val="20"/>
              </w:rPr>
            </w:pPr>
            <w:r>
              <w:rPr>
                <w:rFonts w:ascii="Century Gothic" w:eastAsia="Century Gothic" w:hAnsi="Century Gothic" w:cs="Century Gothic"/>
                <w:color w:val="222222"/>
                <w:sz w:val="20"/>
                <w:szCs w:val="20"/>
              </w:rPr>
              <w:t>Give reasoned evaluations of their own and others’ work which takes account of context and intention.</w:t>
            </w:r>
          </w:p>
          <w:p w14:paraId="0481AC37" w14:textId="77777777" w:rsidR="002C3694" w:rsidRDefault="00FF52FD">
            <w:pPr>
              <w:numPr>
                <w:ilvl w:val="0"/>
                <w:numId w:val="66"/>
              </w:numPr>
              <w:pBdr>
                <w:top w:val="nil"/>
                <w:left w:val="nil"/>
                <w:bottom w:val="nil"/>
                <w:right w:val="nil"/>
                <w:between w:val="nil"/>
              </w:pBdr>
              <w:spacing w:line="259" w:lineRule="auto"/>
              <w:rPr>
                <w:b/>
                <w:bCs/>
                <w:color w:val="ED7D31"/>
                <w:sz w:val="20"/>
                <w:szCs w:val="20"/>
              </w:rPr>
            </w:pPr>
            <w:r>
              <w:rPr>
                <w:rFonts w:ascii="Century Gothic" w:eastAsia="Century Gothic" w:hAnsi="Century Gothic" w:cs="Century Gothic"/>
                <w:color w:val="222222"/>
                <w:sz w:val="20"/>
                <w:szCs w:val="20"/>
              </w:rPr>
              <w:t>Explain how art can be created to cause reaction and impact and be able to consider why an artist chooses to use art in this way.</w:t>
            </w:r>
          </w:p>
          <w:p w14:paraId="7DB862BD" w14:textId="77777777" w:rsidR="002C3694" w:rsidRDefault="00FF52FD">
            <w:pPr>
              <w:numPr>
                <w:ilvl w:val="0"/>
                <w:numId w:val="66"/>
              </w:numPr>
              <w:pBdr>
                <w:top w:val="nil"/>
                <w:left w:val="nil"/>
                <w:bottom w:val="nil"/>
                <w:right w:val="nil"/>
                <w:between w:val="nil"/>
              </w:pBdr>
              <w:spacing w:line="259" w:lineRule="auto"/>
              <w:rPr>
                <w:b/>
                <w:bCs/>
                <w:color w:val="ED7D31"/>
                <w:sz w:val="20"/>
                <w:szCs w:val="20"/>
              </w:rPr>
            </w:pPr>
            <w:r>
              <w:rPr>
                <w:rFonts w:ascii="Century Gothic" w:eastAsia="Century Gothic" w:hAnsi="Century Gothic" w:cs="Century Gothic"/>
                <w:color w:val="222222"/>
                <w:sz w:val="20"/>
                <w:szCs w:val="20"/>
              </w:rPr>
              <w:t>Discuss how art is sometimes used to communicate social, political, or environmental views.</w:t>
            </w:r>
          </w:p>
          <w:p w14:paraId="25B0E5AC" w14:textId="77777777" w:rsidR="002C3694" w:rsidRDefault="00FF52FD">
            <w:pPr>
              <w:numPr>
                <w:ilvl w:val="0"/>
                <w:numId w:val="66"/>
              </w:numPr>
              <w:pBdr>
                <w:top w:val="nil"/>
                <w:left w:val="nil"/>
                <w:bottom w:val="nil"/>
                <w:right w:val="nil"/>
                <w:between w:val="nil"/>
              </w:pBdr>
              <w:spacing w:line="259" w:lineRule="auto"/>
              <w:rPr>
                <w:b/>
                <w:bCs/>
                <w:color w:val="ED7D31"/>
                <w:sz w:val="20"/>
                <w:szCs w:val="20"/>
              </w:rPr>
            </w:pPr>
            <w:r>
              <w:rPr>
                <w:rFonts w:ascii="Century Gothic" w:eastAsia="Century Gothic" w:hAnsi="Century Gothic" w:cs="Century Gothic"/>
                <w:color w:val="222222"/>
                <w:sz w:val="20"/>
                <w:szCs w:val="20"/>
              </w:rPr>
              <w:t>Independently use their knowledge of tools, materials and processes to try alternative solutions and make improvements to their work.</w:t>
            </w:r>
          </w:p>
          <w:p w14:paraId="0E67B873" w14:textId="77777777" w:rsidR="002C3694" w:rsidRDefault="002C3694">
            <w:pPr>
              <w:pBdr>
                <w:top w:val="nil"/>
                <w:left w:val="nil"/>
                <w:bottom w:val="nil"/>
                <w:right w:val="nil"/>
                <w:between w:val="nil"/>
              </w:pBdr>
              <w:spacing w:after="160" w:line="259" w:lineRule="auto"/>
              <w:ind w:left="720"/>
              <w:rPr>
                <w:rFonts w:ascii="Century Gothic" w:eastAsia="Century Gothic" w:hAnsi="Century Gothic" w:cs="Century Gothic"/>
                <w:color w:val="000000"/>
                <w:sz w:val="20"/>
                <w:szCs w:val="20"/>
              </w:rPr>
            </w:pPr>
          </w:p>
          <w:p w14:paraId="3C1BD9C3"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Evaluating and Analysing</w:t>
            </w:r>
          </w:p>
          <w:p w14:paraId="137DDA58" w14:textId="77777777" w:rsidR="002C3694" w:rsidRDefault="00FF52FD">
            <w:pPr>
              <w:numPr>
                <w:ilvl w:val="0"/>
                <w:numId w:val="64"/>
              </w:numPr>
              <w:pBdr>
                <w:top w:val="nil"/>
                <w:left w:val="nil"/>
                <w:bottom w:val="nil"/>
                <w:right w:val="nil"/>
                <w:between w:val="nil"/>
              </w:pBdr>
              <w:spacing w:line="259" w:lineRule="auto"/>
              <w:rPr>
                <w:color w:val="ED7D31"/>
              </w:rPr>
            </w:pPr>
            <w:r>
              <w:rPr>
                <w:rFonts w:ascii="Century Gothic" w:eastAsia="Century Gothic" w:hAnsi="Century Gothic" w:cs="Century Gothic"/>
                <w:color w:val="000000"/>
                <w:sz w:val="20"/>
                <w:szCs w:val="20"/>
              </w:rPr>
              <w:t xml:space="preserve">Give reasoned evaluations of their own and others work which takes account of context and intention. </w:t>
            </w:r>
          </w:p>
          <w:p w14:paraId="5E2E26E7" w14:textId="77777777" w:rsidR="002C3694" w:rsidRDefault="00FF52FD">
            <w:pPr>
              <w:numPr>
                <w:ilvl w:val="0"/>
                <w:numId w:val="64"/>
              </w:numPr>
              <w:pBdr>
                <w:top w:val="nil"/>
                <w:left w:val="nil"/>
                <w:bottom w:val="nil"/>
                <w:right w:val="nil"/>
                <w:between w:val="nil"/>
              </w:pBdr>
              <w:spacing w:after="160" w:line="259" w:lineRule="auto"/>
              <w:rPr>
                <w:color w:val="ED7D31"/>
              </w:rPr>
            </w:pPr>
            <w:r>
              <w:rPr>
                <w:rFonts w:ascii="Century Gothic" w:eastAsia="Century Gothic" w:hAnsi="Century Gothic" w:cs="Century Gothic"/>
                <w:color w:val="000000"/>
                <w:sz w:val="20"/>
                <w:szCs w:val="20"/>
              </w:rPr>
              <w:t>Independently use their knowledge of tools, materials and processes to try alternative solutions and make improvements to their work.</w:t>
            </w:r>
          </w:p>
          <w:p w14:paraId="2B9749F4" w14:textId="77777777" w:rsidR="002C3694" w:rsidRDefault="002C3694">
            <w:pPr>
              <w:rPr>
                <w:rFonts w:ascii="Century Gothic" w:eastAsia="Century Gothic" w:hAnsi="Century Gothic" w:cs="Century Gothic"/>
                <w:sz w:val="20"/>
                <w:szCs w:val="20"/>
              </w:rPr>
            </w:pPr>
          </w:p>
          <w:p w14:paraId="65FCEDE7" w14:textId="77777777" w:rsidR="002C3694" w:rsidRDefault="002C3694">
            <w:pPr>
              <w:rPr>
                <w:rFonts w:ascii="Century Gothic" w:eastAsia="Century Gothic" w:hAnsi="Century Gothic" w:cs="Century Gothic"/>
                <w:sz w:val="20"/>
                <w:szCs w:val="20"/>
              </w:rPr>
            </w:pPr>
          </w:p>
          <w:p w14:paraId="333FB613" w14:textId="77777777" w:rsidR="002C3694" w:rsidRDefault="002C3694">
            <w:pPr>
              <w:rPr>
                <w:rFonts w:ascii="Century Gothic" w:eastAsia="Century Gothic" w:hAnsi="Century Gothic" w:cs="Century Gothic"/>
                <w:color w:val="ED7D31"/>
                <w:sz w:val="20"/>
                <w:szCs w:val="20"/>
              </w:rPr>
            </w:pPr>
          </w:p>
          <w:p w14:paraId="2E38B3BF" w14:textId="77777777" w:rsidR="002C3694" w:rsidRDefault="002C3694">
            <w:pPr>
              <w:rPr>
                <w:rFonts w:ascii="Century Gothic" w:eastAsia="Century Gothic" w:hAnsi="Century Gothic" w:cs="Century Gothic"/>
                <w:color w:val="ED7D31"/>
                <w:sz w:val="20"/>
                <w:szCs w:val="20"/>
              </w:rPr>
            </w:pPr>
          </w:p>
        </w:tc>
        <w:tc>
          <w:tcPr>
            <w:tcW w:w="7006" w:type="dxa"/>
          </w:tcPr>
          <w:p w14:paraId="50546CBE"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Craft and Design – Photo Opportunity</w:t>
            </w:r>
          </w:p>
          <w:p w14:paraId="51DCA45E" w14:textId="77777777" w:rsidR="002C3694" w:rsidRDefault="002C3694">
            <w:pPr>
              <w:rPr>
                <w:rFonts w:ascii="Century Gothic" w:eastAsia="Century Gothic" w:hAnsi="Century Gothic" w:cs="Century Gothic"/>
                <w:b/>
                <w:bCs/>
                <w:color w:val="ED7D31"/>
                <w:sz w:val="20"/>
                <w:szCs w:val="20"/>
              </w:rPr>
            </w:pPr>
          </w:p>
          <w:p w14:paraId="189A80D8"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Generating Ideas</w:t>
            </w:r>
          </w:p>
          <w:p w14:paraId="7A4D9803" w14:textId="77777777" w:rsidR="002C3694" w:rsidRDefault="00FF52FD">
            <w:pPr>
              <w:numPr>
                <w:ilvl w:val="0"/>
                <w:numId w:val="68"/>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Draw upon their experience of creative work and their research to develop their own starting points for creative outcomes.</w:t>
            </w:r>
          </w:p>
          <w:p w14:paraId="0DCD981D" w14:textId="77777777" w:rsidR="002C3694" w:rsidRDefault="002C3694">
            <w:pPr>
              <w:rPr>
                <w:rFonts w:ascii="Century Gothic" w:eastAsia="Century Gothic" w:hAnsi="Century Gothic" w:cs="Century Gothic"/>
                <w:sz w:val="20"/>
                <w:szCs w:val="20"/>
              </w:rPr>
            </w:pPr>
          </w:p>
          <w:p w14:paraId="23514F1A"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Using Sketchbooks</w:t>
            </w:r>
          </w:p>
          <w:p w14:paraId="015465A0" w14:textId="77777777" w:rsidR="002C3694" w:rsidRDefault="00FF52FD">
            <w:pPr>
              <w:numPr>
                <w:ilvl w:val="0"/>
                <w:numId w:val="68"/>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Using a systematic and independent approach, research, test and develop ideas and plans using sketchbooks.</w:t>
            </w:r>
          </w:p>
          <w:p w14:paraId="1DCB620D" w14:textId="77777777" w:rsidR="002C3694" w:rsidRDefault="002C3694">
            <w:pPr>
              <w:rPr>
                <w:rFonts w:ascii="Century Gothic" w:eastAsia="Century Gothic" w:hAnsi="Century Gothic" w:cs="Century Gothic"/>
                <w:b/>
                <w:bCs/>
                <w:color w:val="ED7D31"/>
                <w:sz w:val="20"/>
                <w:szCs w:val="20"/>
              </w:rPr>
            </w:pPr>
          </w:p>
          <w:p w14:paraId="1E7D45AC"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Making Skills</w:t>
            </w:r>
          </w:p>
          <w:p w14:paraId="46E69843" w14:textId="77777777" w:rsidR="002C3694" w:rsidRDefault="00FF52FD">
            <w:pPr>
              <w:numPr>
                <w:ilvl w:val="0"/>
                <w:numId w:val="68"/>
              </w:numPr>
              <w:pBdr>
                <w:top w:val="nil"/>
                <w:left w:val="nil"/>
                <w:bottom w:val="nil"/>
                <w:right w:val="nil"/>
                <w:between w:val="nil"/>
              </w:pBdr>
              <w:spacing w:after="160" w:line="259" w:lineRule="auto"/>
              <w:rPr>
                <w:b/>
                <w:bCs/>
                <w:color w:val="ED7D31"/>
              </w:rPr>
            </w:pPr>
            <w:r>
              <w:rPr>
                <w:rFonts w:ascii="Century Gothic" w:eastAsia="Century Gothic" w:hAnsi="Century Gothic" w:cs="Century Gothic"/>
                <w:color w:val="222222"/>
                <w:sz w:val="20"/>
                <w:szCs w:val="20"/>
              </w:rPr>
              <w:t>Create expressively in their own personal style and in response to their choice of stimulus, showing the ability to develop artwork independently.</w:t>
            </w:r>
          </w:p>
          <w:p w14:paraId="176C0A16" w14:textId="77777777" w:rsidR="002C3694" w:rsidRDefault="00FF52FD">
            <w:pPr>
              <w:numPr>
                <w:ilvl w:val="0"/>
                <w:numId w:val="68"/>
              </w:numPr>
              <w:shd w:val="clear" w:color="auto" w:fill="FFFFFF"/>
              <w:rPr>
                <w:color w:val="222222"/>
              </w:rPr>
            </w:pPr>
            <w:r>
              <w:rPr>
                <w:rFonts w:ascii="Century Gothic" w:eastAsia="Century Gothic" w:hAnsi="Century Gothic" w:cs="Century Gothic"/>
                <w:color w:val="222222"/>
                <w:sz w:val="20"/>
                <w:szCs w:val="20"/>
              </w:rPr>
              <w:t>Work in a sustained way over several sessions to complete a piece, including working collaboratively on a larger scale and incorporating the formal elements of art.</w:t>
            </w:r>
          </w:p>
          <w:p w14:paraId="26CBB194" w14:textId="77777777" w:rsidR="002C3694" w:rsidRDefault="00FF52FD">
            <w:pPr>
              <w:numPr>
                <w:ilvl w:val="0"/>
                <w:numId w:val="68"/>
              </w:numPr>
              <w:shd w:val="clear" w:color="auto" w:fill="FFFFFF"/>
              <w:spacing w:after="280"/>
              <w:rPr>
                <w:color w:val="222222"/>
              </w:rPr>
            </w:pPr>
            <w:r>
              <w:rPr>
                <w:rFonts w:ascii="Century Gothic" w:eastAsia="Century Gothic" w:hAnsi="Century Gothic" w:cs="Century Gothic"/>
                <w:color w:val="222222"/>
                <w:sz w:val="20"/>
                <w:szCs w:val="20"/>
              </w:rPr>
              <w:t>Combine materials and techniques appropriate to fit with ideas. </w:t>
            </w:r>
          </w:p>
          <w:p w14:paraId="6F684E75"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Knowledge of Artists</w:t>
            </w:r>
          </w:p>
          <w:p w14:paraId="0F96DA97" w14:textId="77777777" w:rsidR="002C3694" w:rsidRDefault="00FF52FD">
            <w:pPr>
              <w:numPr>
                <w:ilvl w:val="0"/>
                <w:numId w:val="68"/>
              </w:numPr>
              <w:pBdr>
                <w:top w:val="nil"/>
                <w:left w:val="nil"/>
                <w:bottom w:val="nil"/>
                <w:right w:val="nil"/>
                <w:between w:val="nil"/>
              </w:pBdr>
              <w:spacing w:line="259" w:lineRule="auto"/>
              <w:rPr>
                <w:b/>
                <w:bCs/>
                <w:color w:val="ED7D31"/>
              </w:rPr>
            </w:pPr>
            <w:r>
              <w:rPr>
                <w:rFonts w:ascii="Century Gothic" w:eastAsia="Century Gothic" w:hAnsi="Century Gothic" w:cs="Century Gothic"/>
                <w:color w:val="222222"/>
                <w:sz w:val="20"/>
                <w:szCs w:val="20"/>
              </w:rPr>
              <w:t>Describe, interpret and evaluate the work, ideas and processes used by artists across a variety of disciplines, being able to describe how the cultural and historical context may have influenced their creative work.</w:t>
            </w:r>
          </w:p>
          <w:p w14:paraId="294C7E8A" w14:textId="77777777" w:rsidR="002C3694" w:rsidRDefault="00FF52FD">
            <w:pPr>
              <w:numPr>
                <w:ilvl w:val="0"/>
                <w:numId w:val="68"/>
              </w:numPr>
              <w:pBdr>
                <w:top w:val="nil"/>
                <w:left w:val="nil"/>
                <w:bottom w:val="nil"/>
                <w:right w:val="nil"/>
                <w:between w:val="nil"/>
              </w:pBdr>
              <w:spacing w:line="259" w:lineRule="auto"/>
              <w:rPr>
                <w:b/>
                <w:bCs/>
                <w:color w:val="ED7D31"/>
              </w:rPr>
            </w:pPr>
            <w:r>
              <w:rPr>
                <w:rFonts w:ascii="Century Gothic" w:eastAsia="Century Gothic" w:hAnsi="Century Gothic" w:cs="Century Gothic"/>
                <w:color w:val="222222"/>
                <w:sz w:val="20"/>
                <w:szCs w:val="20"/>
              </w:rPr>
              <w:t>Understand how art forms such as photography and sculpture continually develop over time as artists seek to break new boundaries.</w:t>
            </w:r>
          </w:p>
          <w:p w14:paraId="769F49FF" w14:textId="77777777" w:rsidR="002C3694" w:rsidRDefault="00FF52FD">
            <w:pPr>
              <w:numPr>
                <w:ilvl w:val="0"/>
                <w:numId w:val="68"/>
              </w:numPr>
              <w:pBdr>
                <w:top w:val="nil"/>
                <w:left w:val="nil"/>
                <w:bottom w:val="nil"/>
                <w:right w:val="nil"/>
                <w:between w:val="nil"/>
              </w:pBdr>
              <w:spacing w:after="160" w:line="259" w:lineRule="auto"/>
              <w:rPr>
                <w:b/>
                <w:bCs/>
                <w:color w:val="ED7D31"/>
              </w:rPr>
            </w:pPr>
            <w:r>
              <w:rPr>
                <w:rFonts w:ascii="Century Gothic" w:eastAsia="Century Gothic" w:hAnsi="Century Gothic" w:cs="Century Gothic"/>
                <w:color w:val="222222"/>
                <w:sz w:val="20"/>
                <w:szCs w:val="20"/>
              </w:rPr>
              <w:t>Recognise how artists use materials to respond to feelings and memory and choose materials, imagery, shape and form to create personal pieces.</w:t>
            </w:r>
          </w:p>
          <w:p w14:paraId="57E6C1FB" w14:textId="77777777" w:rsidR="002C3694" w:rsidRDefault="002C3694">
            <w:pPr>
              <w:rPr>
                <w:rFonts w:ascii="Century Gothic" w:eastAsia="Century Gothic" w:hAnsi="Century Gothic" w:cs="Century Gothic"/>
                <w:sz w:val="20"/>
                <w:szCs w:val="20"/>
              </w:rPr>
            </w:pPr>
          </w:p>
          <w:p w14:paraId="4AACAE3F"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Evaluating and Analysing</w:t>
            </w:r>
          </w:p>
          <w:p w14:paraId="5DA58E96" w14:textId="77777777" w:rsidR="002C3694" w:rsidRDefault="00FF52FD">
            <w:pPr>
              <w:numPr>
                <w:ilvl w:val="0"/>
                <w:numId w:val="68"/>
              </w:numPr>
              <w:pBdr>
                <w:top w:val="nil"/>
                <w:left w:val="nil"/>
                <w:bottom w:val="nil"/>
                <w:right w:val="nil"/>
                <w:between w:val="nil"/>
              </w:pBdr>
              <w:spacing w:line="259" w:lineRule="auto"/>
              <w:rPr>
                <w:color w:val="ED7D31"/>
              </w:rPr>
            </w:pPr>
            <w:r>
              <w:rPr>
                <w:rFonts w:ascii="Century Gothic" w:eastAsia="Century Gothic" w:hAnsi="Century Gothic" w:cs="Century Gothic"/>
                <w:color w:val="000000"/>
                <w:sz w:val="20"/>
                <w:szCs w:val="20"/>
              </w:rPr>
              <w:t xml:space="preserve">Give reasoned evaluations of their own and others work which takes account of context and intention. </w:t>
            </w:r>
          </w:p>
          <w:p w14:paraId="335BF951" w14:textId="77777777" w:rsidR="002C3694" w:rsidRDefault="00FF52FD">
            <w:pPr>
              <w:numPr>
                <w:ilvl w:val="0"/>
                <w:numId w:val="68"/>
              </w:numPr>
              <w:pBdr>
                <w:top w:val="nil"/>
                <w:left w:val="nil"/>
                <w:bottom w:val="nil"/>
                <w:right w:val="nil"/>
                <w:between w:val="nil"/>
              </w:pBdr>
              <w:spacing w:after="160" w:line="259" w:lineRule="auto"/>
              <w:rPr>
                <w:color w:val="ED7D31"/>
              </w:rPr>
            </w:pPr>
            <w:r>
              <w:rPr>
                <w:rFonts w:ascii="Century Gothic" w:eastAsia="Century Gothic" w:hAnsi="Century Gothic" w:cs="Century Gothic"/>
                <w:color w:val="000000"/>
                <w:sz w:val="20"/>
                <w:szCs w:val="20"/>
              </w:rPr>
              <w:t>Independently use their knowledge of tools, materials and processes to try alternative solutions and make improvements to their work.</w:t>
            </w:r>
          </w:p>
          <w:p w14:paraId="6A7876AF" w14:textId="77777777" w:rsidR="002C3694" w:rsidRDefault="00FF52FD">
            <w:pPr>
              <w:numPr>
                <w:ilvl w:val="0"/>
                <w:numId w:val="68"/>
              </w:numPr>
              <w:shd w:val="clear" w:color="auto" w:fill="FFFFFF"/>
              <w:spacing w:after="280"/>
              <w:rPr>
                <w:color w:val="222222"/>
              </w:rPr>
            </w:pPr>
            <w:r>
              <w:rPr>
                <w:rFonts w:ascii="Century Gothic" w:eastAsia="Century Gothic" w:hAnsi="Century Gothic" w:cs="Century Gothic"/>
                <w:color w:val="222222"/>
                <w:sz w:val="20"/>
                <w:szCs w:val="20"/>
              </w:rPr>
              <w:t>Explain how art can be created to cause reaction and impact and be able to consider why an artist chooses to use art in this way.</w:t>
            </w:r>
          </w:p>
          <w:p w14:paraId="2A6E04BF" w14:textId="77777777" w:rsidR="002C3694" w:rsidRDefault="00FF52FD">
            <w:pPr>
              <w:shd w:val="clear" w:color="auto" w:fill="FFFFFF"/>
              <w:spacing w:before="280" w:after="280"/>
              <w:rPr>
                <w:rFonts w:ascii="Century Gothic" w:eastAsia="Century Gothic" w:hAnsi="Century Gothic" w:cs="Century Gothic"/>
                <w:b/>
                <w:bCs/>
                <w:color w:val="C55911"/>
                <w:sz w:val="20"/>
                <w:szCs w:val="20"/>
              </w:rPr>
            </w:pPr>
            <w:r>
              <w:rPr>
                <w:rFonts w:ascii="Century Gothic" w:eastAsia="Century Gothic" w:hAnsi="Century Gothic" w:cs="Century Gothic"/>
                <w:b/>
                <w:bCs/>
                <w:color w:val="C55911"/>
                <w:sz w:val="20"/>
                <w:szCs w:val="20"/>
              </w:rPr>
              <w:t>Sculpture and 3D – Making Memories</w:t>
            </w:r>
          </w:p>
          <w:p w14:paraId="59B8DFD0"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Generating Ideas</w:t>
            </w:r>
          </w:p>
          <w:p w14:paraId="246F12E5" w14:textId="77777777" w:rsidR="002C3694" w:rsidRDefault="00FF52FD">
            <w:pPr>
              <w:numPr>
                <w:ilvl w:val="0"/>
                <w:numId w:val="68"/>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Draw upon their experience of creative work and their research to develop their own starting points for creative outcomes.</w:t>
            </w:r>
          </w:p>
          <w:p w14:paraId="543496FC" w14:textId="77777777" w:rsidR="002C3694" w:rsidRDefault="002C3694">
            <w:pPr>
              <w:rPr>
                <w:rFonts w:ascii="Century Gothic" w:eastAsia="Century Gothic" w:hAnsi="Century Gothic" w:cs="Century Gothic"/>
                <w:sz w:val="20"/>
                <w:szCs w:val="20"/>
              </w:rPr>
            </w:pPr>
          </w:p>
          <w:p w14:paraId="00911971"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Using Sketchbooks</w:t>
            </w:r>
          </w:p>
          <w:p w14:paraId="5989B9FF" w14:textId="77777777" w:rsidR="002C3694" w:rsidRDefault="00FF52FD">
            <w:pPr>
              <w:numPr>
                <w:ilvl w:val="0"/>
                <w:numId w:val="68"/>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Using a systematic and independent approach, research, test and develop ideas and plans using sketchbooks.</w:t>
            </w:r>
          </w:p>
          <w:p w14:paraId="13B16374" w14:textId="77777777" w:rsidR="002C3694" w:rsidRDefault="002C3694">
            <w:pPr>
              <w:rPr>
                <w:rFonts w:ascii="Century Gothic" w:eastAsia="Century Gothic" w:hAnsi="Century Gothic" w:cs="Century Gothic"/>
                <w:b/>
                <w:bCs/>
                <w:color w:val="ED7D31"/>
                <w:sz w:val="20"/>
                <w:szCs w:val="20"/>
              </w:rPr>
            </w:pPr>
          </w:p>
          <w:p w14:paraId="174102BB"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lastRenderedPageBreak/>
              <w:t>Making Skills</w:t>
            </w:r>
          </w:p>
          <w:p w14:paraId="34126C24" w14:textId="77777777" w:rsidR="002C3694" w:rsidRDefault="00FF52FD">
            <w:pPr>
              <w:numPr>
                <w:ilvl w:val="0"/>
                <w:numId w:val="68"/>
              </w:numPr>
              <w:pBdr>
                <w:top w:val="nil"/>
                <w:left w:val="nil"/>
                <w:bottom w:val="nil"/>
                <w:right w:val="nil"/>
                <w:between w:val="nil"/>
              </w:pBdr>
              <w:spacing w:after="160" w:line="259" w:lineRule="auto"/>
              <w:rPr>
                <w:b/>
                <w:bCs/>
                <w:color w:val="ED7D31"/>
              </w:rPr>
            </w:pPr>
            <w:r>
              <w:rPr>
                <w:rFonts w:ascii="Century Gothic" w:eastAsia="Century Gothic" w:hAnsi="Century Gothic" w:cs="Century Gothic"/>
                <w:color w:val="222222"/>
                <w:sz w:val="20"/>
                <w:szCs w:val="20"/>
              </w:rPr>
              <w:t>Create expressively in their own personal style and in response to their choice of stimulus, showing the ability to develop artwork independently.</w:t>
            </w:r>
          </w:p>
          <w:p w14:paraId="41CB815C" w14:textId="77777777" w:rsidR="002C3694" w:rsidRDefault="00FF52FD">
            <w:pPr>
              <w:numPr>
                <w:ilvl w:val="0"/>
                <w:numId w:val="68"/>
              </w:numPr>
              <w:shd w:val="clear" w:color="auto" w:fill="FFFFFF"/>
              <w:rPr>
                <w:color w:val="222222"/>
              </w:rPr>
            </w:pPr>
            <w:r>
              <w:rPr>
                <w:rFonts w:ascii="Century Gothic" w:eastAsia="Century Gothic" w:hAnsi="Century Gothic" w:cs="Century Gothic"/>
                <w:color w:val="222222"/>
                <w:sz w:val="20"/>
                <w:szCs w:val="20"/>
              </w:rPr>
              <w:t>Work in a sustained way over several sessions to complete a piece, including working collaboratively on a larger scale and incorporating the formal elements of art.</w:t>
            </w:r>
          </w:p>
          <w:p w14:paraId="372E8FEC" w14:textId="77777777" w:rsidR="002C3694" w:rsidRDefault="00FF52FD">
            <w:pPr>
              <w:numPr>
                <w:ilvl w:val="0"/>
                <w:numId w:val="68"/>
              </w:numPr>
              <w:shd w:val="clear" w:color="auto" w:fill="FFFFFF"/>
              <w:spacing w:after="280"/>
              <w:rPr>
                <w:color w:val="222222"/>
              </w:rPr>
            </w:pPr>
            <w:r>
              <w:rPr>
                <w:rFonts w:ascii="Century Gothic" w:eastAsia="Century Gothic" w:hAnsi="Century Gothic" w:cs="Century Gothic"/>
                <w:color w:val="222222"/>
                <w:sz w:val="20"/>
                <w:szCs w:val="20"/>
              </w:rPr>
              <w:t>Combine materials and techniques appropriate to fit with ideas. </w:t>
            </w:r>
          </w:p>
          <w:p w14:paraId="105420FC" w14:textId="77777777" w:rsidR="002C3694" w:rsidRDefault="00FF52FD">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Evaluating and Analysing</w:t>
            </w:r>
          </w:p>
          <w:p w14:paraId="06822BA2" w14:textId="77777777" w:rsidR="002C3694" w:rsidRDefault="00FF52FD">
            <w:pPr>
              <w:numPr>
                <w:ilvl w:val="0"/>
                <w:numId w:val="68"/>
              </w:numPr>
              <w:pBdr>
                <w:top w:val="nil"/>
                <w:left w:val="nil"/>
                <w:bottom w:val="nil"/>
                <w:right w:val="nil"/>
                <w:between w:val="nil"/>
              </w:pBdr>
              <w:spacing w:line="259" w:lineRule="auto"/>
              <w:rPr>
                <w:color w:val="ED7D31"/>
              </w:rPr>
            </w:pPr>
            <w:r>
              <w:rPr>
                <w:rFonts w:ascii="Century Gothic" w:eastAsia="Century Gothic" w:hAnsi="Century Gothic" w:cs="Century Gothic"/>
                <w:color w:val="000000"/>
                <w:sz w:val="20"/>
                <w:szCs w:val="20"/>
              </w:rPr>
              <w:t xml:space="preserve">Give reasoned evaluations of their own and others work which takes account of context and intention. </w:t>
            </w:r>
          </w:p>
          <w:p w14:paraId="4AD08F49" w14:textId="77777777" w:rsidR="002C3694" w:rsidRDefault="00FF52FD">
            <w:pPr>
              <w:numPr>
                <w:ilvl w:val="0"/>
                <w:numId w:val="68"/>
              </w:numPr>
              <w:pBdr>
                <w:top w:val="nil"/>
                <w:left w:val="nil"/>
                <w:bottom w:val="nil"/>
                <w:right w:val="nil"/>
                <w:between w:val="nil"/>
              </w:pBdr>
              <w:spacing w:after="160" w:line="259" w:lineRule="auto"/>
              <w:rPr>
                <w:color w:val="ED7D31"/>
              </w:rPr>
            </w:pPr>
            <w:r>
              <w:rPr>
                <w:rFonts w:ascii="Century Gothic" w:eastAsia="Century Gothic" w:hAnsi="Century Gothic" w:cs="Century Gothic"/>
                <w:color w:val="000000"/>
                <w:sz w:val="20"/>
                <w:szCs w:val="20"/>
              </w:rPr>
              <w:t>Independently use their knowledge of tools, materials and processes to try alternative solutions and make improvements to their work.</w:t>
            </w:r>
          </w:p>
          <w:p w14:paraId="3E15CE84" w14:textId="77777777" w:rsidR="002C3694" w:rsidRDefault="00FF52FD">
            <w:pPr>
              <w:numPr>
                <w:ilvl w:val="0"/>
                <w:numId w:val="68"/>
              </w:numPr>
              <w:shd w:val="clear" w:color="auto" w:fill="FFFFFF"/>
              <w:rPr>
                <w:color w:val="222222"/>
              </w:rPr>
            </w:pPr>
            <w:r>
              <w:rPr>
                <w:rFonts w:ascii="Century Gothic" w:eastAsia="Century Gothic" w:hAnsi="Century Gothic" w:cs="Century Gothic"/>
                <w:color w:val="222222"/>
                <w:sz w:val="20"/>
                <w:szCs w:val="20"/>
              </w:rPr>
              <w:t>Art can represent abstract concepts, like memories and experiences. </w:t>
            </w:r>
          </w:p>
          <w:p w14:paraId="65A0867A" w14:textId="77777777" w:rsidR="002C3694" w:rsidRDefault="00FF52FD">
            <w:pPr>
              <w:numPr>
                <w:ilvl w:val="0"/>
                <w:numId w:val="68"/>
              </w:numPr>
              <w:shd w:val="clear" w:color="auto" w:fill="FFFFFF"/>
              <w:rPr>
                <w:color w:val="222222"/>
              </w:rPr>
            </w:pPr>
            <w:r>
              <w:rPr>
                <w:rFonts w:ascii="Century Gothic" w:eastAsia="Century Gothic" w:hAnsi="Century Gothic" w:cs="Century Gothic"/>
                <w:color w:val="222222"/>
                <w:sz w:val="20"/>
                <w:szCs w:val="20"/>
              </w:rPr>
              <w:t>Explain how art can be created to cause reaction and impact and be able to consider why an artist chooses to use art in this way.</w:t>
            </w:r>
          </w:p>
          <w:p w14:paraId="5A53DF12" w14:textId="77777777" w:rsidR="002C3694" w:rsidRDefault="00FF52FD">
            <w:pPr>
              <w:numPr>
                <w:ilvl w:val="0"/>
                <w:numId w:val="68"/>
              </w:numPr>
              <w:shd w:val="clear" w:color="auto" w:fill="FFFFFF"/>
              <w:rPr>
                <w:color w:val="222222"/>
              </w:rPr>
            </w:pPr>
            <w:r>
              <w:rPr>
                <w:rFonts w:ascii="Century Gothic" w:eastAsia="Century Gothic" w:hAnsi="Century Gothic" w:cs="Century Gothic"/>
                <w:color w:val="222222"/>
                <w:sz w:val="20"/>
                <w:szCs w:val="20"/>
              </w:rPr>
              <w:t>Art doesn’t have to be a literal representation of something; it can sometimes be imagined and abstract.</w:t>
            </w:r>
          </w:p>
          <w:p w14:paraId="5EA18CD4" w14:textId="77777777" w:rsidR="002C3694" w:rsidRDefault="00FF52FD">
            <w:pPr>
              <w:numPr>
                <w:ilvl w:val="0"/>
                <w:numId w:val="68"/>
              </w:numPr>
              <w:shd w:val="clear" w:color="auto" w:fill="FFFFFF"/>
              <w:spacing w:after="280"/>
              <w:rPr>
                <w:color w:val="222222"/>
              </w:rPr>
            </w:pPr>
            <w:r>
              <w:rPr>
                <w:rFonts w:ascii="Century Gothic" w:eastAsia="Century Gothic" w:hAnsi="Century Gothic" w:cs="Century Gothic"/>
                <w:color w:val="222222"/>
                <w:sz w:val="20"/>
                <w:szCs w:val="20"/>
              </w:rPr>
              <w:t>People use art as a means to reflect on their unique characteristics.</w:t>
            </w:r>
          </w:p>
          <w:p w14:paraId="76A4924E" w14:textId="77777777" w:rsidR="002C3694" w:rsidRDefault="002C3694">
            <w:pPr>
              <w:pBdr>
                <w:top w:val="nil"/>
                <w:left w:val="nil"/>
                <w:bottom w:val="nil"/>
                <w:right w:val="nil"/>
                <w:between w:val="nil"/>
              </w:pBdr>
              <w:spacing w:after="160" w:line="259" w:lineRule="auto"/>
              <w:ind w:left="720"/>
              <w:rPr>
                <w:rFonts w:ascii="Century Gothic" w:eastAsia="Century Gothic" w:hAnsi="Century Gothic" w:cs="Century Gothic"/>
                <w:color w:val="ED7D31"/>
                <w:sz w:val="20"/>
                <w:szCs w:val="20"/>
              </w:rPr>
            </w:pPr>
          </w:p>
          <w:p w14:paraId="228DACC1" w14:textId="77777777" w:rsidR="002C3694" w:rsidRDefault="002C3694">
            <w:pPr>
              <w:shd w:val="clear" w:color="auto" w:fill="FFFFFF"/>
              <w:spacing w:before="280" w:after="280"/>
              <w:rPr>
                <w:rFonts w:ascii="Century Gothic" w:eastAsia="Century Gothic" w:hAnsi="Century Gothic" w:cs="Century Gothic"/>
                <w:color w:val="222222"/>
                <w:sz w:val="20"/>
                <w:szCs w:val="20"/>
              </w:rPr>
            </w:pPr>
          </w:p>
          <w:p w14:paraId="302929AD" w14:textId="77777777" w:rsidR="002C3694" w:rsidRDefault="002C3694">
            <w:pPr>
              <w:shd w:val="clear" w:color="auto" w:fill="FFFFFF"/>
              <w:spacing w:before="280" w:after="280"/>
              <w:rPr>
                <w:rFonts w:ascii="Century Gothic" w:eastAsia="Century Gothic" w:hAnsi="Century Gothic" w:cs="Century Gothic"/>
                <w:color w:val="222222"/>
                <w:sz w:val="20"/>
                <w:szCs w:val="20"/>
              </w:rPr>
            </w:pPr>
          </w:p>
          <w:p w14:paraId="3630A937" w14:textId="77777777" w:rsidR="002C3694" w:rsidRDefault="002C3694">
            <w:pPr>
              <w:pBdr>
                <w:top w:val="nil"/>
                <w:left w:val="nil"/>
                <w:bottom w:val="nil"/>
                <w:right w:val="nil"/>
                <w:between w:val="nil"/>
              </w:pBdr>
              <w:spacing w:after="160" w:line="259" w:lineRule="auto"/>
              <w:ind w:left="720"/>
              <w:rPr>
                <w:rFonts w:ascii="Century Gothic" w:eastAsia="Century Gothic" w:hAnsi="Century Gothic" w:cs="Century Gothic"/>
                <w:color w:val="ED7D31"/>
                <w:sz w:val="20"/>
                <w:szCs w:val="20"/>
              </w:rPr>
            </w:pPr>
          </w:p>
          <w:p w14:paraId="03D874E2" w14:textId="77777777" w:rsidR="002C3694" w:rsidRDefault="002C3694">
            <w:pPr>
              <w:rPr>
                <w:rFonts w:ascii="Century Gothic" w:eastAsia="Century Gothic" w:hAnsi="Century Gothic" w:cs="Century Gothic"/>
                <w:color w:val="ED7D31"/>
                <w:sz w:val="20"/>
                <w:szCs w:val="20"/>
              </w:rPr>
            </w:pPr>
          </w:p>
        </w:tc>
      </w:tr>
    </w:tbl>
    <w:p w14:paraId="407BBF59" w14:textId="77777777" w:rsidR="002C3694" w:rsidRDefault="002C3694"/>
    <w:p w14:paraId="66688635" w14:textId="77777777" w:rsidR="002C3694" w:rsidRDefault="00FF52FD">
      <w:r>
        <w:br w:type="page"/>
      </w:r>
    </w:p>
    <w:p w14:paraId="52F18707" w14:textId="77777777" w:rsidR="002C3694" w:rsidRDefault="002C3694"/>
    <w:tbl>
      <w:tblPr>
        <w:tblStyle w:val="a6"/>
        <w:tblW w:w="22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6"/>
        <w:gridCol w:w="7006"/>
      </w:tblGrid>
      <w:tr w:rsidR="00D64968" w14:paraId="05DE3163" w14:textId="77777777" w:rsidTr="00D64968">
        <w:tc>
          <w:tcPr>
            <w:tcW w:w="1540" w:type="dxa"/>
          </w:tcPr>
          <w:p w14:paraId="16D60757" w14:textId="77777777" w:rsidR="00D64968" w:rsidRDefault="00D64968" w:rsidP="00D64968">
            <w:pPr>
              <w:rPr>
                <w:rFonts w:ascii="Century Gothic" w:eastAsia="Century Gothic" w:hAnsi="Century Gothic" w:cs="Century Gothic"/>
                <w:b/>
                <w:bCs/>
              </w:rPr>
            </w:pPr>
            <w:r>
              <w:rPr>
                <w:rFonts w:ascii="Century Gothic" w:eastAsia="Century Gothic" w:hAnsi="Century Gothic" w:cs="Century Gothic"/>
                <w:b/>
                <w:bCs/>
              </w:rPr>
              <w:t>Design and Technology</w:t>
            </w:r>
          </w:p>
          <w:p w14:paraId="2BE44862" w14:textId="77777777" w:rsidR="00D64968" w:rsidRDefault="00D64968" w:rsidP="00D64968">
            <w:pPr>
              <w:rPr>
                <w:rFonts w:ascii="Century Gothic" w:eastAsia="Century Gothic" w:hAnsi="Century Gothic" w:cs="Century Gothic"/>
                <w:b/>
                <w:bCs/>
              </w:rPr>
            </w:pPr>
          </w:p>
          <w:p w14:paraId="6FB99EC8" w14:textId="77777777" w:rsidR="00D64968" w:rsidRDefault="00D64968" w:rsidP="00D64968">
            <w:pPr>
              <w:rPr>
                <w:rFonts w:ascii="Century Gothic" w:eastAsia="Century Gothic" w:hAnsi="Century Gothic" w:cs="Century Gothic"/>
                <w:b/>
                <w:bCs/>
              </w:rPr>
            </w:pPr>
          </w:p>
        </w:tc>
        <w:tc>
          <w:tcPr>
            <w:tcW w:w="7005" w:type="dxa"/>
          </w:tcPr>
          <w:p w14:paraId="5258BE47" w14:textId="77777777" w:rsidR="00D64968" w:rsidRDefault="00D64968" w:rsidP="00D64968">
            <w:pPr>
              <w:rPr>
                <w:rFonts w:ascii="Century Gothic" w:eastAsia="Century Gothic" w:hAnsi="Century Gothic" w:cs="Century Gothic"/>
                <w:b/>
                <w:bCs/>
                <w:sz w:val="20"/>
                <w:szCs w:val="20"/>
              </w:rPr>
            </w:pPr>
            <w:r>
              <w:rPr>
                <w:rFonts w:ascii="Century Gothic" w:eastAsia="Century Gothic" w:hAnsi="Century Gothic" w:cs="Century Gothic"/>
                <w:b/>
                <w:bCs/>
                <w:color w:val="003399"/>
                <w:sz w:val="20"/>
                <w:szCs w:val="20"/>
              </w:rPr>
              <w:t>Mechanical Systems – Automata Toys</w:t>
            </w:r>
          </w:p>
          <w:p w14:paraId="318896BD" w14:textId="77777777" w:rsidR="00D64968" w:rsidRDefault="00D64968" w:rsidP="00D64968">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Key Skills</w:t>
            </w:r>
          </w:p>
          <w:p w14:paraId="600BAE8B" w14:textId="77777777" w:rsidR="00D64968" w:rsidRDefault="00D64968" w:rsidP="00D64968">
            <w:pPr>
              <w:numPr>
                <w:ilvl w:val="0"/>
                <w:numId w:val="1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Experimenting with a range of cams, creating a design for an automata toy based on a choice of cam to create a desired movement.</w:t>
            </w:r>
          </w:p>
          <w:p w14:paraId="3B33FB30" w14:textId="77777777" w:rsidR="00D64968" w:rsidRDefault="00D64968" w:rsidP="00D64968">
            <w:pPr>
              <w:numPr>
                <w:ilvl w:val="0"/>
                <w:numId w:val="1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Understanding how linkages change the direction of a force.</w:t>
            </w:r>
          </w:p>
          <w:p w14:paraId="54384178" w14:textId="77777777" w:rsidR="00D64968" w:rsidRDefault="00D64968" w:rsidP="00D64968">
            <w:pPr>
              <w:numPr>
                <w:ilvl w:val="0"/>
                <w:numId w:val="1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Making things move at the same time.</w:t>
            </w:r>
          </w:p>
          <w:p w14:paraId="0D347B0E" w14:textId="77777777" w:rsidR="00D64968" w:rsidRDefault="00D64968" w:rsidP="00D64968">
            <w:pPr>
              <w:numPr>
                <w:ilvl w:val="0"/>
                <w:numId w:val="1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Understanding and drawing cross-sectional diagrams to show the inner-workings of my design.</w:t>
            </w:r>
          </w:p>
          <w:p w14:paraId="125F3717" w14:textId="7FE0CF97" w:rsidR="00D64968" w:rsidRDefault="00D64968" w:rsidP="00D64968">
            <w:pPr>
              <w:numPr>
                <w:ilvl w:val="0"/>
                <w:numId w:val="1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Assembling components accurately to make a stable frame following a ‘flat-pack’ style diagram and learning how to use a screwdriver and hammer safely.</w:t>
            </w:r>
          </w:p>
          <w:p w14:paraId="485C2F25" w14:textId="77777777" w:rsidR="00D64968" w:rsidRDefault="00D64968" w:rsidP="00D64968">
            <w:pPr>
              <w:numPr>
                <w:ilvl w:val="0"/>
                <w:numId w:val="1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Evaluating the work of others and receiving feedback on own work.</w:t>
            </w:r>
          </w:p>
          <w:p w14:paraId="13897C1B" w14:textId="77777777" w:rsidR="00D64968" w:rsidRDefault="00D64968" w:rsidP="00D64968">
            <w:pPr>
              <w:numPr>
                <w:ilvl w:val="0"/>
                <w:numId w:val="1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Applying points of improvement to their toys.</w:t>
            </w:r>
          </w:p>
          <w:p w14:paraId="1C6ACD3C" w14:textId="77777777" w:rsidR="00D64968" w:rsidRDefault="00D64968" w:rsidP="00D64968">
            <w:pPr>
              <w:numPr>
                <w:ilvl w:val="0"/>
                <w:numId w:val="1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 xml:space="preserve">Describing </w:t>
            </w:r>
            <w:proofErr w:type="gramStart"/>
            <w:r>
              <w:rPr>
                <w:rFonts w:ascii="Century Gothic" w:eastAsia="Century Gothic" w:hAnsi="Century Gothic" w:cs="Century Gothic"/>
                <w:color w:val="222222"/>
                <w:sz w:val="20"/>
                <w:szCs w:val="20"/>
              </w:rPr>
              <w:t>changes</w:t>
            </w:r>
            <w:proofErr w:type="gramEnd"/>
            <w:r>
              <w:rPr>
                <w:rFonts w:ascii="Century Gothic" w:eastAsia="Century Gothic" w:hAnsi="Century Gothic" w:cs="Century Gothic"/>
                <w:color w:val="222222"/>
                <w:sz w:val="20"/>
                <w:szCs w:val="20"/>
              </w:rPr>
              <w:t xml:space="preserve"> they would make/do if they were to do the project again.</w:t>
            </w:r>
          </w:p>
          <w:p w14:paraId="48503DD4" w14:textId="77777777" w:rsidR="00D64968" w:rsidRDefault="00D64968" w:rsidP="00D64968">
            <w:pPr>
              <w:pBdr>
                <w:top w:val="nil"/>
                <w:left w:val="nil"/>
                <w:bottom w:val="nil"/>
                <w:right w:val="nil"/>
                <w:between w:val="nil"/>
              </w:pBdr>
              <w:spacing w:after="160" w:line="259" w:lineRule="auto"/>
              <w:ind w:left="720"/>
              <w:rPr>
                <w:rFonts w:ascii="Century Gothic" w:eastAsia="Century Gothic" w:hAnsi="Century Gothic" w:cs="Century Gothic"/>
                <w:b/>
                <w:bCs/>
                <w:color w:val="000000"/>
                <w:sz w:val="20"/>
                <w:szCs w:val="20"/>
              </w:rPr>
            </w:pPr>
          </w:p>
          <w:p w14:paraId="4960CF59" w14:textId="77777777" w:rsidR="00D64968" w:rsidRDefault="00D64968" w:rsidP="00D64968">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Key Knowledge</w:t>
            </w:r>
          </w:p>
          <w:p w14:paraId="21FF614D" w14:textId="77777777" w:rsidR="00D64968" w:rsidRDefault="00D64968" w:rsidP="00FF52FD">
            <w:pPr>
              <w:numPr>
                <w:ilvl w:val="0"/>
                <w:numId w:val="70"/>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 xml:space="preserve">To understand that the mechanism in an </w:t>
            </w:r>
            <w:proofErr w:type="gramStart"/>
            <w:r>
              <w:rPr>
                <w:rFonts w:ascii="Century Gothic" w:eastAsia="Century Gothic" w:hAnsi="Century Gothic" w:cs="Century Gothic"/>
                <w:color w:val="222222"/>
                <w:sz w:val="20"/>
                <w:szCs w:val="20"/>
              </w:rPr>
              <w:t>automata</w:t>
            </w:r>
            <w:proofErr w:type="gramEnd"/>
            <w:r>
              <w:rPr>
                <w:rFonts w:ascii="Century Gothic" w:eastAsia="Century Gothic" w:hAnsi="Century Gothic" w:cs="Century Gothic"/>
                <w:color w:val="222222"/>
                <w:sz w:val="20"/>
                <w:szCs w:val="20"/>
              </w:rPr>
              <w:t xml:space="preserve"> uses a system of cams, axles and followers.</w:t>
            </w:r>
          </w:p>
          <w:p w14:paraId="5D4483E3" w14:textId="77777777" w:rsidR="00D64968" w:rsidRDefault="00D64968" w:rsidP="00FF52FD">
            <w:pPr>
              <w:numPr>
                <w:ilvl w:val="0"/>
                <w:numId w:val="70"/>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To understand that different shaped cams produce different outputs.</w:t>
            </w:r>
          </w:p>
          <w:p w14:paraId="28848F28" w14:textId="77777777" w:rsidR="00D64968" w:rsidRDefault="00D64968" w:rsidP="00FF52FD">
            <w:pPr>
              <w:numPr>
                <w:ilvl w:val="0"/>
                <w:numId w:val="70"/>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 xml:space="preserve">To know that an </w:t>
            </w:r>
            <w:proofErr w:type="gramStart"/>
            <w:r>
              <w:rPr>
                <w:rFonts w:ascii="Century Gothic" w:eastAsia="Century Gothic" w:hAnsi="Century Gothic" w:cs="Century Gothic"/>
                <w:color w:val="222222"/>
                <w:sz w:val="20"/>
                <w:szCs w:val="20"/>
              </w:rPr>
              <w:t>automata</w:t>
            </w:r>
            <w:proofErr w:type="gramEnd"/>
            <w:r>
              <w:rPr>
                <w:rFonts w:ascii="Century Gothic" w:eastAsia="Century Gothic" w:hAnsi="Century Gothic" w:cs="Century Gothic"/>
                <w:color w:val="222222"/>
                <w:sz w:val="20"/>
                <w:szCs w:val="20"/>
              </w:rPr>
              <w:t xml:space="preserve"> is a hand-powered mechanical toy.</w:t>
            </w:r>
          </w:p>
          <w:p w14:paraId="0074B665" w14:textId="77777777" w:rsidR="00D64968" w:rsidRDefault="00D64968" w:rsidP="00FF52FD">
            <w:pPr>
              <w:numPr>
                <w:ilvl w:val="0"/>
                <w:numId w:val="70"/>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222222"/>
                <w:sz w:val="20"/>
                <w:szCs w:val="20"/>
              </w:rPr>
              <w:t>To know that a cross-sectional diagram shows the inner workings of a product.</w:t>
            </w:r>
          </w:p>
          <w:p w14:paraId="0D957215" w14:textId="77777777" w:rsidR="00F46702" w:rsidRDefault="00F46702" w:rsidP="00F46702">
            <w:pPr>
              <w:rPr>
                <w:rFonts w:ascii="Century Gothic" w:eastAsia="Century Gothic" w:hAnsi="Century Gothic" w:cs="Century Gothic"/>
                <w:b/>
                <w:bCs/>
                <w:color w:val="003399"/>
                <w:sz w:val="20"/>
                <w:szCs w:val="20"/>
              </w:rPr>
            </w:pPr>
            <w:r>
              <w:rPr>
                <w:rFonts w:ascii="Century Gothic" w:eastAsia="Century Gothic" w:hAnsi="Century Gothic" w:cs="Century Gothic"/>
                <w:b/>
                <w:bCs/>
                <w:color w:val="003399"/>
                <w:sz w:val="20"/>
                <w:szCs w:val="20"/>
              </w:rPr>
              <w:t>Cooking and Nutrition: Come Dine with Me</w:t>
            </w:r>
          </w:p>
          <w:p w14:paraId="39464D4C" w14:textId="77777777" w:rsidR="00F46702" w:rsidRDefault="00F46702" w:rsidP="00F46702">
            <w:pPr>
              <w:rPr>
                <w:rFonts w:ascii="Century Gothic" w:eastAsia="Century Gothic" w:hAnsi="Century Gothic" w:cs="Century Gothic"/>
                <w:b/>
                <w:bCs/>
                <w:sz w:val="20"/>
                <w:szCs w:val="20"/>
              </w:rPr>
            </w:pPr>
          </w:p>
          <w:p w14:paraId="591022E4" w14:textId="77777777" w:rsidR="00F46702" w:rsidRDefault="00F46702" w:rsidP="00F46702">
            <w:pPr>
              <w:pBdr>
                <w:top w:val="nil"/>
                <w:left w:val="nil"/>
                <w:bottom w:val="nil"/>
                <w:right w:val="nil"/>
                <w:between w:val="nil"/>
              </w:pBd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Key Skills</w:t>
            </w:r>
          </w:p>
          <w:p w14:paraId="5B176D34" w14:textId="77777777" w:rsidR="00F46702" w:rsidRDefault="00F46702"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Writing a recipe, explaining the key steps, method and ingredients.</w:t>
            </w:r>
          </w:p>
          <w:p w14:paraId="2CC53EB5" w14:textId="77777777" w:rsidR="00F46702" w:rsidRDefault="00F46702"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Including facts and drawings from research undertaken.</w:t>
            </w:r>
          </w:p>
          <w:p w14:paraId="26035EED" w14:textId="77777777" w:rsidR="00F46702" w:rsidRDefault="00F46702"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Following a recipe, including using the correct quantities of each ingredient.</w:t>
            </w:r>
          </w:p>
          <w:p w14:paraId="6A5D7446" w14:textId="77777777" w:rsidR="00F46702" w:rsidRDefault="00F46702"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Adapting a recipe based on research.</w:t>
            </w:r>
          </w:p>
          <w:p w14:paraId="1E429AE4" w14:textId="77777777" w:rsidR="00F46702" w:rsidRDefault="00F46702"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Working to a given timescale.</w:t>
            </w:r>
          </w:p>
          <w:p w14:paraId="7C3CE129" w14:textId="77777777" w:rsidR="00F46702" w:rsidRDefault="00F46702"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Working safely and hygienically with independence.</w:t>
            </w:r>
          </w:p>
          <w:p w14:paraId="4696D4E9" w14:textId="77777777" w:rsidR="00F46702" w:rsidRDefault="00F46702"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Evaluating a recipe, considering: taste, smell, texture and origin of the food group.</w:t>
            </w:r>
          </w:p>
          <w:p w14:paraId="2372C198" w14:textId="77777777" w:rsidR="00F46702" w:rsidRDefault="00F46702"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Taste testing and scoring final products.</w:t>
            </w:r>
          </w:p>
          <w:p w14:paraId="04799A9F" w14:textId="77777777" w:rsidR="00F46702" w:rsidRDefault="00F46702"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Suggesting and writing up points of improvements in productions.</w:t>
            </w:r>
          </w:p>
          <w:p w14:paraId="482D744B" w14:textId="77777777" w:rsidR="00F46702" w:rsidRDefault="00F46702"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Evaluating health and safety in production to minimise cross contamination.</w:t>
            </w:r>
          </w:p>
          <w:p w14:paraId="1885F166" w14:textId="77777777" w:rsidR="00D64968" w:rsidRDefault="00D64968" w:rsidP="00D64968">
            <w:pPr>
              <w:rPr>
                <w:rFonts w:ascii="Century Gothic" w:eastAsia="Century Gothic" w:hAnsi="Century Gothic" w:cs="Century Gothic"/>
                <w:b/>
                <w:bCs/>
                <w:sz w:val="20"/>
                <w:szCs w:val="20"/>
              </w:rPr>
            </w:pPr>
          </w:p>
          <w:p w14:paraId="18EB9666" w14:textId="77777777" w:rsidR="00D64968" w:rsidRDefault="00D64968" w:rsidP="00F46702">
            <w:pPr>
              <w:pBdr>
                <w:top w:val="nil"/>
                <w:left w:val="nil"/>
                <w:bottom w:val="nil"/>
                <w:right w:val="nil"/>
                <w:between w:val="nil"/>
              </w:pBdr>
              <w:ind w:left="720"/>
              <w:rPr>
                <w:rFonts w:ascii="Century Gothic" w:eastAsia="Century Gothic" w:hAnsi="Century Gothic" w:cs="Century Gothic"/>
                <w:sz w:val="20"/>
                <w:szCs w:val="20"/>
              </w:rPr>
            </w:pPr>
          </w:p>
        </w:tc>
        <w:tc>
          <w:tcPr>
            <w:tcW w:w="7006" w:type="dxa"/>
          </w:tcPr>
          <w:p w14:paraId="09C650C6" w14:textId="77777777" w:rsidR="00D64968" w:rsidRDefault="00D64968" w:rsidP="00D64968">
            <w:pPr>
              <w:rPr>
                <w:rFonts w:ascii="Century Gothic" w:eastAsia="Century Gothic" w:hAnsi="Century Gothic" w:cs="Century Gothic"/>
                <w:b/>
                <w:bCs/>
                <w:color w:val="003399"/>
                <w:sz w:val="20"/>
                <w:szCs w:val="20"/>
              </w:rPr>
            </w:pPr>
          </w:p>
          <w:p w14:paraId="18156A50" w14:textId="77777777" w:rsidR="00D64968" w:rsidRDefault="00D64968" w:rsidP="00D64968">
            <w:pPr>
              <w:rPr>
                <w:rFonts w:ascii="Century Gothic" w:eastAsia="Century Gothic" w:hAnsi="Century Gothic" w:cs="Century Gothic"/>
                <w:b/>
                <w:bCs/>
                <w:sz w:val="20"/>
                <w:szCs w:val="20"/>
              </w:rPr>
            </w:pPr>
            <w:r>
              <w:rPr>
                <w:rFonts w:ascii="Century Gothic" w:eastAsia="Century Gothic" w:hAnsi="Century Gothic" w:cs="Century Gothic"/>
                <w:b/>
                <w:bCs/>
                <w:color w:val="003399"/>
                <w:sz w:val="20"/>
                <w:szCs w:val="20"/>
              </w:rPr>
              <w:t>Electrical Systems – Steady Hand Game</w:t>
            </w:r>
          </w:p>
          <w:p w14:paraId="089C4340" w14:textId="77777777" w:rsidR="00D64968" w:rsidRDefault="00D64968" w:rsidP="00D64968">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Key Skills</w:t>
            </w:r>
          </w:p>
          <w:p w14:paraId="6DCCACF6" w14:textId="77777777" w:rsidR="00D64968" w:rsidRDefault="00D64968"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 xml:space="preserve">Designing a steady hand game, identifying and naming the components required. </w:t>
            </w:r>
          </w:p>
          <w:p w14:paraId="60145AD7" w14:textId="77777777" w:rsidR="00D64968" w:rsidRDefault="00D64968"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Drawing a design from three different perspectives.</w:t>
            </w:r>
          </w:p>
          <w:p w14:paraId="07EDE584" w14:textId="77777777" w:rsidR="00D64968" w:rsidRDefault="00D64968"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Generating ideas through sketching and discussion.</w:t>
            </w:r>
          </w:p>
          <w:p w14:paraId="4C8AB2A6" w14:textId="77777777" w:rsidR="00D64968" w:rsidRDefault="00D64968"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Modelling ideas through prototypes.</w:t>
            </w:r>
          </w:p>
          <w:p w14:paraId="7FF45EE5" w14:textId="77777777" w:rsidR="00D64968" w:rsidRDefault="00D64968"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Understanding the purpose of products (toys), including what is meant by ‘fit for purpose’ and ‘form over function’.</w:t>
            </w:r>
          </w:p>
          <w:p w14:paraId="5CE97A2A" w14:textId="77777777" w:rsidR="00D64968" w:rsidRDefault="00D64968"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Constructing a stable base for a game.</w:t>
            </w:r>
          </w:p>
          <w:p w14:paraId="04008A95" w14:textId="77777777" w:rsidR="00D64968" w:rsidRDefault="00D64968"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Decorating the base of the game to a high-quality finish.</w:t>
            </w:r>
          </w:p>
          <w:p w14:paraId="23D12A22" w14:textId="77777777" w:rsidR="00D64968" w:rsidRDefault="00D64968"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Making and testing a circuit.</w:t>
            </w:r>
          </w:p>
          <w:p w14:paraId="2A4A1014" w14:textId="3B2CD936" w:rsidR="00D64968" w:rsidRPr="00013A16" w:rsidRDefault="00D64968"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Incorporating a circuit into a base.</w:t>
            </w:r>
          </w:p>
          <w:p w14:paraId="36F89B6B" w14:textId="77777777" w:rsidR="00013A16" w:rsidRDefault="00013A16" w:rsidP="00FF52FD">
            <w:pPr>
              <w:numPr>
                <w:ilvl w:val="0"/>
                <w:numId w:val="69"/>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222222"/>
                <w:sz w:val="20"/>
                <w:szCs w:val="20"/>
              </w:rPr>
              <w:t>Understanding that for the frame to function effectively the components must be cut accurately and the joints of the frame secured at right angles.</w:t>
            </w:r>
          </w:p>
          <w:p w14:paraId="76578BCE" w14:textId="6C19DB22" w:rsidR="00D64968" w:rsidRPr="00013A16" w:rsidRDefault="00D64968" w:rsidP="00FF52FD">
            <w:pPr>
              <w:numPr>
                <w:ilvl w:val="0"/>
                <w:numId w:val="69"/>
              </w:numPr>
              <w:pBdr>
                <w:top w:val="nil"/>
                <w:left w:val="nil"/>
                <w:bottom w:val="nil"/>
                <w:right w:val="nil"/>
                <w:between w:val="nil"/>
              </w:pBdr>
              <w:spacing w:after="160" w:line="259" w:lineRule="auto"/>
              <w:rPr>
                <w:b/>
                <w:bCs/>
                <w:color w:val="000000"/>
                <w:sz w:val="20"/>
                <w:szCs w:val="20"/>
              </w:rPr>
            </w:pPr>
            <w:r w:rsidRPr="00013A16">
              <w:rPr>
                <w:rFonts w:ascii="Century Gothic" w:eastAsia="Century Gothic" w:hAnsi="Century Gothic" w:cs="Century Gothic"/>
                <w:color w:val="222222"/>
                <w:sz w:val="20"/>
                <w:szCs w:val="20"/>
              </w:rPr>
              <w:t>Testing their own and others’ finished games, identifying what went well and making suggestions for improvement.</w:t>
            </w:r>
          </w:p>
          <w:p w14:paraId="179B550D" w14:textId="77777777" w:rsidR="00D64968" w:rsidRDefault="00D64968" w:rsidP="00FF52FD">
            <w:pPr>
              <w:numPr>
                <w:ilvl w:val="0"/>
                <w:numId w:val="6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Gathering images and information about existing children’s toys.</w:t>
            </w:r>
          </w:p>
          <w:p w14:paraId="3D1A86E6" w14:textId="77777777" w:rsidR="00D64968" w:rsidRDefault="00D64968" w:rsidP="00FF52FD">
            <w:pPr>
              <w:numPr>
                <w:ilvl w:val="0"/>
                <w:numId w:val="69"/>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222222"/>
                <w:sz w:val="20"/>
                <w:szCs w:val="20"/>
              </w:rPr>
              <w:t>Analysing a selection of existing children’s toys.</w:t>
            </w:r>
          </w:p>
          <w:p w14:paraId="3DB601B8" w14:textId="77777777" w:rsidR="00D64968" w:rsidRDefault="00D64968" w:rsidP="00D64968">
            <w:pPr>
              <w:shd w:val="clear" w:color="auto" w:fill="FFFFFF"/>
              <w:spacing w:before="280" w:after="280"/>
              <w:rPr>
                <w:rFonts w:ascii="Century Gothic" w:eastAsia="Century Gothic" w:hAnsi="Century Gothic" w:cs="Century Gothic"/>
                <w:b/>
                <w:bCs/>
                <w:color w:val="222222"/>
                <w:sz w:val="20"/>
                <w:szCs w:val="20"/>
              </w:rPr>
            </w:pPr>
            <w:r>
              <w:rPr>
                <w:rFonts w:ascii="Century Gothic" w:eastAsia="Century Gothic" w:hAnsi="Century Gothic" w:cs="Century Gothic"/>
                <w:b/>
                <w:bCs/>
                <w:color w:val="222222"/>
                <w:sz w:val="20"/>
                <w:szCs w:val="20"/>
              </w:rPr>
              <w:t>Key Knowledge</w:t>
            </w:r>
          </w:p>
          <w:p w14:paraId="0A6CB35C" w14:textId="77777777" w:rsidR="00D64968" w:rsidRDefault="00D64968" w:rsidP="00FF52FD">
            <w:pPr>
              <w:numPr>
                <w:ilvl w:val="0"/>
                <w:numId w:val="69"/>
              </w:numPr>
              <w:pBdr>
                <w:top w:val="nil"/>
                <w:left w:val="nil"/>
                <w:bottom w:val="nil"/>
                <w:right w:val="nil"/>
                <w:between w:val="nil"/>
              </w:pBdr>
              <w:shd w:val="clear" w:color="auto" w:fill="FFFFFF"/>
              <w:spacing w:before="280" w:line="259" w:lineRule="auto"/>
              <w:rPr>
                <w:b/>
                <w:bCs/>
                <w:color w:val="222222"/>
                <w:sz w:val="20"/>
                <w:szCs w:val="20"/>
              </w:rPr>
            </w:pPr>
            <w:r>
              <w:rPr>
                <w:rFonts w:ascii="Century Gothic" w:eastAsia="Century Gothic" w:hAnsi="Century Gothic" w:cs="Century Gothic"/>
                <w:color w:val="222222"/>
                <w:sz w:val="20"/>
                <w:szCs w:val="20"/>
              </w:rPr>
              <w:t>To know that ‘form’ means the shape and appearance of an object.</w:t>
            </w:r>
          </w:p>
          <w:p w14:paraId="072976CA" w14:textId="77777777" w:rsidR="00D64968" w:rsidRDefault="00D64968" w:rsidP="00FF52FD">
            <w:pPr>
              <w:numPr>
                <w:ilvl w:val="0"/>
                <w:numId w:val="69"/>
              </w:numPr>
              <w:pBdr>
                <w:top w:val="nil"/>
                <w:left w:val="nil"/>
                <w:bottom w:val="nil"/>
                <w:right w:val="nil"/>
                <w:between w:val="nil"/>
              </w:pBdr>
              <w:shd w:val="clear" w:color="auto" w:fill="FFFFFF"/>
              <w:spacing w:line="259" w:lineRule="auto"/>
              <w:rPr>
                <w:b/>
                <w:bCs/>
                <w:color w:val="222222"/>
                <w:sz w:val="20"/>
                <w:szCs w:val="20"/>
              </w:rPr>
            </w:pPr>
            <w:r>
              <w:rPr>
                <w:rFonts w:ascii="Century Gothic" w:eastAsia="Century Gothic" w:hAnsi="Century Gothic" w:cs="Century Gothic"/>
                <w:color w:val="222222"/>
                <w:sz w:val="20"/>
                <w:szCs w:val="20"/>
              </w:rPr>
              <w:t>To know the difference between ‘form’ and ‘function’.</w:t>
            </w:r>
          </w:p>
          <w:p w14:paraId="5CBED6DB" w14:textId="77777777" w:rsidR="00D64968" w:rsidRDefault="00D64968" w:rsidP="00FF52FD">
            <w:pPr>
              <w:numPr>
                <w:ilvl w:val="0"/>
                <w:numId w:val="69"/>
              </w:numPr>
              <w:pBdr>
                <w:top w:val="nil"/>
                <w:left w:val="nil"/>
                <w:bottom w:val="nil"/>
                <w:right w:val="nil"/>
                <w:between w:val="nil"/>
              </w:pBdr>
              <w:shd w:val="clear" w:color="auto" w:fill="FFFFFF"/>
              <w:spacing w:line="259" w:lineRule="auto"/>
              <w:rPr>
                <w:b/>
                <w:bCs/>
                <w:color w:val="222222"/>
                <w:sz w:val="20"/>
                <w:szCs w:val="20"/>
              </w:rPr>
            </w:pPr>
            <w:r>
              <w:rPr>
                <w:rFonts w:ascii="Century Gothic" w:eastAsia="Century Gothic" w:hAnsi="Century Gothic" w:cs="Century Gothic"/>
                <w:color w:val="222222"/>
                <w:sz w:val="20"/>
                <w:szCs w:val="20"/>
              </w:rPr>
              <w:t>To understand that ‘fit for purpose’ means that a product works how it should and is easy to use.</w:t>
            </w:r>
          </w:p>
          <w:p w14:paraId="20458799" w14:textId="77777777" w:rsidR="00D64968" w:rsidRDefault="00D64968" w:rsidP="00FF52FD">
            <w:pPr>
              <w:numPr>
                <w:ilvl w:val="0"/>
                <w:numId w:val="69"/>
              </w:numPr>
              <w:pBdr>
                <w:top w:val="nil"/>
                <w:left w:val="nil"/>
                <w:bottom w:val="nil"/>
                <w:right w:val="nil"/>
                <w:between w:val="nil"/>
              </w:pBdr>
              <w:shd w:val="clear" w:color="auto" w:fill="FFFFFF"/>
              <w:spacing w:line="259" w:lineRule="auto"/>
              <w:rPr>
                <w:b/>
                <w:bCs/>
                <w:color w:val="222222"/>
                <w:sz w:val="20"/>
                <w:szCs w:val="20"/>
              </w:rPr>
            </w:pPr>
            <w:r>
              <w:rPr>
                <w:rFonts w:ascii="Century Gothic" w:eastAsia="Century Gothic" w:hAnsi="Century Gothic" w:cs="Century Gothic"/>
                <w:color w:val="222222"/>
                <w:sz w:val="20"/>
                <w:szCs w:val="20"/>
              </w:rPr>
              <w:t>To know that ‘form over purpose’ means that a product looks good but does not work very well.</w:t>
            </w:r>
          </w:p>
          <w:p w14:paraId="266FAB9C" w14:textId="77777777" w:rsidR="00D64968" w:rsidRDefault="00D64968" w:rsidP="00FF52FD">
            <w:pPr>
              <w:numPr>
                <w:ilvl w:val="0"/>
                <w:numId w:val="69"/>
              </w:numPr>
              <w:pBdr>
                <w:top w:val="nil"/>
                <w:left w:val="nil"/>
                <w:bottom w:val="nil"/>
                <w:right w:val="nil"/>
                <w:between w:val="nil"/>
              </w:pBdr>
              <w:shd w:val="clear" w:color="auto" w:fill="FFFFFF"/>
              <w:spacing w:line="259" w:lineRule="auto"/>
              <w:rPr>
                <w:b/>
                <w:bCs/>
                <w:color w:val="222222"/>
                <w:sz w:val="20"/>
                <w:szCs w:val="20"/>
              </w:rPr>
            </w:pPr>
            <w:r>
              <w:rPr>
                <w:rFonts w:ascii="Century Gothic" w:eastAsia="Century Gothic" w:hAnsi="Century Gothic" w:cs="Century Gothic"/>
                <w:color w:val="222222"/>
                <w:sz w:val="20"/>
                <w:szCs w:val="20"/>
              </w:rPr>
              <w:t>To know the importance of ‘form follows function’ when designing: the product must be designed primarily with the function in mind.</w:t>
            </w:r>
          </w:p>
          <w:p w14:paraId="25174DE6" w14:textId="77777777" w:rsidR="00D64968" w:rsidRPr="00D64968" w:rsidRDefault="00D64968" w:rsidP="00FF52FD">
            <w:pPr>
              <w:numPr>
                <w:ilvl w:val="0"/>
                <w:numId w:val="69"/>
              </w:numPr>
              <w:pBdr>
                <w:top w:val="nil"/>
                <w:left w:val="nil"/>
                <w:bottom w:val="nil"/>
                <w:right w:val="nil"/>
                <w:between w:val="nil"/>
              </w:pBdr>
              <w:shd w:val="clear" w:color="auto" w:fill="FFFFFF"/>
              <w:spacing w:after="280" w:line="259" w:lineRule="auto"/>
              <w:rPr>
                <w:b/>
                <w:bCs/>
                <w:color w:val="222222"/>
                <w:sz w:val="20"/>
                <w:szCs w:val="20"/>
              </w:rPr>
            </w:pPr>
            <w:r>
              <w:rPr>
                <w:rFonts w:ascii="Century Gothic" w:eastAsia="Century Gothic" w:hAnsi="Century Gothic" w:cs="Century Gothic"/>
                <w:color w:val="222222"/>
                <w:sz w:val="20"/>
                <w:szCs w:val="20"/>
              </w:rPr>
              <w:t>To understand the diagram perspectives ‘top view’, ‘side view’ and ‘back’.</w:t>
            </w:r>
          </w:p>
          <w:p w14:paraId="32AB84B0" w14:textId="77777777" w:rsidR="00D64968" w:rsidRDefault="00D64968" w:rsidP="00D64968">
            <w:pPr>
              <w:pBdr>
                <w:top w:val="nil"/>
                <w:left w:val="nil"/>
                <w:bottom w:val="nil"/>
                <w:right w:val="nil"/>
                <w:between w:val="nil"/>
              </w:pBdr>
              <w:spacing w:after="160" w:line="259" w:lineRule="auto"/>
              <w:ind w:left="720"/>
              <w:rPr>
                <w:rFonts w:ascii="Century Gothic" w:eastAsia="Century Gothic" w:hAnsi="Century Gothic" w:cs="Century Gothic"/>
                <w:b/>
                <w:bCs/>
                <w:color w:val="000000"/>
                <w:sz w:val="20"/>
                <w:szCs w:val="20"/>
              </w:rPr>
            </w:pPr>
          </w:p>
          <w:p w14:paraId="790E224F" w14:textId="77777777" w:rsidR="00D64968" w:rsidRDefault="00D64968" w:rsidP="00D64968">
            <w:pPr>
              <w:pBdr>
                <w:top w:val="nil"/>
                <w:left w:val="nil"/>
                <w:bottom w:val="nil"/>
                <w:right w:val="nil"/>
                <w:between w:val="nil"/>
              </w:pBd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Key Knowledge</w:t>
            </w:r>
          </w:p>
          <w:p w14:paraId="2E4730C1" w14:textId="77777777" w:rsidR="00D64968" w:rsidRDefault="00D64968" w:rsidP="00FF52FD">
            <w:pPr>
              <w:numPr>
                <w:ilvl w:val="0"/>
                <w:numId w:val="69"/>
              </w:numPr>
              <w:pBdr>
                <w:top w:val="nil"/>
                <w:left w:val="nil"/>
                <w:bottom w:val="nil"/>
                <w:right w:val="nil"/>
                <w:between w:val="nil"/>
              </w:pBdr>
              <w:rPr>
                <w:color w:val="000000"/>
                <w:sz w:val="20"/>
                <w:szCs w:val="20"/>
              </w:rPr>
            </w:pPr>
            <w:r>
              <w:rPr>
                <w:rFonts w:ascii="Century Gothic" w:eastAsia="Century Gothic" w:hAnsi="Century Gothic" w:cs="Century Gothic"/>
                <w:color w:val="000000"/>
                <w:sz w:val="20"/>
                <w:szCs w:val="20"/>
              </w:rPr>
              <w:t>To understand where meat comes from – learning that beef is from cattle and how beef is reared and processed, including key welfare issues.</w:t>
            </w:r>
          </w:p>
          <w:p w14:paraId="7C261FEC" w14:textId="77777777" w:rsidR="00D64968" w:rsidRDefault="00D64968" w:rsidP="00FF52FD">
            <w:pPr>
              <w:numPr>
                <w:ilvl w:val="0"/>
                <w:numId w:val="69"/>
              </w:numPr>
              <w:pBdr>
                <w:top w:val="nil"/>
                <w:left w:val="nil"/>
                <w:bottom w:val="nil"/>
                <w:right w:val="nil"/>
                <w:between w:val="nil"/>
              </w:pBdr>
              <w:rPr>
                <w:color w:val="000000"/>
                <w:sz w:val="20"/>
                <w:szCs w:val="20"/>
              </w:rPr>
            </w:pPr>
            <w:r>
              <w:rPr>
                <w:rFonts w:ascii="Century Gothic" w:eastAsia="Century Gothic" w:hAnsi="Century Gothic" w:cs="Century Gothic"/>
                <w:color w:val="000000"/>
                <w:sz w:val="20"/>
                <w:szCs w:val="20"/>
              </w:rPr>
              <w:t>To know that I can adapt a recipe to make it healthier by substituting ingredients.</w:t>
            </w:r>
          </w:p>
          <w:p w14:paraId="5DA38955" w14:textId="77777777" w:rsidR="00D64968" w:rsidRDefault="00D64968" w:rsidP="00FF52FD">
            <w:pPr>
              <w:numPr>
                <w:ilvl w:val="0"/>
                <w:numId w:val="69"/>
              </w:numPr>
              <w:pBdr>
                <w:top w:val="nil"/>
                <w:left w:val="nil"/>
                <w:bottom w:val="nil"/>
                <w:right w:val="nil"/>
                <w:between w:val="nil"/>
              </w:pBdr>
              <w:rPr>
                <w:color w:val="000000"/>
                <w:sz w:val="20"/>
                <w:szCs w:val="20"/>
              </w:rPr>
            </w:pPr>
            <w:r>
              <w:rPr>
                <w:rFonts w:ascii="Century Gothic" w:eastAsia="Century Gothic" w:hAnsi="Century Gothic" w:cs="Century Gothic"/>
                <w:color w:val="000000"/>
                <w:sz w:val="20"/>
                <w:szCs w:val="20"/>
              </w:rPr>
              <w:t>To know that I can use a nutritional calculator to see how healthy a food option is.</w:t>
            </w:r>
          </w:p>
          <w:p w14:paraId="65D87198" w14:textId="77777777" w:rsidR="00D64968" w:rsidRPr="00D64968" w:rsidRDefault="00D64968" w:rsidP="00FF52FD">
            <w:pPr>
              <w:numPr>
                <w:ilvl w:val="0"/>
                <w:numId w:val="69"/>
              </w:numPr>
              <w:pBdr>
                <w:top w:val="nil"/>
                <w:left w:val="nil"/>
                <w:bottom w:val="nil"/>
                <w:right w:val="nil"/>
                <w:between w:val="nil"/>
              </w:pBdr>
              <w:rPr>
                <w:color w:val="000000"/>
                <w:sz w:val="20"/>
                <w:szCs w:val="20"/>
              </w:rPr>
            </w:pPr>
            <w:r>
              <w:rPr>
                <w:rFonts w:ascii="Century Gothic" w:eastAsia="Century Gothic" w:hAnsi="Century Gothic" w:cs="Century Gothic"/>
                <w:color w:val="000000"/>
                <w:sz w:val="20"/>
                <w:szCs w:val="20"/>
              </w:rPr>
              <w:t>To understand that ‘cross-contamination’ means that bacteria and germs have been passed onto ready-to-eat foods and it happens when these foods mix with raw meat or unclean objects.</w:t>
            </w:r>
          </w:p>
          <w:p w14:paraId="3B8ACDC1" w14:textId="77777777" w:rsidR="00D64968" w:rsidRDefault="00D64968" w:rsidP="00FF52FD">
            <w:pPr>
              <w:numPr>
                <w:ilvl w:val="0"/>
                <w:numId w:val="69"/>
              </w:numPr>
              <w:pBdr>
                <w:top w:val="nil"/>
                <w:left w:val="nil"/>
                <w:bottom w:val="nil"/>
                <w:right w:val="nil"/>
                <w:between w:val="nil"/>
              </w:pBdr>
              <w:shd w:val="clear" w:color="auto" w:fill="FFFFFF"/>
              <w:spacing w:after="280" w:line="259" w:lineRule="auto"/>
              <w:rPr>
                <w:b/>
                <w:bCs/>
                <w:color w:val="222222"/>
                <w:sz w:val="20"/>
                <w:szCs w:val="20"/>
              </w:rPr>
            </w:pPr>
          </w:p>
          <w:p w14:paraId="3FF07A39" w14:textId="77777777" w:rsidR="00D64968" w:rsidRDefault="00D64968" w:rsidP="00D64968">
            <w:pPr>
              <w:rPr>
                <w:rFonts w:ascii="Century Gothic" w:eastAsia="Century Gothic" w:hAnsi="Century Gothic" w:cs="Century Gothic"/>
                <w:b/>
                <w:bCs/>
                <w:color w:val="003399"/>
                <w:sz w:val="20"/>
                <w:szCs w:val="20"/>
              </w:rPr>
            </w:pPr>
          </w:p>
        </w:tc>
        <w:tc>
          <w:tcPr>
            <w:tcW w:w="7006" w:type="dxa"/>
          </w:tcPr>
          <w:p w14:paraId="20F58B04" w14:textId="658F27A3" w:rsidR="00D64968" w:rsidRDefault="00D64968" w:rsidP="00D64968">
            <w:pPr>
              <w:rPr>
                <w:rFonts w:ascii="Century Gothic" w:eastAsia="Century Gothic" w:hAnsi="Century Gothic" w:cs="Century Gothic"/>
                <w:b/>
                <w:bCs/>
                <w:color w:val="003399"/>
                <w:sz w:val="20"/>
                <w:szCs w:val="20"/>
              </w:rPr>
            </w:pPr>
            <w:r>
              <w:rPr>
                <w:rFonts w:ascii="Century Gothic" w:eastAsia="Century Gothic" w:hAnsi="Century Gothic" w:cs="Century Gothic"/>
                <w:b/>
                <w:bCs/>
                <w:color w:val="003399"/>
                <w:sz w:val="20"/>
                <w:szCs w:val="20"/>
              </w:rPr>
              <w:t>Digital World – Navigating the World (these objectives will be covered in computing)</w:t>
            </w:r>
          </w:p>
          <w:p w14:paraId="2D957CA6" w14:textId="77777777" w:rsidR="00D64968" w:rsidRDefault="00D64968" w:rsidP="00D64968">
            <w:pPr>
              <w:rPr>
                <w:rFonts w:ascii="Century Gothic" w:eastAsia="Century Gothic" w:hAnsi="Century Gothic" w:cs="Century Gothic"/>
                <w:b/>
                <w:bCs/>
                <w:color w:val="003399"/>
                <w:sz w:val="20"/>
                <w:szCs w:val="20"/>
              </w:rPr>
            </w:pPr>
          </w:p>
          <w:p w14:paraId="5ADBAD57" w14:textId="77777777" w:rsidR="00D64968" w:rsidRDefault="00D64968" w:rsidP="00D64968">
            <w:pPr>
              <w:rPr>
                <w:rFonts w:ascii="Century Gothic" w:eastAsia="Century Gothic" w:hAnsi="Century Gothic" w:cs="Century Gothic"/>
                <w:b/>
                <w:bCs/>
                <w:color w:val="003399"/>
                <w:sz w:val="20"/>
                <w:szCs w:val="20"/>
              </w:rPr>
            </w:pPr>
          </w:p>
          <w:p w14:paraId="174D4E99" w14:textId="77777777" w:rsidR="00D64968" w:rsidRDefault="00D64968" w:rsidP="00D64968">
            <w:pPr>
              <w:rPr>
                <w:rFonts w:ascii="Century Gothic" w:eastAsia="Century Gothic" w:hAnsi="Century Gothic" w:cs="Century Gothic"/>
                <w:b/>
                <w:bCs/>
                <w:color w:val="1F4E79"/>
                <w:sz w:val="20"/>
                <w:szCs w:val="20"/>
              </w:rPr>
            </w:pPr>
            <w:r>
              <w:rPr>
                <w:rFonts w:ascii="Century Gothic" w:eastAsia="Century Gothic" w:hAnsi="Century Gothic" w:cs="Century Gothic"/>
                <w:b/>
                <w:bCs/>
                <w:color w:val="1F4E79"/>
                <w:sz w:val="20"/>
                <w:szCs w:val="20"/>
              </w:rPr>
              <w:t xml:space="preserve">Textiles: </w:t>
            </w:r>
          </w:p>
          <w:p w14:paraId="0BCD0992" w14:textId="77777777" w:rsidR="00D64968" w:rsidRDefault="00D64968" w:rsidP="00D64968">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Key Skills</w:t>
            </w:r>
          </w:p>
          <w:p w14:paraId="53F4CC2D" w14:textId="4FBC8246" w:rsidR="00D64968" w:rsidRDefault="00D64968" w:rsidP="00FF52FD">
            <w:pPr>
              <w:numPr>
                <w:ilvl w:val="0"/>
                <w:numId w:val="7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Designing a pencil case in accordance with a specification and design criteria to fit a specific theme.</w:t>
            </w:r>
          </w:p>
          <w:p w14:paraId="7149C5A4" w14:textId="77777777" w:rsidR="00D64968" w:rsidRDefault="00D64968" w:rsidP="00FF52FD">
            <w:pPr>
              <w:numPr>
                <w:ilvl w:val="0"/>
                <w:numId w:val="7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Annotating designs.</w:t>
            </w:r>
          </w:p>
          <w:p w14:paraId="363028FA" w14:textId="77777777" w:rsidR="00D64968" w:rsidRDefault="00D64968" w:rsidP="00FF52FD">
            <w:pPr>
              <w:numPr>
                <w:ilvl w:val="0"/>
                <w:numId w:val="7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Using a template when pinning panels onto fabric.</w:t>
            </w:r>
          </w:p>
          <w:p w14:paraId="70A0D728" w14:textId="77777777" w:rsidR="00D64968" w:rsidRDefault="00D64968" w:rsidP="00FF52FD">
            <w:pPr>
              <w:numPr>
                <w:ilvl w:val="0"/>
                <w:numId w:val="7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Marking and cutting fabric accurately, in accordance with a design.</w:t>
            </w:r>
          </w:p>
          <w:p w14:paraId="656B1FA7" w14:textId="77777777" w:rsidR="00D64968" w:rsidRDefault="00D64968" w:rsidP="00FF52FD">
            <w:pPr>
              <w:numPr>
                <w:ilvl w:val="0"/>
                <w:numId w:val="7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Sewing a strong running stitch, making small, neat stitches and following the edge.</w:t>
            </w:r>
          </w:p>
          <w:p w14:paraId="59AA28E7" w14:textId="77777777" w:rsidR="00D64968" w:rsidRDefault="00D64968" w:rsidP="00FF52FD">
            <w:pPr>
              <w:numPr>
                <w:ilvl w:val="0"/>
                <w:numId w:val="7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Tying strong knots.</w:t>
            </w:r>
          </w:p>
          <w:p w14:paraId="6FEFFA96" w14:textId="4A08D43B" w:rsidR="00D64968" w:rsidRDefault="00D64968" w:rsidP="00FF52FD">
            <w:pPr>
              <w:numPr>
                <w:ilvl w:val="0"/>
                <w:numId w:val="7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Decorating a pencil case – attaching objects using thread and adding a secure fastening.</w:t>
            </w:r>
          </w:p>
          <w:p w14:paraId="646D3012" w14:textId="77777777" w:rsidR="00D64968" w:rsidRDefault="00D64968" w:rsidP="00FF52FD">
            <w:pPr>
              <w:numPr>
                <w:ilvl w:val="0"/>
                <w:numId w:val="7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Learning different decorative stitches.</w:t>
            </w:r>
          </w:p>
          <w:p w14:paraId="4BDA0BD0" w14:textId="77777777" w:rsidR="00D64968" w:rsidRDefault="00D64968" w:rsidP="00FF52FD">
            <w:pPr>
              <w:numPr>
                <w:ilvl w:val="0"/>
                <w:numId w:val="7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Sewing accurately with even regularity of stitches.</w:t>
            </w:r>
          </w:p>
          <w:p w14:paraId="07040C46" w14:textId="77777777" w:rsidR="00D64968" w:rsidRDefault="00D64968" w:rsidP="00FF52FD">
            <w:pPr>
              <w:numPr>
                <w:ilvl w:val="0"/>
                <w:numId w:val="7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222222"/>
                <w:sz w:val="20"/>
                <w:szCs w:val="20"/>
              </w:rPr>
              <w:t>Evaluating work continually as it is created.</w:t>
            </w:r>
          </w:p>
          <w:p w14:paraId="41578783" w14:textId="77777777" w:rsidR="00D64968" w:rsidRDefault="00D64968" w:rsidP="00D64968">
            <w:pPr>
              <w:pBdr>
                <w:top w:val="nil"/>
                <w:left w:val="nil"/>
                <w:bottom w:val="nil"/>
                <w:right w:val="nil"/>
                <w:between w:val="nil"/>
              </w:pBdr>
              <w:spacing w:after="160" w:line="259" w:lineRule="auto"/>
              <w:ind w:left="720"/>
              <w:rPr>
                <w:rFonts w:ascii="Century Gothic" w:eastAsia="Century Gothic" w:hAnsi="Century Gothic" w:cs="Century Gothic"/>
                <w:b/>
                <w:bCs/>
                <w:color w:val="000000"/>
                <w:sz w:val="20"/>
                <w:szCs w:val="20"/>
              </w:rPr>
            </w:pPr>
          </w:p>
          <w:p w14:paraId="55F67B43" w14:textId="77777777" w:rsidR="00D64968" w:rsidRDefault="00D64968" w:rsidP="00D64968">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Key Knowledge</w:t>
            </w:r>
          </w:p>
          <w:p w14:paraId="6BE3AEE6" w14:textId="77777777" w:rsidR="00D64968" w:rsidRDefault="00D64968" w:rsidP="00FF52FD">
            <w:pPr>
              <w:numPr>
                <w:ilvl w:val="0"/>
                <w:numId w:val="73"/>
              </w:numPr>
              <w:pBdr>
                <w:top w:val="nil"/>
                <w:left w:val="nil"/>
                <w:bottom w:val="nil"/>
                <w:right w:val="nil"/>
                <w:between w:val="nil"/>
              </w:pBdr>
              <w:rPr>
                <w:color w:val="000000"/>
                <w:sz w:val="20"/>
                <w:szCs w:val="20"/>
              </w:rPr>
            </w:pPr>
            <w:r>
              <w:rPr>
                <w:rFonts w:ascii="Century Gothic" w:eastAsia="Century Gothic" w:hAnsi="Century Gothic" w:cs="Century Gothic"/>
                <w:color w:val="000000"/>
                <w:sz w:val="20"/>
                <w:szCs w:val="20"/>
              </w:rPr>
              <w:t>To understand that it is important to design clothing with the client/target customer in mind.</w:t>
            </w:r>
          </w:p>
          <w:p w14:paraId="18B9AD89" w14:textId="3E7B5F82" w:rsidR="00D64968" w:rsidRDefault="00D64968" w:rsidP="00FF52FD">
            <w:pPr>
              <w:numPr>
                <w:ilvl w:val="0"/>
                <w:numId w:val="73"/>
              </w:numPr>
              <w:pBdr>
                <w:top w:val="nil"/>
                <w:left w:val="nil"/>
                <w:bottom w:val="nil"/>
                <w:right w:val="nil"/>
                <w:between w:val="nil"/>
              </w:pBdr>
              <w:rPr>
                <w:color w:val="000000"/>
                <w:sz w:val="20"/>
                <w:szCs w:val="20"/>
              </w:rPr>
            </w:pPr>
            <w:r>
              <w:rPr>
                <w:rFonts w:ascii="Century Gothic" w:eastAsia="Century Gothic" w:hAnsi="Century Gothic" w:cs="Century Gothic"/>
                <w:color w:val="000000"/>
                <w:sz w:val="20"/>
                <w:szCs w:val="20"/>
              </w:rPr>
              <w:t>To know that using a template helps to accurately mark out a design on fabric.</w:t>
            </w:r>
          </w:p>
          <w:p w14:paraId="26431D8A" w14:textId="77777777" w:rsidR="00D64968" w:rsidRDefault="00D64968" w:rsidP="00FF52FD">
            <w:pPr>
              <w:numPr>
                <w:ilvl w:val="0"/>
                <w:numId w:val="73"/>
              </w:numPr>
              <w:pBdr>
                <w:top w:val="nil"/>
                <w:left w:val="nil"/>
                <w:bottom w:val="nil"/>
                <w:right w:val="nil"/>
                <w:between w:val="nil"/>
              </w:pBdr>
              <w:rPr>
                <w:color w:val="000000"/>
                <w:sz w:val="20"/>
                <w:szCs w:val="20"/>
              </w:rPr>
            </w:pPr>
            <w:r>
              <w:rPr>
                <w:rFonts w:ascii="Century Gothic" w:eastAsia="Century Gothic" w:hAnsi="Century Gothic" w:cs="Century Gothic"/>
                <w:color w:val="000000"/>
                <w:sz w:val="20"/>
                <w:szCs w:val="20"/>
              </w:rPr>
              <w:t>To understand the importance of consistently sized stitches.</w:t>
            </w:r>
          </w:p>
          <w:p w14:paraId="256E660A" w14:textId="77777777" w:rsidR="00D64968" w:rsidRDefault="00D64968" w:rsidP="00D64968">
            <w:pPr>
              <w:pBdr>
                <w:top w:val="nil"/>
                <w:left w:val="nil"/>
                <w:bottom w:val="nil"/>
                <w:right w:val="nil"/>
                <w:between w:val="nil"/>
              </w:pBdr>
              <w:rPr>
                <w:color w:val="000000"/>
                <w:sz w:val="20"/>
                <w:szCs w:val="20"/>
              </w:rPr>
            </w:pPr>
          </w:p>
          <w:p w14:paraId="18295CEA" w14:textId="77777777" w:rsidR="00D64968" w:rsidRDefault="00D64968" w:rsidP="00D64968">
            <w:pPr>
              <w:pBdr>
                <w:top w:val="nil"/>
                <w:left w:val="nil"/>
                <w:bottom w:val="nil"/>
                <w:right w:val="nil"/>
                <w:between w:val="nil"/>
              </w:pBdr>
              <w:rPr>
                <w:rFonts w:ascii="Century Gothic" w:eastAsia="Century Gothic" w:hAnsi="Century Gothic" w:cs="Century Gothic"/>
                <w:b/>
                <w:bCs/>
                <w:color w:val="003399"/>
                <w:sz w:val="20"/>
                <w:szCs w:val="20"/>
              </w:rPr>
            </w:pPr>
          </w:p>
        </w:tc>
      </w:tr>
    </w:tbl>
    <w:p w14:paraId="381960AB" w14:textId="77777777" w:rsidR="002C3694" w:rsidRDefault="002C3694"/>
    <w:p w14:paraId="409E5D12" w14:textId="7F8669AA" w:rsidR="002C3694" w:rsidRDefault="002C3694"/>
    <w:p w14:paraId="16654EB6" w14:textId="77777777" w:rsidR="002C3694" w:rsidRDefault="002C3694"/>
    <w:tbl>
      <w:tblPr>
        <w:tblStyle w:val="a7"/>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2C3694" w14:paraId="25D56F43" w14:textId="77777777">
        <w:tc>
          <w:tcPr>
            <w:tcW w:w="1540" w:type="dxa"/>
          </w:tcPr>
          <w:p w14:paraId="4789676C" w14:textId="77777777" w:rsidR="002C3694" w:rsidRDefault="00FF52FD">
            <w:pPr>
              <w:rPr>
                <w:rFonts w:ascii="Century Gothic" w:eastAsia="Century Gothic" w:hAnsi="Century Gothic" w:cs="Century Gothic"/>
                <w:b/>
                <w:bCs/>
              </w:rPr>
            </w:pPr>
            <w:bookmarkStart w:id="0" w:name="_heading=h.gjdgxs" w:colFirst="0" w:colLast="0"/>
            <w:bookmarkEnd w:id="0"/>
            <w:r>
              <w:rPr>
                <w:rFonts w:ascii="Century Gothic" w:eastAsia="Century Gothic" w:hAnsi="Century Gothic" w:cs="Century Gothic"/>
                <w:b/>
                <w:bCs/>
              </w:rPr>
              <w:t>Computing</w:t>
            </w:r>
          </w:p>
          <w:p w14:paraId="7D5162C3" w14:textId="77777777" w:rsidR="002C3694" w:rsidRDefault="002C3694">
            <w:pPr>
              <w:rPr>
                <w:rFonts w:ascii="Century Gothic" w:eastAsia="Century Gothic" w:hAnsi="Century Gothic" w:cs="Century Gothic"/>
                <w:b/>
                <w:bCs/>
              </w:rPr>
            </w:pPr>
          </w:p>
        </w:tc>
        <w:tc>
          <w:tcPr>
            <w:tcW w:w="7005" w:type="dxa"/>
          </w:tcPr>
          <w:p w14:paraId="3646CC73"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Network and systems – Communication and Collaboration</w:t>
            </w:r>
          </w:p>
          <w:p w14:paraId="551E2A1F"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NC objectives</w:t>
            </w:r>
          </w:p>
          <w:p w14:paraId="0142D902" w14:textId="77777777" w:rsidR="002C3694" w:rsidRDefault="00FF52FD">
            <w:pPr>
              <w:numPr>
                <w:ilvl w:val="0"/>
                <w:numId w:val="55"/>
              </w:numPr>
              <w:pBdr>
                <w:top w:val="nil"/>
                <w:left w:val="nil"/>
                <w:bottom w:val="nil"/>
                <w:right w:val="nil"/>
                <w:between w:val="nil"/>
              </w:pBdr>
              <w:spacing w:line="259" w:lineRule="auto"/>
              <w:rPr>
                <w:sz w:val="20"/>
                <w:szCs w:val="20"/>
              </w:rPr>
            </w:pPr>
            <w:r>
              <w:rPr>
                <w:rFonts w:ascii="Century Gothic" w:eastAsia="Century Gothic" w:hAnsi="Century Gothic" w:cs="Century Gothic"/>
                <w:color w:val="000000"/>
                <w:sz w:val="20"/>
                <w:szCs w:val="20"/>
              </w:rPr>
              <w:t>Understand computer networks, including the internet; how they can provide multiple services, such as the World Wide Web, and the opportunities they offer for communication and collaboration</w:t>
            </w:r>
          </w:p>
          <w:p w14:paraId="7C8BCADC" w14:textId="77777777" w:rsidR="002C3694" w:rsidRDefault="00FF52FD">
            <w:pPr>
              <w:numPr>
                <w:ilvl w:val="0"/>
                <w:numId w:val="55"/>
              </w:numPr>
              <w:pBdr>
                <w:top w:val="nil"/>
                <w:left w:val="nil"/>
                <w:bottom w:val="nil"/>
                <w:right w:val="nil"/>
                <w:between w:val="nil"/>
              </w:pBdr>
              <w:spacing w:line="259" w:lineRule="auto"/>
              <w:rPr>
                <w:sz w:val="20"/>
                <w:szCs w:val="20"/>
              </w:rPr>
            </w:pPr>
            <w:r>
              <w:rPr>
                <w:rFonts w:ascii="Century Gothic" w:eastAsia="Century Gothic" w:hAnsi="Century Gothic" w:cs="Century Gothic"/>
                <w:color w:val="000000"/>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9F24F6A" w14:textId="77777777" w:rsidR="002C3694" w:rsidRDefault="00FF52FD">
            <w:pPr>
              <w:numPr>
                <w:ilvl w:val="0"/>
                <w:numId w:val="55"/>
              </w:numPr>
              <w:pBdr>
                <w:top w:val="nil"/>
                <w:left w:val="nil"/>
                <w:bottom w:val="nil"/>
                <w:right w:val="nil"/>
                <w:between w:val="nil"/>
              </w:pBdr>
              <w:spacing w:after="160" w:line="259" w:lineRule="auto"/>
              <w:rPr>
                <w:sz w:val="20"/>
                <w:szCs w:val="20"/>
              </w:rPr>
            </w:pPr>
            <w:r>
              <w:rPr>
                <w:rFonts w:ascii="Century Gothic" w:eastAsia="Century Gothic" w:hAnsi="Century Gothic" w:cs="Century Gothic"/>
                <w:color w:val="000000"/>
                <w:sz w:val="20"/>
                <w:szCs w:val="20"/>
              </w:rPr>
              <w:t>Use technology safely, respectfully and responsibly; recognise acceptable/unacceptable behaviour; identify a range of ways to report concerns about content and contact</w:t>
            </w:r>
          </w:p>
          <w:p w14:paraId="7FDD4D53"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Skills</w:t>
            </w:r>
          </w:p>
          <w:p w14:paraId="67EC75B7" w14:textId="77777777" w:rsidR="002C3694" w:rsidRDefault="00FF52FD">
            <w:pPr>
              <w:numPr>
                <w:ilvl w:val="0"/>
                <w:numId w:val="53"/>
              </w:numPr>
              <w:pBdr>
                <w:top w:val="nil"/>
                <w:left w:val="nil"/>
                <w:bottom w:val="nil"/>
                <w:right w:val="nil"/>
                <w:between w:val="nil"/>
              </w:pBdr>
              <w:spacing w:line="259" w:lineRule="auto"/>
              <w:ind w:left="335"/>
              <w:rPr>
                <w:sz w:val="20"/>
                <w:szCs w:val="20"/>
              </w:rPr>
            </w:pPr>
            <w:r>
              <w:rPr>
                <w:rFonts w:ascii="Century Gothic" w:eastAsia="Century Gothic" w:hAnsi="Century Gothic" w:cs="Century Gothic"/>
                <w:color w:val="000000"/>
                <w:sz w:val="20"/>
                <w:szCs w:val="20"/>
              </w:rPr>
              <w:t>Recognise that data is transferred using agreed methods</w:t>
            </w:r>
          </w:p>
          <w:p w14:paraId="756CE464" w14:textId="77777777" w:rsidR="002C3694" w:rsidRDefault="00FF52FD">
            <w:pPr>
              <w:numPr>
                <w:ilvl w:val="0"/>
                <w:numId w:val="53"/>
              </w:numPr>
              <w:pBdr>
                <w:top w:val="nil"/>
                <w:left w:val="nil"/>
                <w:bottom w:val="nil"/>
                <w:right w:val="nil"/>
                <w:between w:val="nil"/>
              </w:pBdr>
              <w:spacing w:line="259" w:lineRule="auto"/>
              <w:ind w:left="335"/>
              <w:rPr>
                <w:sz w:val="20"/>
                <w:szCs w:val="20"/>
              </w:rPr>
            </w:pPr>
            <w:r>
              <w:rPr>
                <w:rFonts w:ascii="Century Gothic" w:eastAsia="Century Gothic" w:hAnsi="Century Gothic" w:cs="Century Gothic"/>
                <w:color w:val="000000"/>
                <w:sz w:val="20"/>
                <w:szCs w:val="20"/>
              </w:rPr>
              <w:t>Explain that internet devices have addresses</w:t>
            </w:r>
          </w:p>
          <w:p w14:paraId="6D82B448" w14:textId="77777777" w:rsidR="002C3694" w:rsidRDefault="00FF52FD">
            <w:pPr>
              <w:numPr>
                <w:ilvl w:val="0"/>
                <w:numId w:val="53"/>
              </w:numPr>
              <w:pBdr>
                <w:top w:val="nil"/>
                <w:left w:val="nil"/>
                <w:bottom w:val="nil"/>
                <w:right w:val="nil"/>
                <w:between w:val="nil"/>
              </w:pBdr>
              <w:spacing w:line="259" w:lineRule="auto"/>
              <w:ind w:left="335"/>
              <w:rPr>
                <w:sz w:val="20"/>
                <w:szCs w:val="20"/>
              </w:rPr>
            </w:pPr>
            <w:r>
              <w:rPr>
                <w:rFonts w:ascii="Century Gothic" w:eastAsia="Century Gothic" w:hAnsi="Century Gothic" w:cs="Century Gothic"/>
                <w:color w:val="000000"/>
                <w:sz w:val="20"/>
                <w:szCs w:val="20"/>
              </w:rPr>
              <w:t>Describe how computers use addresses to access websites.</w:t>
            </w:r>
          </w:p>
          <w:p w14:paraId="4A4B13FC" w14:textId="77777777" w:rsidR="002C3694" w:rsidRDefault="00FF52FD">
            <w:pPr>
              <w:numPr>
                <w:ilvl w:val="0"/>
                <w:numId w:val="53"/>
              </w:numPr>
              <w:pBdr>
                <w:top w:val="nil"/>
                <w:left w:val="nil"/>
                <w:bottom w:val="nil"/>
                <w:right w:val="nil"/>
                <w:between w:val="nil"/>
              </w:pBdr>
              <w:spacing w:line="259" w:lineRule="auto"/>
              <w:ind w:left="335"/>
              <w:rPr>
                <w:sz w:val="20"/>
                <w:szCs w:val="20"/>
              </w:rPr>
            </w:pPr>
            <w:r>
              <w:rPr>
                <w:rFonts w:ascii="Century Gothic" w:eastAsia="Century Gothic" w:hAnsi="Century Gothic" w:cs="Century Gothic"/>
                <w:color w:val="000000"/>
                <w:sz w:val="20"/>
                <w:szCs w:val="20"/>
              </w:rPr>
              <w:t>Identify and explain the main parts of a data packet</w:t>
            </w:r>
          </w:p>
          <w:p w14:paraId="3D4A7EB1" w14:textId="77777777" w:rsidR="002C3694" w:rsidRDefault="00FF52FD">
            <w:pPr>
              <w:numPr>
                <w:ilvl w:val="0"/>
                <w:numId w:val="53"/>
              </w:numPr>
              <w:pBdr>
                <w:top w:val="nil"/>
                <w:left w:val="nil"/>
                <w:bottom w:val="nil"/>
                <w:right w:val="nil"/>
                <w:between w:val="nil"/>
              </w:pBdr>
              <w:spacing w:line="259" w:lineRule="auto"/>
              <w:ind w:left="335"/>
              <w:rPr>
                <w:sz w:val="20"/>
                <w:szCs w:val="20"/>
              </w:rPr>
            </w:pPr>
            <w:r>
              <w:rPr>
                <w:rFonts w:ascii="Century Gothic" w:eastAsia="Century Gothic" w:hAnsi="Century Gothic" w:cs="Century Gothic"/>
                <w:color w:val="000000"/>
                <w:sz w:val="20"/>
                <w:szCs w:val="20"/>
              </w:rPr>
              <w:t>Explain how packets are used to transfer data.</w:t>
            </w:r>
          </w:p>
          <w:p w14:paraId="6DEB2577" w14:textId="77777777" w:rsidR="002C3694" w:rsidRDefault="00FF52FD">
            <w:pPr>
              <w:numPr>
                <w:ilvl w:val="0"/>
                <w:numId w:val="53"/>
              </w:numPr>
              <w:pBdr>
                <w:top w:val="nil"/>
                <w:left w:val="nil"/>
                <w:bottom w:val="nil"/>
                <w:right w:val="nil"/>
                <w:between w:val="nil"/>
              </w:pBdr>
              <w:spacing w:line="259" w:lineRule="auto"/>
              <w:ind w:left="335"/>
              <w:rPr>
                <w:sz w:val="20"/>
                <w:szCs w:val="20"/>
              </w:rPr>
            </w:pPr>
            <w:r>
              <w:rPr>
                <w:rFonts w:ascii="Century Gothic" w:eastAsia="Century Gothic" w:hAnsi="Century Gothic" w:cs="Century Gothic"/>
                <w:color w:val="000000"/>
                <w:sz w:val="20"/>
                <w:szCs w:val="20"/>
              </w:rPr>
              <w:t>Identify different ways of working together online</w:t>
            </w:r>
          </w:p>
          <w:p w14:paraId="710925E9" w14:textId="77777777" w:rsidR="002C3694" w:rsidRDefault="00FF52FD">
            <w:pPr>
              <w:numPr>
                <w:ilvl w:val="0"/>
                <w:numId w:val="53"/>
              </w:numPr>
              <w:pBdr>
                <w:top w:val="nil"/>
                <w:left w:val="nil"/>
                <w:bottom w:val="nil"/>
                <w:right w:val="nil"/>
                <w:between w:val="nil"/>
              </w:pBdr>
              <w:spacing w:line="259" w:lineRule="auto"/>
              <w:ind w:left="335"/>
              <w:rPr>
                <w:sz w:val="20"/>
                <w:szCs w:val="20"/>
              </w:rPr>
            </w:pPr>
            <w:r>
              <w:rPr>
                <w:rFonts w:ascii="Century Gothic" w:eastAsia="Century Gothic" w:hAnsi="Century Gothic" w:cs="Century Gothic"/>
                <w:color w:val="000000"/>
                <w:sz w:val="20"/>
                <w:szCs w:val="20"/>
              </w:rPr>
              <w:t>Recognise that working together can be either public or private</w:t>
            </w:r>
          </w:p>
          <w:p w14:paraId="07005A34" w14:textId="77777777" w:rsidR="002C3694" w:rsidRDefault="00FF52FD">
            <w:pPr>
              <w:numPr>
                <w:ilvl w:val="0"/>
                <w:numId w:val="53"/>
              </w:numPr>
              <w:pBdr>
                <w:top w:val="nil"/>
                <w:left w:val="nil"/>
                <w:bottom w:val="nil"/>
                <w:right w:val="nil"/>
                <w:between w:val="nil"/>
              </w:pBdr>
              <w:spacing w:line="259" w:lineRule="auto"/>
              <w:ind w:left="335"/>
              <w:rPr>
                <w:sz w:val="20"/>
                <w:szCs w:val="20"/>
              </w:rPr>
            </w:pPr>
            <w:r>
              <w:rPr>
                <w:rFonts w:ascii="Century Gothic" w:eastAsia="Century Gothic" w:hAnsi="Century Gothic" w:cs="Century Gothic"/>
                <w:color w:val="000000"/>
                <w:sz w:val="20"/>
                <w:szCs w:val="20"/>
              </w:rPr>
              <w:t>Explain how the internet enables effective collaboration</w:t>
            </w:r>
          </w:p>
          <w:p w14:paraId="3391286D" w14:textId="77777777" w:rsidR="002C3694" w:rsidRDefault="00FF52FD">
            <w:pPr>
              <w:numPr>
                <w:ilvl w:val="0"/>
                <w:numId w:val="53"/>
              </w:numPr>
              <w:pBdr>
                <w:top w:val="nil"/>
                <w:left w:val="nil"/>
                <w:bottom w:val="nil"/>
                <w:right w:val="nil"/>
                <w:between w:val="nil"/>
              </w:pBdr>
              <w:spacing w:line="259" w:lineRule="auto"/>
              <w:ind w:left="335"/>
              <w:rPr>
                <w:sz w:val="20"/>
                <w:szCs w:val="20"/>
              </w:rPr>
            </w:pPr>
            <w:r>
              <w:rPr>
                <w:rFonts w:ascii="Century Gothic" w:eastAsia="Century Gothic" w:hAnsi="Century Gothic" w:cs="Century Gothic"/>
                <w:color w:val="000000"/>
                <w:sz w:val="20"/>
                <w:szCs w:val="20"/>
              </w:rPr>
              <w:t>Identify a variety of ways people communicate over the internet</w:t>
            </w:r>
          </w:p>
          <w:p w14:paraId="62C8A587" w14:textId="77777777" w:rsidR="002C3694" w:rsidRDefault="00FF52FD">
            <w:pPr>
              <w:numPr>
                <w:ilvl w:val="0"/>
                <w:numId w:val="53"/>
              </w:numPr>
              <w:pBdr>
                <w:top w:val="nil"/>
                <w:left w:val="nil"/>
                <w:bottom w:val="nil"/>
                <w:right w:val="nil"/>
                <w:between w:val="nil"/>
              </w:pBdr>
              <w:spacing w:line="259" w:lineRule="auto"/>
              <w:ind w:left="335"/>
              <w:rPr>
                <w:sz w:val="20"/>
                <w:szCs w:val="20"/>
              </w:rPr>
            </w:pPr>
            <w:r>
              <w:rPr>
                <w:rFonts w:ascii="Century Gothic" w:eastAsia="Century Gothic" w:hAnsi="Century Gothic" w:cs="Century Gothic"/>
                <w:color w:val="000000"/>
                <w:sz w:val="20"/>
                <w:szCs w:val="20"/>
              </w:rPr>
              <w:t>Select methods of communication appropriate to different scenarios</w:t>
            </w:r>
          </w:p>
          <w:p w14:paraId="46831445" w14:textId="77777777" w:rsidR="002C3694" w:rsidRDefault="00FF52FD">
            <w:pPr>
              <w:numPr>
                <w:ilvl w:val="0"/>
                <w:numId w:val="53"/>
              </w:numPr>
              <w:pBdr>
                <w:top w:val="nil"/>
                <w:left w:val="nil"/>
                <w:bottom w:val="nil"/>
                <w:right w:val="nil"/>
                <w:between w:val="nil"/>
              </w:pBdr>
              <w:spacing w:line="259" w:lineRule="auto"/>
              <w:ind w:left="335"/>
              <w:rPr>
                <w:sz w:val="20"/>
                <w:szCs w:val="20"/>
              </w:rPr>
            </w:pPr>
            <w:r>
              <w:rPr>
                <w:rFonts w:ascii="Century Gothic" w:eastAsia="Century Gothic" w:hAnsi="Century Gothic" w:cs="Century Gothic"/>
                <w:color w:val="000000"/>
                <w:sz w:val="20"/>
                <w:szCs w:val="20"/>
              </w:rPr>
              <w:t>Make decisions about when and when not to share information online.</w:t>
            </w:r>
          </w:p>
          <w:p w14:paraId="2DAD67F2" w14:textId="77777777" w:rsidR="002C3694" w:rsidRDefault="00FF52FD">
            <w:pPr>
              <w:numPr>
                <w:ilvl w:val="0"/>
                <w:numId w:val="53"/>
              </w:numPr>
              <w:pBdr>
                <w:top w:val="nil"/>
                <w:left w:val="nil"/>
                <w:bottom w:val="nil"/>
                <w:right w:val="nil"/>
                <w:between w:val="nil"/>
              </w:pBdr>
              <w:spacing w:after="160" w:line="259" w:lineRule="auto"/>
              <w:ind w:left="335"/>
              <w:rPr>
                <w:sz w:val="20"/>
                <w:szCs w:val="20"/>
              </w:rPr>
            </w:pPr>
            <w:r>
              <w:rPr>
                <w:rFonts w:ascii="Century Gothic" w:eastAsia="Century Gothic" w:hAnsi="Century Gothic" w:cs="Century Gothic"/>
                <w:color w:val="000000"/>
                <w:sz w:val="20"/>
                <w:szCs w:val="20"/>
              </w:rPr>
              <w:t>Explain that communication over the internet may not be private</w:t>
            </w:r>
          </w:p>
          <w:p w14:paraId="70797053" w14:textId="77777777" w:rsidR="002C3694" w:rsidRDefault="002C3694">
            <w:pPr>
              <w:rPr>
                <w:rFonts w:ascii="Century Gothic" w:eastAsia="Century Gothic" w:hAnsi="Century Gothic" w:cs="Century Gothic"/>
                <w:sz w:val="20"/>
                <w:szCs w:val="20"/>
              </w:rPr>
            </w:pPr>
          </w:p>
          <w:p w14:paraId="7DD70FF1" w14:textId="77777777" w:rsidR="002C3694" w:rsidRDefault="002C3694">
            <w:pPr>
              <w:rPr>
                <w:rFonts w:ascii="Century Gothic" w:eastAsia="Century Gothic" w:hAnsi="Century Gothic" w:cs="Century Gothic"/>
                <w:b/>
                <w:bCs/>
                <w:sz w:val="20"/>
                <w:szCs w:val="20"/>
              </w:rPr>
            </w:pPr>
          </w:p>
          <w:p w14:paraId="3E8B910E"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Media – Webpage Creation</w:t>
            </w:r>
          </w:p>
          <w:p w14:paraId="0B488D59"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NC objectives</w:t>
            </w:r>
          </w:p>
          <w:p w14:paraId="796338D7" w14:textId="77777777" w:rsidR="002C3694" w:rsidRDefault="00FF52FD">
            <w:pPr>
              <w:numPr>
                <w:ilvl w:val="0"/>
                <w:numId w:val="21"/>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6E888212" w14:textId="77777777" w:rsidR="002C3694" w:rsidRDefault="00FF52FD">
            <w:pPr>
              <w:numPr>
                <w:ilvl w:val="0"/>
                <w:numId w:val="21"/>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use technology safely, respectfully, and responsibly; recognise acceptable/unacceptable behaviour. </w:t>
            </w:r>
          </w:p>
          <w:p w14:paraId="05F2D106"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Skills</w:t>
            </w:r>
          </w:p>
          <w:p w14:paraId="4F49769F" w14:textId="77777777" w:rsidR="002C3694" w:rsidRDefault="00FF52FD">
            <w:pPr>
              <w:numPr>
                <w:ilvl w:val="0"/>
                <w:numId w:val="20"/>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review an existing website and consider its structure </w:t>
            </w:r>
          </w:p>
          <w:p w14:paraId="50588861" w14:textId="77777777" w:rsidR="002C3694" w:rsidRDefault="00FF52FD">
            <w:pPr>
              <w:numPr>
                <w:ilvl w:val="0"/>
                <w:numId w:val="20"/>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plan the features of a web page </w:t>
            </w:r>
          </w:p>
          <w:p w14:paraId="6F74CA2D" w14:textId="77777777" w:rsidR="002C3694" w:rsidRDefault="00FF52FD">
            <w:pPr>
              <w:numPr>
                <w:ilvl w:val="0"/>
                <w:numId w:val="20"/>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consider the ownership and use of images (copyright) </w:t>
            </w:r>
          </w:p>
          <w:p w14:paraId="6E7D117D" w14:textId="77777777" w:rsidR="002C3694" w:rsidRDefault="00FF52FD">
            <w:pPr>
              <w:numPr>
                <w:ilvl w:val="0"/>
                <w:numId w:val="20"/>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recognise the need to preview pages </w:t>
            </w:r>
          </w:p>
          <w:p w14:paraId="4F14CD0A" w14:textId="77777777" w:rsidR="002C3694" w:rsidRDefault="00FF52FD">
            <w:pPr>
              <w:numPr>
                <w:ilvl w:val="0"/>
                <w:numId w:val="20"/>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outline the need for a navigation path </w:t>
            </w:r>
          </w:p>
          <w:p w14:paraId="6C0AD05F" w14:textId="77777777" w:rsidR="002C3694" w:rsidRDefault="00FF52FD">
            <w:pPr>
              <w:numPr>
                <w:ilvl w:val="0"/>
                <w:numId w:val="20"/>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recognise the implications of linking to content owned by other people </w:t>
            </w:r>
          </w:p>
          <w:p w14:paraId="75E8C13F" w14:textId="77777777" w:rsidR="002C3694" w:rsidRDefault="002C3694">
            <w:pPr>
              <w:rPr>
                <w:rFonts w:ascii="Century Gothic" w:eastAsia="Century Gothic" w:hAnsi="Century Gothic" w:cs="Century Gothic"/>
                <w:b/>
                <w:bCs/>
                <w:sz w:val="20"/>
                <w:szCs w:val="20"/>
              </w:rPr>
            </w:pPr>
          </w:p>
        </w:tc>
        <w:tc>
          <w:tcPr>
            <w:tcW w:w="7005" w:type="dxa"/>
          </w:tcPr>
          <w:p w14:paraId="7D4A8E16"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Programming A - Python</w:t>
            </w:r>
          </w:p>
          <w:p w14:paraId="3039DA1B"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NC objectives</w:t>
            </w:r>
          </w:p>
          <w:p w14:paraId="3670F7E1" w14:textId="77777777" w:rsidR="002C3694" w:rsidRDefault="00FF52FD">
            <w:pPr>
              <w:numPr>
                <w:ilvl w:val="0"/>
                <w:numId w:val="23"/>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Design, write and debug programs that accomplish specific goals, including controlling or simulating physical systems; solve problems by decomposing them into smaller parts </w:t>
            </w:r>
          </w:p>
          <w:p w14:paraId="26E243D0" w14:textId="77777777" w:rsidR="002C3694" w:rsidRDefault="00FF52FD">
            <w:pPr>
              <w:numPr>
                <w:ilvl w:val="0"/>
                <w:numId w:val="23"/>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Use sequence, selection, and repetition in programs; work with variables and various forms of input and output </w:t>
            </w:r>
          </w:p>
          <w:p w14:paraId="51504A91" w14:textId="77777777" w:rsidR="002C3694" w:rsidRDefault="00FF52FD">
            <w:pPr>
              <w:numPr>
                <w:ilvl w:val="0"/>
                <w:numId w:val="23"/>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Use logical reasoning to explain how some simple algorithms work and to detect and correct errors in algorithms and programs </w:t>
            </w:r>
          </w:p>
          <w:p w14:paraId="10498BDF"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Skills</w:t>
            </w:r>
          </w:p>
          <w:p w14:paraId="7087B2C4" w14:textId="77777777" w:rsidR="002C3694" w:rsidRDefault="00FF52FD">
            <w:pPr>
              <w:numPr>
                <w:ilvl w:val="0"/>
                <w:numId w:val="2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create a program to run on a controllable device </w:t>
            </w:r>
          </w:p>
          <w:p w14:paraId="20E1F15B" w14:textId="77777777" w:rsidR="002C3694" w:rsidRDefault="00FF52FD">
            <w:pPr>
              <w:numPr>
                <w:ilvl w:val="0"/>
                <w:numId w:val="2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explain that selection can control the flow of a program </w:t>
            </w:r>
          </w:p>
          <w:p w14:paraId="16F4F61F" w14:textId="77777777" w:rsidR="002C3694" w:rsidRDefault="00FF52FD">
            <w:pPr>
              <w:numPr>
                <w:ilvl w:val="0"/>
                <w:numId w:val="2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update a variable with a user input </w:t>
            </w:r>
          </w:p>
          <w:p w14:paraId="4E92B05E" w14:textId="77777777" w:rsidR="002C3694" w:rsidRDefault="00FF52FD">
            <w:pPr>
              <w:numPr>
                <w:ilvl w:val="0"/>
                <w:numId w:val="2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use a conditional statement to compare a variable to a value </w:t>
            </w:r>
          </w:p>
          <w:p w14:paraId="6C84ED53" w14:textId="77777777" w:rsidR="002C3694" w:rsidRDefault="00FF52FD">
            <w:pPr>
              <w:numPr>
                <w:ilvl w:val="0"/>
                <w:numId w:val="2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design a project that uses inputs and outputs on a </w:t>
            </w:r>
          </w:p>
          <w:p w14:paraId="42916790" w14:textId="77777777" w:rsidR="002C3694" w:rsidRDefault="00FF52FD">
            <w:pPr>
              <w:numPr>
                <w:ilvl w:val="0"/>
                <w:numId w:val="2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controllable device </w:t>
            </w:r>
          </w:p>
          <w:p w14:paraId="5F3ED40E" w14:textId="77777777" w:rsidR="002C3694" w:rsidRDefault="00FF52FD">
            <w:pPr>
              <w:numPr>
                <w:ilvl w:val="0"/>
                <w:numId w:val="2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develop a program to use inputs and outputs on a controllable device </w:t>
            </w:r>
          </w:p>
          <w:p w14:paraId="085A07A3" w14:textId="77777777" w:rsidR="002C3694" w:rsidRDefault="002C3694">
            <w:pPr>
              <w:rPr>
                <w:rFonts w:ascii="Century Gothic" w:eastAsia="Century Gothic" w:hAnsi="Century Gothic" w:cs="Century Gothic"/>
                <w:b/>
                <w:bCs/>
                <w:sz w:val="20"/>
                <w:szCs w:val="20"/>
              </w:rPr>
            </w:pPr>
          </w:p>
          <w:p w14:paraId="00E3B6EF" w14:textId="77777777" w:rsidR="002C3694" w:rsidRDefault="002C3694">
            <w:pPr>
              <w:rPr>
                <w:rFonts w:ascii="Century Gothic" w:eastAsia="Century Gothic" w:hAnsi="Century Gothic" w:cs="Century Gothic"/>
                <w:b/>
                <w:bCs/>
                <w:sz w:val="20"/>
                <w:szCs w:val="20"/>
              </w:rPr>
            </w:pPr>
          </w:p>
          <w:p w14:paraId="3AEDA393"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Data and Information - Spreadsheets</w:t>
            </w:r>
          </w:p>
          <w:p w14:paraId="49A91372"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NC objectives</w:t>
            </w:r>
          </w:p>
          <w:p w14:paraId="765BE7EF" w14:textId="77777777" w:rsidR="002C3694" w:rsidRDefault="00FF52FD">
            <w:pPr>
              <w:numPr>
                <w:ilvl w:val="0"/>
                <w:numId w:val="19"/>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3EDDAEC4"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Skills</w:t>
            </w:r>
          </w:p>
          <w:p w14:paraId="59866141" w14:textId="77777777" w:rsidR="002C3694" w:rsidRDefault="00FF52FD">
            <w:pPr>
              <w:numPr>
                <w:ilvl w:val="0"/>
                <w:numId w:val="19"/>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identify questions which can be answered using data </w:t>
            </w:r>
          </w:p>
          <w:p w14:paraId="134DE278" w14:textId="77777777" w:rsidR="002C3694" w:rsidRDefault="00FF52FD">
            <w:pPr>
              <w:numPr>
                <w:ilvl w:val="0"/>
                <w:numId w:val="19"/>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explain that objects can be described using data </w:t>
            </w:r>
          </w:p>
          <w:p w14:paraId="2DF5BFA1" w14:textId="77777777" w:rsidR="002C3694" w:rsidRDefault="00FF52FD">
            <w:pPr>
              <w:numPr>
                <w:ilvl w:val="0"/>
                <w:numId w:val="19"/>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explain that formula can be used to produce calculated data </w:t>
            </w:r>
          </w:p>
          <w:p w14:paraId="47C55981" w14:textId="77777777" w:rsidR="002C3694" w:rsidRDefault="00FF52FD">
            <w:pPr>
              <w:numPr>
                <w:ilvl w:val="0"/>
                <w:numId w:val="19"/>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apply formulas to data, including duplicating </w:t>
            </w:r>
          </w:p>
          <w:p w14:paraId="790797C8" w14:textId="77777777" w:rsidR="002C3694" w:rsidRDefault="00FF52FD">
            <w:pPr>
              <w:numPr>
                <w:ilvl w:val="0"/>
                <w:numId w:val="19"/>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create a spreadsheet to plan an event </w:t>
            </w:r>
          </w:p>
          <w:p w14:paraId="3356BF67" w14:textId="77777777" w:rsidR="002C3694" w:rsidRDefault="00FF52FD">
            <w:pPr>
              <w:numPr>
                <w:ilvl w:val="0"/>
                <w:numId w:val="19"/>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choose suitable ways to present data </w:t>
            </w:r>
          </w:p>
          <w:p w14:paraId="21F9B40D" w14:textId="77777777" w:rsidR="002C3694" w:rsidRDefault="002C3694">
            <w:pPr>
              <w:rPr>
                <w:rFonts w:ascii="Century Gothic" w:eastAsia="Century Gothic" w:hAnsi="Century Gothic" w:cs="Century Gothic"/>
                <w:b/>
                <w:bCs/>
                <w:sz w:val="20"/>
                <w:szCs w:val="20"/>
              </w:rPr>
            </w:pPr>
          </w:p>
        </w:tc>
        <w:tc>
          <w:tcPr>
            <w:tcW w:w="7006" w:type="dxa"/>
          </w:tcPr>
          <w:p w14:paraId="037D2434"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Creating Media - 3D modelling</w:t>
            </w:r>
          </w:p>
          <w:p w14:paraId="72E28B52"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NC objectives</w:t>
            </w:r>
          </w:p>
          <w:p w14:paraId="7807BDF9" w14:textId="77777777" w:rsidR="002C3694" w:rsidRDefault="00FF52FD">
            <w:pPr>
              <w:numPr>
                <w:ilvl w:val="0"/>
                <w:numId w:val="33"/>
              </w:numPr>
              <w:pBdr>
                <w:top w:val="nil"/>
                <w:left w:val="nil"/>
                <w:bottom w:val="nil"/>
                <w:right w:val="nil"/>
                <w:between w:val="nil"/>
              </w:pBdr>
              <w:spacing w:after="160" w:line="259" w:lineRule="auto"/>
              <w:rPr>
                <w:color w:val="000000"/>
                <w:sz w:val="18"/>
                <w:szCs w:val="18"/>
              </w:rPr>
            </w:pPr>
            <w:r>
              <w:rPr>
                <w:rFonts w:ascii="Century Gothic" w:eastAsia="Century Gothic" w:hAnsi="Century Gothic" w:cs="Century Gothic"/>
                <w:color w:val="000000"/>
                <w:sz w:val="18"/>
                <w:szCs w:val="18"/>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5C0FFCF4" w14:textId="77777777" w:rsidR="002C3694" w:rsidRDefault="00FF52FD">
            <w:pPr>
              <w:numPr>
                <w:ilvl w:val="0"/>
                <w:numId w:val="33"/>
              </w:numPr>
              <w:pBdr>
                <w:top w:val="nil"/>
                <w:left w:val="nil"/>
                <w:bottom w:val="nil"/>
                <w:right w:val="nil"/>
                <w:between w:val="nil"/>
              </w:pBdr>
              <w:spacing w:after="160" w:line="259" w:lineRule="auto"/>
              <w:rPr>
                <w:color w:val="000000"/>
                <w:sz w:val="18"/>
                <w:szCs w:val="18"/>
              </w:rPr>
            </w:pPr>
            <w:r>
              <w:rPr>
                <w:rFonts w:ascii="Century Gothic" w:eastAsia="Century Gothic" w:hAnsi="Century Gothic" w:cs="Century Gothic"/>
                <w:color w:val="000000"/>
                <w:sz w:val="18"/>
                <w:szCs w:val="18"/>
              </w:rPr>
              <w:t xml:space="preserve">Use technology safely, respectfully and responsibly; recognise acceptable/unacceptable behaviour; identify a range of ways to report concerns about content and contact </w:t>
            </w:r>
          </w:p>
          <w:p w14:paraId="6C681473"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Skills</w:t>
            </w:r>
          </w:p>
          <w:p w14:paraId="6FE56A9F" w14:textId="77777777" w:rsidR="002C3694" w:rsidRDefault="00FF52FD">
            <w:pPr>
              <w:numPr>
                <w:ilvl w:val="0"/>
                <w:numId w:val="32"/>
              </w:numPr>
              <w:pBdr>
                <w:top w:val="nil"/>
                <w:left w:val="nil"/>
                <w:bottom w:val="nil"/>
                <w:right w:val="nil"/>
                <w:between w:val="nil"/>
              </w:pBdr>
              <w:spacing w:after="160" w:line="259" w:lineRule="auto"/>
              <w:rPr>
                <w:color w:val="000000"/>
                <w:sz w:val="18"/>
                <w:szCs w:val="18"/>
              </w:rPr>
            </w:pPr>
            <w:r>
              <w:rPr>
                <w:rFonts w:ascii="Century Gothic" w:eastAsia="Century Gothic" w:hAnsi="Century Gothic" w:cs="Century Gothic"/>
                <w:color w:val="000000"/>
                <w:sz w:val="18"/>
                <w:szCs w:val="18"/>
              </w:rPr>
              <w:t xml:space="preserve">use a computer to create and manipulate three-dimensional (3D) digital objects </w:t>
            </w:r>
          </w:p>
          <w:p w14:paraId="4F3856DD" w14:textId="77777777" w:rsidR="002C3694" w:rsidRDefault="00FF52FD">
            <w:pPr>
              <w:numPr>
                <w:ilvl w:val="0"/>
                <w:numId w:val="32"/>
              </w:numPr>
              <w:pBdr>
                <w:top w:val="nil"/>
                <w:left w:val="nil"/>
                <w:bottom w:val="nil"/>
                <w:right w:val="nil"/>
                <w:between w:val="nil"/>
              </w:pBdr>
              <w:spacing w:after="160" w:line="259" w:lineRule="auto"/>
              <w:rPr>
                <w:color w:val="000000"/>
                <w:sz w:val="18"/>
                <w:szCs w:val="18"/>
              </w:rPr>
            </w:pPr>
            <w:r>
              <w:rPr>
                <w:rFonts w:ascii="Century Gothic" w:eastAsia="Century Gothic" w:hAnsi="Century Gothic" w:cs="Century Gothic"/>
                <w:color w:val="000000"/>
                <w:sz w:val="18"/>
                <w:szCs w:val="18"/>
              </w:rPr>
              <w:t xml:space="preserve">compare working digitally with 2D and 3D graphics </w:t>
            </w:r>
          </w:p>
          <w:p w14:paraId="3F6934ED" w14:textId="77777777" w:rsidR="002C3694" w:rsidRDefault="00FF52FD">
            <w:pPr>
              <w:numPr>
                <w:ilvl w:val="0"/>
                <w:numId w:val="32"/>
              </w:numPr>
              <w:pBdr>
                <w:top w:val="nil"/>
                <w:left w:val="nil"/>
                <w:bottom w:val="nil"/>
                <w:right w:val="nil"/>
                <w:between w:val="nil"/>
              </w:pBdr>
              <w:spacing w:after="160" w:line="259" w:lineRule="auto"/>
              <w:rPr>
                <w:color w:val="000000"/>
                <w:sz w:val="18"/>
                <w:szCs w:val="18"/>
              </w:rPr>
            </w:pPr>
            <w:r>
              <w:rPr>
                <w:rFonts w:ascii="Century Gothic" w:eastAsia="Century Gothic" w:hAnsi="Century Gothic" w:cs="Century Gothic"/>
                <w:color w:val="000000"/>
                <w:sz w:val="18"/>
                <w:szCs w:val="18"/>
              </w:rPr>
              <w:t xml:space="preserve">construct a digital 3D model of a physical object </w:t>
            </w:r>
          </w:p>
          <w:p w14:paraId="42203D5E" w14:textId="77777777" w:rsidR="002C3694" w:rsidRDefault="00FF52FD">
            <w:pPr>
              <w:numPr>
                <w:ilvl w:val="0"/>
                <w:numId w:val="32"/>
              </w:numPr>
              <w:pBdr>
                <w:top w:val="nil"/>
                <w:left w:val="nil"/>
                <w:bottom w:val="nil"/>
                <w:right w:val="nil"/>
                <w:between w:val="nil"/>
              </w:pBdr>
              <w:spacing w:after="160" w:line="259" w:lineRule="auto"/>
              <w:rPr>
                <w:color w:val="000000"/>
                <w:sz w:val="18"/>
                <w:szCs w:val="18"/>
              </w:rPr>
            </w:pPr>
            <w:r>
              <w:rPr>
                <w:rFonts w:ascii="Century Gothic" w:eastAsia="Century Gothic" w:hAnsi="Century Gothic" w:cs="Century Gothic"/>
                <w:color w:val="000000"/>
                <w:sz w:val="18"/>
                <w:szCs w:val="18"/>
              </w:rPr>
              <w:t xml:space="preserve">identify </w:t>
            </w:r>
            <w:proofErr w:type="gramStart"/>
            <w:r>
              <w:rPr>
                <w:rFonts w:ascii="Century Gothic" w:eastAsia="Century Gothic" w:hAnsi="Century Gothic" w:cs="Century Gothic"/>
                <w:color w:val="000000"/>
                <w:sz w:val="18"/>
                <w:szCs w:val="18"/>
              </w:rPr>
              <w:t>that physical objects</w:t>
            </w:r>
            <w:proofErr w:type="gramEnd"/>
            <w:r>
              <w:rPr>
                <w:rFonts w:ascii="Century Gothic" w:eastAsia="Century Gothic" w:hAnsi="Century Gothic" w:cs="Century Gothic"/>
                <w:color w:val="000000"/>
                <w:sz w:val="18"/>
                <w:szCs w:val="18"/>
              </w:rPr>
              <w:t xml:space="preserve"> can be broken down into a collection of 3D shapes </w:t>
            </w:r>
          </w:p>
          <w:p w14:paraId="69DF0DBF" w14:textId="77777777" w:rsidR="002C3694" w:rsidRDefault="00FF52FD">
            <w:pPr>
              <w:numPr>
                <w:ilvl w:val="0"/>
                <w:numId w:val="32"/>
              </w:numPr>
              <w:pBdr>
                <w:top w:val="nil"/>
                <w:left w:val="nil"/>
                <w:bottom w:val="nil"/>
                <w:right w:val="nil"/>
                <w:between w:val="nil"/>
              </w:pBdr>
              <w:spacing w:after="160" w:line="259" w:lineRule="auto"/>
              <w:rPr>
                <w:color w:val="000000"/>
                <w:sz w:val="18"/>
                <w:szCs w:val="18"/>
              </w:rPr>
            </w:pPr>
            <w:r>
              <w:rPr>
                <w:rFonts w:ascii="Century Gothic" w:eastAsia="Century Gothic" w:hAnsi="Century Gothic" w:cs="Century Gothic"/>
                <w:color w:val="000000"/>
                <w:sz w:val="18"/>
                <w:szCs w:val="18"/>
              </w:rPr>
              <w:t xml:space="preserve">design a digital model by combining 3D objects </w:t>
            </w:r>
          </w:p>
          <w:p w14:paraId="2D1F46FB" w14:textId="77777777" w:rsidR="002C3694" w:rsidRDefault="00FF52FD">
            <w:pPr>
              <w:numPr>
                <w:ilvl w:val="0"/>
                <w:numId w:val="32"/>
              </w:numPr>
              <w:pBdr>
                <w:top w:val="nil"/>
                <w:left w:val="nil"/>
                <w:bottom w:val="nil"/>
                <w:right w:val="nil"/>
                <w:between w:val="nil"/>
              </w:pBdr>
              <w:spacing w:after="160" w:line="259" w:lineRule="auto"/>
              <w:rPr>
                <w:color w:val="000000"/>
                <w:sz w:val="18"/>
                <w:szCs w:val="18"/>
              </w:rPr>
            </w:pPr>
            <w:r>
              <w:rPr>
                <w:rFonts w:ascii="Century Gothic" w:eastAsia="Century Gothic" w:hAnsi="Century Gothic" w:cs="Century Gothic"/>
                <w:color w:val="000000"/>
                <w:sz w:val="18"/>
                <w:szCs w:val="18"/>
              </w:rPr>
              <w:t xml:space="preserve">develop and improve a digital 3D model </w:t>
            </w:r>
          </w:p>
          <w:p w14:paraId="23F2E8EC" w14:textId="77777777" w:rsidR="002C3694" w:rsidRDefault="002C3694">
            <w:pPr>
              <w:rPr>
                <w:rFonts w:ascii="Century Gothic" w:eastAsia="Century Gothic" w:hAnsi="Century Gothic" w:cs="Century Gothic"/>
                <w:sz w:val="20"/>
                <w:szCs w:val="20"/>
              </w:rPr>
            </w:pPr>
          </w:p>
          <w:p w14:paraId="38DE6221"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Programming B Sensing Movement - </w:t>
            </w:r>
            <w:proofErr w:type="spellStart"/>
            <w:r>
              <w:rPr>
                <w:rFonts w:ascii="Century Gothic" w:eastAsia="Century Gothic" w:hAnsi="Century Gothic" w:cs="Century Gothic"/>
                <w:b/>
                <w:bCs/>
                <w:sz w:val="20"/>
                <w:szCs w:val="20"/>
              </w:rPr>
              <w:t>MicroBit</w:t>
            </w:r>
            <w:proofErr w:type="spellEnd"/>
          </w:p>
          <w:p w14:paraId="46674EE6"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NC objectives</w:t>
            </w:r>
          </w:p>
          <w:p w14:paraId="044AAF44" w14:textId="77777777" w:rsidR="002C3694" w:rsidRDefault="00FF52FD">
            <w:pPr>
              <w:numPr>
                <w:ilvl w:val="0"/>
                <w:numId w:val="16"/>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Design, write, and debug programs that accomplish specific goals, including controlling or simulating physical systems; solve problems by decomposing them into smaller parts</w:t>
            </w:r>
          </w:p>
          <w:p w14:paraId="403271C9" w14:textId="77777777" w:rsidR="002C3694" w:rsidRDefault="00FF52FD">
            <w:pPr>
              <w:numPr>
                <w:ilvl w:val="0"/>
                <w:numId w:val="16"/>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Use sequence, selection, and repetition in programs; work with variables and various forms of input and output</w:t>
            </w:r>
          </w:p>
          <w:p w14:paraId="6A43FAB1" w14:textId="77777777" w:rsidR="002C3694" w:rsidRDefault="00FF52FD">
            <w:pPr>
              <w:numPr>
                <w:ilvl w:val="0"/>
                <w:numId w:val="16"/>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Use logical reasoning to explain how some simple algorithms work and to detect and correct errors in algorithms and programs</w:t>
            </w:r>
          </w:p>
          <w:p w14:paraId="4CF54DDD" w14:textId="77777777" w:rsidR="002C3694" w:rsidRDefault="00FF52FD">
            <w:pPr>
              <w:numPr>
                <w:ilvl w:val="0"/>
                <w:numId w:val="16"/>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79B8F0E5"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Skills</w:t>
            </w:r>
          </w:p>
          <w:p w14:paraId="46FE8AAF" w14:textId="77777777" w:rsidR="002C3694" w:rsidRDefault="00FF52FD">
            <w:pPr>
              <w:numPr>
                <w:ilvl w:val="0"/>
                <w:numId w:val="14"/>
              </w:numPr>
              <w:pBdr>
                <w:top w:val="nil"/>
                <w:left w:val="nil"/>
                <w:bottom w:val="nil"/>
                <w:right w:val="nil"/>
                <w:between w:val="nil"/>
              </w:pBdr>
              <w:rPr>
                <w:sz w:val="20"/>
                <w:szCs w:val="20"/>
              </w:rPr>
            </w:pPr>
            <w:r>
              <w:rPr>
                <w:rFonts w:ascii="Century Gothic" w:eastAsia="Century Gothic" w:hAnsi="Century Gothic" w:cs="Century Gothic"/>
                <w:sz w:val="20"/>
                <w:szCs w:val="20"/>
              </w:rPr>
              <w:t>To create a program to run on a controllable device</w:t>
            </w:r>
          </w:p>
          <w:p w14:paraId="2E1B4167" w14:textId="77777777" w:rsidR="002C3694" w:rsidRDefault="00FF52FD">
            <w:pPr>
              <w:numPr>
                <w:ilvl w:val="0"/>
                <w:numId w:val="14"/>
              </w:numPr>
              <w:pBdr>
                <w:top w:val="nil"/>
                <w:left w:val="nil"/>
                <w:bottom w:val="nil"/>
                <w:right w:val="nil"/>
                <w:between w:val="nil"/>
              </w:pBdr>
              <w:rPr>
                <w:sz w:val="20"/>
                <w:szCs w:val="20"/>
              </w:rPr>
            </w:pPr>
            <w:r>
              <w:rPr>
                <w:rFonts w:ascii="Century Gothic" w:eastAsia="Century Gothic" w:hAnsi="Century Gothic" w:cs="Century Gothic"/>
                <w:sz w:val="20"/>
                <w:szCs w:val="20"/>
              </w:rPr>
              <w:t>To test my program on an emulator</w:t>
            </w:r>
          </w:p>
          <w:p w14:paraId="66A8E07C" w14:textId="77777777" w:rsidR="002C3694" w:rsidRDefault="00FF52FD">
            <w:pPr>
              <w:numPr>
                <w:ilvl w:val="0"/>
                <w:numId w:val="14"/>
              </w:numPr>
              <w:pBdr>
                <w:top w:val="nil"/>
                <w:left w:val="nil"/>
                <w:bottom w:val="nil"/>
                <w:right w:val="nil"/>
                <w:between w:val="nil"/>
              </w:pBdr>
              <w:rPr>
                <w:sz w:val="20"/>
                <w:szCs w:val="20"/>
              </w:rPr>
            </w:pPr>
            <w:r>
              <w:rPr>
                <w:rFonts w:ascii="Century Gothic" w:eastAsia="Century Gothic" w:hAnsi="Century Gothic" w:cs="Century Gothic"/>
                <w:sz w:val="20"/>
                <w:szCs w:val="20"/>
              </w:rPr>
              <w:t>To transfer my program to a controllable device</w:t>
            </w:r>
          </w:p>
          <w:p w14:paraId="77B8ED9A" w14:textId="77777777" w:rsidR="002C3694" w:rsidRDefault="00FF52FD">
            <w:pPr>
              <w:numPr>
                <w:ilvl w:val="0"/>
                <w:numId w:val="14"/>
              </w:numPr>
              <w:pBdr>
                <w:top w:val="nil"/>
                <w:left w:val="nil"/>
                <w:bottom w:val="nil"/>
                <w:right w:val="nil"/>
                <w:between w:val="nil"/>
              </w:pBdr>
              <w:rPr>
                <w:sz w:val="20"/>
                <w:szCs w:val="20"/>
              </w:rPr>
            </w:pPr>
            <w:r>
              <w:rPr>
                <w:rFonts w:ascii="Century Gothic" w:eastAsia="Century Gothic" w:hAnsi="Century Gothic" w:cs="Century Gothic"/>
                <w:sz w:val="20"/>
                <w:szCs w:val="20"/>
              </w:rPr>
              <w:t>To explain that selection can control the flow of a program</w:t>
            </w:r>
          </w:p>
          <w:p w14:paraId="0C80371E" w14:textId="77777777" w:rsidR="002C3694" w:rsidRDefault="00FF52FD">
            <w:pPr>
              <w:numPr>
                <w:ilvl w:val="0"/>
                <w:numId w:val="14"/>
              </w:numPr>
              <w:pBdr>
                <w:top w:val="nil"/>
                <w:left w:val="nil"/>
                <w:bottom w:val="nil"/>
                <w:right w:val="nil"/>
                <w:between w:val="nil"/>
              </w:pBdr>
              <w:rPr>
                <w:sz w:val="20"/>
                <w:szCs w:val="20"/>
              </w:rPr>
            </w:pPr>
            <w:r>
              <w:rPr>
                <w:rFonts w:ascii="Century Gothic" w:eastAsia="Century Gothic" w:hAnsi="Century Gothic" w:cs="Century Gothic"/>
                <w:sz w:val="20"/>
                <w:szCs w:val="20"/>
              </w:rPr>
              <w:t xml:space="preserve">To use a variable in an if, then, else statement </w:t>
            </w:r>
          </w:p>
          <w:p w14:paraId="2DCF2B47" w14:textId="77777777" w:rsidR="002C3694" w:rsidRDefault="00FF52FD">
            <w:pPr>
              <w:numPr>
                <w:ilvl w:val="0"/>
                <w:numId w:val="14"/>
              </w:numPr>
              <w:pBdr>
                <w:top w:val="nil"/>
                <w:left w:val="nil"/>
                <w:bottom w:val="nil"/>
                <w:right w:val="nil"/>
                <w:between w:val="nil"/>
              </w:pBdr>
              <w:rPr>
                <w:sz w:val="20"/>
                <w:szCs w:val="20"/>
              </w:rPr>
            </w:pPr>
            <w:r>
              <w:rPr>
                <w:rFonts w:ascii="Century Gothic" w:eastAsia="Century Gothic" w:hAnsi="Century Gothic" w:cs="Century Gothic"/>
                <w:sz w:val="20"/>
                <w:szCs w:val="20"/>
              </w:rPr>
              <w:t>To update a condition to change a variable</w:t>
            </w:r>
          </w:p>
          <w:p w14:paraId="7FBC112A" w14:textId="77777777" w:rsidR="002C3694" w:rsidRDefault="00FF52FD">
            <w:pPr>
              <w:numPr>
                <w:ilvl w:val="0"/>
                <w:numId w:val="14"/>
              </w:numPr>
              <w:pBdr>
                <w:top w:val="nil"/>
                <w:left w:val="nil"/>
                <w:bottom w:val="nil"/>
                <w:right w:val="nil"/>
                <w:between w:val="nil"/>
              </w:pBdr>
              <w:rPr>
                <w:sz w:val="20"/>
                <w:szCs w:val="20"/>
              </w:rPr>
            </w:pPr>
            <w:r>
              <w:rPr>
                <w:rFonts w:ascii="Century Gothic" w:eastAsia="Century Gothic" w:hAnsi="Century Gothic" w:cs="Century Gothic"/>
                <w:sz w:val="20"/>
                <w:szCs w:val="20"/>
              </w:rPr>
              <w:t>To experiment with different physical inputs</w:t>
            </w:r>
          </w:p>
          <w:p w14:paraId="6CEB784F" w14:textId="77777777" w:rsidR="002C3694" w:rsidRDefault="00FF52FD">
            <w:pPr>
              <w:numPr>
                <w:ilvl w:val="0"/>
                <w:numId w:val="14"/>
              </w:numPr>
              <w:pBdr>
                <w:top w:val="nil"/>
                <w:left w:val="nil"/>
                <w:bottom w:val="nil"/>
                <w:right w:val="nil"/>
                <w:between w:val="nil"/>
              </w:pBdr>
              <w:rPr>
                <w:sz w:val="20"/>
                <w:szCs w:val="20"/>
              </w:rPr>
            </w:pPr>
            <w:r>
              <w:rPr>
                <w:rFonts w:ascii="Century Gothic" w:eastAsia="Century Gothic" w:hAnsi="Century Gothic" w:cs="Century Gothic"/>
                <w:sz w:val="20"/>
                <w:szCs w:val="20"/>
              </w:rPr>
              <w:t>To use and operand (&lt;&gt;=) in an if, then statement</w:t>
            </w:r>
          </w:p>
          <w:p w14:paraId="207358E0" w14:textId="77777777" w:rsidR="002C3694" w:rsidRDefault="00FF52FD">
            <w:pPr>
              <w:numPr>
                <w:ilvl w:val="0"/>
                <w:numId w:val="14"/>
              </w:numPr>
              <w:pBdr>
                <w:top w:val="nil"/>
                <w:left w:val="nil"/>
                <w:bottom w:val="nil"/>
                <w:right w:val="nil"/>
                <w:between w:val="nil"/>
              </w:pBdr>
              <w:rPr>
                <w:sz w:val="20"/>
                <w:szCs w:val="20"/>
              </w:rPr>
            </w:pPr>
            <w:r>
              <w:rPr>
                <w:rFonts w:ascii="Century Gothic" w:eastAsia="Century Gothic" w:hAnsi="Century Gothic" w:cs="Century Gothic"/>
                <w:sz w:val="20"/>
                <w:szCs w:val="20"/>
              </w:rPr>
              <w:t>To design a project that uses inputs and outputs on a controllable device</w:t>
            </w:r>
          </w:p>
          <w:p w14:paraId="04254BB1" w14:textId="77777777" w:rsidR="002C3694" w:rsidRDefault="00FF52FD">
            <w:pPr>
              <w:numPr>
                <w:ilvl w:val="0"/>
                <w:numId w:val="14"/>
              </w:numPr>
              <w:pBdr>
                <w:top w:val="nil"/>
                <w:left w:val="nil"/>
                <w:bottom w:val="nil"/>
                <w:right w:val="nil"/>
                <w:between w:val="nil"/>
              </w:pBdr>
              <w:rPr>
                <w:b/>
                <w:bCs/>
                <w:sz w:val="20"/>
                <w:szCs w:val="20"/>
              </w:rPr>
            </w:pPr>
            <w:r>
              <w:rPr>
                <w:rFonts w:ascii="Century Gothic" w:eastAsia="Century Gothic" w:hAnsi="Century Gothic" w:cs="Century Gothic"/>
                <w:sz w:val="20"/>
                <w:szCs w:val="20"/>
              </w:rPr>
              <w:t>To design the program flow for my project</w:t>
            </w:r>
          </w:p>
        </w:tc>
      </w:tr>
    </w:tbl>
    <w:p w14:paraId="081A2C65" w14:textId="77777777" w:rsidR="002C3694" w:rsidRDefault="002C3694"/>
    <w:p w14:paraId="6F25C401" w14:textId="77777777" w:rsidR="002C3694" w:rsidRDefault="00FF52FD">
      <w:r>
        <w:br w:type="page"/>
      </w:r>
    </w:p>
    <w:p w14:paraId="16DD45BD" w14:textId="77777777" w:rsidR="002C3694" w:rsidRDefault="002C3694"/>
    <w:tbl>
      <w:tblPr>
        <w:tblStyle w:val="a8"/>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3416"/>
        <w:gridCol w:w="1836"/>
        <w:gridCol w:w="1753"/>
        <w:gridCol w:w="3502"/>
        <w:gridCol w:w="1751"/>
        <w:gridCol w:w="1752"/>
        <w:gridCol w:w="3502"/>
        <w:gridCol w:w="1752"/>
        <w:gridCol w:w="1752"/>
      </w:tblGrid>
      <w:tr w:rsidR="002C3694" w14:paraId="4663CA21" w14:textId="77777777">
        <w:trPr>
          <w:trHeight w:val="270"/>
        </w:trPr>
        <w:tc>
          <w:tcPr>
            <w:tcW w:w="1540" w:type="dxa"/>
            <w:vMerge w:val="restart"/>
          </w:tcPr>
          <w:p w14:paraId="41C92260" w14:textId="77777777" w:rsidR="002C3694" w:rsidRDefault="00FF52FD">
            <w:pPr>
              <w:rPr>
                <w:rFonts w:ascii="Century Gothic" w:eastAsia="Century Gothic" w:hAnsi="Century Gothic" w:cs="Century Gothic"/>
                <w:b/>
                <w:bCs/>
              </w:rPr>
            </w:pPr>
            <w:r>
              <w:rPr>
                <w:rFonts w:ascii="Century Gothic" w:eastAsia="Century Gothic" w:hAnsi="Century Gothic" w:cs="Century Gothic"/>
                <w:b/>
                <w:bCs/>
              </w:rPr>
              <w:t>French</w:t>
            </w:r>
          </w:p>
          <w:p w14:paraId="5C3897FD" w14:textId="77777777" w:rsidR="002C3694" w:rsidRDefault="002C3694">
            <w:pPr>
              <w:rPr>
                <w:rFonts w:ascii="Century Gothic" w:eastAsia="Century Gothic" w:hAnsi="Century Gothic" w:cs="Century Gothic"/>
                <w:b/>
                <w:bCs/>
              </w:rPr>
            </w:pPr>
          </w:p>
        </w:tc>
        <w:tc>
          <w:tcPr>
            <w:tcW w:w="7005" w:type="dxa"/>
            <w:gridSpan w:val="3"/>
          </w:tcPr>
          <w:p w14:paraId="022B99F5" w14:textId="77777777" w:rsidR="002C3694" w:rsidRDefault="00FF52FD">
            <w:pPr>
              <w:widowControl w:val="0"/>
              <w:pBdr>
                <w:top w:val="nil"/>
                <w:left w:val="nil"/>
                <w:bottom w:val="nil"/>
                <w:right w:val="nil"/>
                <w:between w:val="nil"/>
              </w:pBdr>
              <w:ind w:left="91"/>
              <w:rPr>
                <w:rFonts w:ascii="Century Gothic" w:eastAsia="Century Gothic" w:hAnsi="Century Gothic" w:cs="Century Gothic"/>
                <w:b/>
                <w:bCs/>
                <w:color w:val="1F3864"/>
                <w:sz w:val="20"/>
                <w:szCs w:val="20"/>
              </w:rPr>
            </w:pPr>
            <w:r>
              <w:rPr>
                <w:rFonts w:ascii="Century Gothic" w:eastAsia="Century Gothic" w:hAnsi="Century Gothic" w:cs="Century Gothic"/>
                <w:b/>
                <w:bCs/>
                <w:color w:val="1F3864"/>
                <w:sz w:val="20"/>
                <w:szCs w:val="20"/>
              </w:rPr>
              <w:t>Shape Book (5 lessons)</w:t>
            </w:r>
          </w:p>
          <w:p w14:paraId="5DBE05B2" w14:textId="77777777" w:rsidR="002C3694" w:rsidRDefault="00FF52FD">
            <w:pPr>
              <w:widowControl w:val="0"/>
              <w:pBdr>
                <w:top w:val="nil"/>
                <w:left w:val="nil"/>
                <w:bottom w:val="nil"/>
                <w:right w:val="nil"/>
                <w:between w:val="nil"/>
              </w:pBdr>
              <w:ind w:left="91"/>
              <w:rPr>
                <w:rFonts w:ascii="Century Gothic" w:eastAsia="Century Gothic" w:hAnsi="Century Gothic" w:cs="Century Gothic"/>
                <w:b/>
                <w:bCs/>
                <w:color w:val="1F3864"/>
                <w:sz w:val="20"/>
                <w:szCs w:val="20"/>
              </w:rPr>
            </w:pPr>
            <w:r>
              <w:rPr>
                <w:rFonts w:ascii="Century Gothic" w:eastAsia="Century Gothic" w:hAnsi="Century Gothic" w:cs="Century Gothic"/>
                <w:b/>
                <w:bCs/>
                <w:color w:val="1F3864"/>
                <w:sz w:val="20"/>
                <w:szCs w:val="20"/>
              </w:rPr>
              <w:t>Colour poem (5 lessons)</w:t>
            </w:r>
          </w:p>
          <w:p w14:paraId="5DED789F" w14:textId="77777777" w:rsidR="002C3694" w:rsidRDefault="002C3694">
            <w:pPr>
              <w:widowControl w:val="0"/>
              <w:pBdr>
                <w:top w:val="nil"/>
                <w:left w:val="nil"/>
                <w:bottom w:val="nil"/>
                <w:right w:val="nil"/>
                <w:between w:val="nil"/>
              </w:pBdr>
              <w:ind w:left="91"/>
              <w:rPr>
                <w:rFonts w:ascii="Century Gothic" w:eastAsia="Century Gothic" w:hAnsi="Century Gothic" w:cs="Century Gothic"/>
                <w:b/>
                <w:bCs/>
                <w:color w:val="1F3864"/>
                <w:sz w:val="20"/>
                <w:szCs w:val="20"/>
              </w:rPr>
            </w:pPr>
          </w:p>
          <w:p w14:paraId="7A395F5F" w14:textId="77777777" w:rsidR="002C3694" w:rsidRDefault="00FF52FD">
            <w:pPr>
              <w:widowControl w:val="0"/>
              <w:pBdr>
                <w:top w:val="nil"/>
                <w:left w:val="nil"/>
                <w:bottom w:val="nil"/>
                <w:right w:val="nil"/>
                <w:between w:val="nil"/>
              </w:pBdr>
              <w:rPr>
                <w:rFonts w:ascii="Century Gothic" w:eastAsia="Century Gothic" w:hAnsi="Century Gothic" w:cs="Century Gothic"/>
                <w:b/>
                <w:bCs/>
                <w:i/>
                <w:iCs/>
                <w:color w:val="1F3864"/>
                <w:sz w:val="20"/>
                <w:szCs w:val="20"/>
              </w:rPr>
            </w:pPr>
            <w:r>
              <w:rPr>
                <w:rFonts w:ascii="Century Gothic" w:eastAsia="Century Gothic" w:hAnsi="Century Gothic" w:cs="Century Gothic"/>
                <w:b/>
                <w:bCs/>
                <w:i/>
                <w:iCs/>
                <w:color w:val="1F3864"/>
                <w:sz w:val="20"/>
                <w:szCs w:val="20"/>
              </w:rPr>
              <w:t>Skill &amp; Grammar focus</w:t>
            </w:r>
          </w:p>
          <w:p w14:paraId="060CCA22" w14:textId="77777777" w:rsidR="002C3694" w:rsidRDefault="00FF52FD">
            <w:pPr>
              <w:widowControl w:val="0"/>
              <w:numPr>
                <w:ilvl w:val="0"/>
                <w:numId w:val="6"/>
              </w:numPr>
              <w:pBdr>
                <w:top w:val="nil"/>
                <w:left w:val="nil"/>
                <w:bottom w:val="nil"/>
                <w:right w:val="nil"/>
                <w:between w:val="nil"/>
              </w:pBdr>
              <w:spacing w:before="1"/>
              <w:ind w:left="374" w:right="135"/>
              <w:rPr>
                <w:color w:val="000000"/>
                <w:sz w:val="20"/>
                <w:szCs w:val="20"/>
              </w:rPr>
            </w:pPr>
            <w:r>
              <w:rPr>
                <w:rFonts w:ascii="Century Gothic" w:eastAsia="Century Gothic" w:hAnsi="Century Gothic" w:cs="Century Gothic"/>
                <w:color w:val="000000"/>
                <w:sz w:val="20"/>
                <w:szCs w:val="20"/>
              </w:rPr>
              <w:t>Indefinite article – a</w:t>
            </w:r>
          </w:p>
          <w:p w14:paraId="33B32F54" w14:textId="77777777" w:rsidR="002C3694" w:rsidRDefault="00FF52FD">
            <w:pPr>
              <w:widowControl w:val="0"/>
              <w:numPr>
                <w:ilvl w:val="0"/>
                <w:numId w:val="6"/>
              </w:numPr>
              <w:pBdr>
                <w:top w:val="nil"/>
                <w:left w:val="nil"/>
                <w:bottom w:val="nil"/>
                <w:right w:val="nil"/>
                <w:between w:val="nil"/>
              </w:pBdr>
              <w:spacing w:before="1"/>
              <w:ind w:left="374" w:right="135"/>
              <w:rPr>
                <w:color w:val="000000"/>
                <w:sz w:val="20"/>
                <w:szCs w:val="20"/>
              </w:rPr>
            </w:pPr>
            <w:r>
              <w:rPr>
                <w:rFonts w:ascii="Century Gothic" w:eastAsia="Century Gothic" w:hAnsi="Century Gothic" w:cs="Century Gothic"/>
                <w:color w:val="000000"/>
                <w:sz w:val="20"/>
                <w:szCs w:val="20"/>
              </w:rPr>
              <w:t>Position of colour adjective</w:t>
            </w:r>
          </w:p>
          <w:p w14:paraId="7C2B6D19" w14:textId="77777777" w:rsidR="002C3694" w:rsidRDefault="00FF52FD">
            <w:pPr>
              <w:widowControl w:val="0"/>
              <w:numPr>
                <w:ilvl w:val="0"/>
                <w:numId w:val="6"/>
              </w:numPr>
              <w:pBdr>
                <w:top w:val="nil"/>
                <w:left w:val="nil"/>
                <w:bottom w:val="nil"/>
                <w:right w:val="nil"/>
                <w:between w:val="nil"/>
              </w:pBdr>
              <w:spacing w:before="1"/>
              <w:ind w:left="374" w:right="135"/>
              <w:rPr>
                <w:color w:val="000000"/>
                <w:sz w:val="20"/>
                <w:szCs w:val="20"/>
              </w:rPr>
            </w:pPr>
            <w:r>
              <w:rPr>
                <w:rFonts w:ascii="Century Gothic" w:eastAsia="Century Gothic" w:hAnsi="Century Gothic" w:cs="Century Gothic"/>
                <w:color w:val="000000"/>
                <w:sz w:val="20"/>
                <w:szCs w:val="20"/>
              </w:rPr>
              <w:t>Agreement of adjectives in feminine singular</w:t>
            </w:r>
          </w:p>
          <w:p w14:paraId="29055224" w14:textId="77777777" w:rsidR="002C3694" w:rsidRDefault="00FF52FD">
            <w:pPr>
              <w:widowControl w:val="0"/>
              <w:numPr>
                <w:ilvl w:val="0"/>
                <w:numId w:val="6"/>
              </w:numPr>
              <w:pBdr>
                <w:top w:val="nil"/>
                <w:left w:val="nil"/>
                <w:bottom w:val="nil"/>
                <w:right w:val="nil"/>
                <w:between w:val="nil"/>
              </w:pBdr>
              <w:spacing w:before="1"/>
              <w:ind w:left="374" w:right="135"/>
              <w:rPr>
                <w:color w:val="000000"/>
                <w:sz w:val="20"/>
                <w:szCs w:val="20"/>
              </w:rPr>
            </w:pPr>
            <w:r>
              <w:rPr>
                <w:rFonts w:ascii="Century Gothic" w:eastAsia="Century Gothic" w:hAnsi="Century Gothic" w:cs="Century Gothic"/>
                <w:color w:val="000000"/>
                <w:sz w:val="20"/>
                <w:szCs w:val="20"/>
              </w:rPr>
              <w:t>Gender of nouns</w:t>
            </w:r>
          </w:p>
          <w:p w14:paraId="4C2D04DF" w14:textId="77777777" w:rsidR="002C3694" w:rsidRDefault="00FF52FD">
            <w:pPr>
              <w:widowControl w:val="0"/>
              <w:numPr>
                <w:ilvl w:val="0"/>
                <w:numId w:val="6"/>
              </w:numPr>
              <w:pBdr>
                <w:top w:val="nil"/>
                <w:left w:val="nil"/>
                <w:bottom w:val="nil"/>
                <w:right w:val="nil"/>
                <w:between w:val="nil"/>
              </w:pBdr>
              <w:spacing w:before="1"/>
              <w:ind w:left="374" w:right="135"/>
              <w:rPr>
                <w:color w:val="000000"/>
                <w:sz w:val="20"/>
                <w:szCs w:val="20"/>
              </w:rPr>
            </w:pPr>
            <w:r>
              <w:rPr>
                <w:rFonts w:ascii="Century Gothic" w:eastAsia="Century Gothic" w:hAnsi="Century Gothic" w:cs="Century Gothic"/>
                <w:color w:val="000000"/>
                <w:sz w:val="20"/>
                <w:szCs w:val="20"/>
              </w:rPr>
              <w:t>Word class revision</w:t>
            </w:r>
          </w:p>
          <w:p w14:paraId="7620B806" w14:textId="77777777" w:rsidR="002C3694" w:rsidRDefault="00FF52FD">
            <w:pPr>
              <w:widowControl w:val="0"/>
              <w:numPr>
                <w:ilvl w:val="0"/>
                <w:numId w:val="6"/>
              </w:numPr>
              <w:pBdr>
                <w:top w:val="nil"/>
                <w:left w:val="nil"/>
                <w:bottom w:val="nil"/>
                <w:right w:val="nil"/>
                <w:between w:val="nil"/>
              </w:pBdr>
              <w:spacing w:before="1"/>
              <w:ind w:left="374" w:right="135"/>
              <w:rPr>
                <w:color w:val="000000"/>
                <w:sz w:val="20"/>
                <w:szCs w:val="20"/>
              </w:rPr>
            </w:pPr>
            <w:r>
              <w:rPr>
                <w:rFonts w:ascii="Century Gothic" w:eastAsia="Century Gothic" w:hAnsi="Century Gothic" w:cs="Century Gothic"/>
                <w:color w:val="000000"/>
                <w:sz w:val="20"/>
                <w:szCs w:val="20"/>
              </w:rPr>
              <w:t>Definite article – the</w:t>
            </w:r>
          </w:p>
          <w:p w14:paraId="6040B64A" w14:textId="77777777" w:rsidR="002C3694" w:rsidRDefault="00FF52FD">
            <w:pPr>
              <w:widowControl w:val="0"/>
              <w:numPr>
                <w:ilvl w:val="0"/>
                <w:numId w:val="6"/>
              </w:numPr>
              <w:pBdr>
                <w:top w:val="nil"/>
                <w:left w:val="nil"/>
                <w:bottom w:val="nil"/>
                <w:right w:val="nil"/>
                <w:between w:val="nil"/>
              </w:pBdr>
              <w:spacing w:before="1"/>
              <w:ind w:left="374" w:right="135"/>
              <w:rPr>
                <w:color w:val="000000"/>
                <w:sz w:val="20"/>
                <w:szCs w:val="20"/>
              </w:rPr>
            </w:pPr>
            <w:r>
              <w:rPr>
                <w:rFonts w:ascii="Century Gothic" w:eastAsia="Century Gothic" w:hAnsi="Century Gothic" w:cs="Century Gothic"/>
                <w:color w:val="000000"/>
                <w:sz w:val="20"/>
                <w:szCs w:val="20"/>
              </w:rPr>
              <w:t>Singular and plural nouns</w:t>
            </w:r>
          </w:p>
          <w:p w14:paraId="2D9E1551" w14:textId="77777777" w:rsidR="002C3694" w:rsidRDefault="00FF52FD">
            <w:pPr>
              <w:widowControl w:val="0"/>
              <w:numPr>
                <w:ilvl w:val="0"/>
                <w:numId w:val="6"/>
              </w:numPr>
              <w:pBdr>
                <w:top w:val="nil"/>
                <w:left w:val="nil"/>
                <w:bottom w:val="nil"/>
                <w:right w:val="nil"/>
                <w:between w:val="nil"/>
              </w:pBdr>
              <w:spacing w:before="1"/>
              <w:ind w:left="374" w:right="135"/>
              <w:rPr>
                <w:color w:val="000000"/>
                <w:sz w:val="20"/>
                <w:szCs w:val="20"/>
              </w:rPr>
            </w:pPr>
            <w:r>
              <w:rPr>
                <w:rFonts w:ascii="Century Gothic" w:eastAsia="Century Gothic" w:hAnsi="Century Gothic" w:cs="Century Gothic"/>
                <w:color w:val="000000"/>
                <w:sz w:val="20"/>
                <w:szCs w:val="20"/>
              </w:rPr>
              <w:t>Bi-lingual dictionary to find nouns in French</w:t>
            </w:r>
          </w:p>
          <w:p w14:paraId="24A49580" w14:textId="77777777" w:rsidR="002C3694" w:rsidRDefault="00FF52FD">
            <w:pPr>
              <w:widowControl w:val="0"/>
              <w:numPr>
                <w:ilvl w:val="0"/>
                <w:numId w:val="6"/>
              </w:numPr>
              <w:pBdr>
                <w:top w:val="nil"/>
                <w:left w:val="nil"/>
                <w:bottom w:val="nil"/>
                <w:right w:val="nil"/>
                <w:between w:val="nil"/>
              </w:pBdr>
              <w:spacing w:before="1"/>
              <w:ind w:left="374" w:right="135"/>
              <w:rPr>
                <w:color w:val="000000"/>
                <w:sz w:val="20"/>
                <w:szCs w:val="20"/>
              </w:rPr>
            </w:pPr>
            <w:r>
              <w:rPr>
                <w:rFonts w:ascii="Century Gothic" w:eastAsia="Century Gothic" w:hAnsi="Century Gothic" w:cs="Century Gothic"/>
                <w:color w:val="000000"/>
                <w:sz w:val="20"/>
                <w:szCs w:val="20"/>
              </w:rPr>
              <w:t>Question form using rising intonation</w:t>
            </w:r>
          </w:p>
          <w:p w14:paraId="59081781" w14:textId="77777777" w:rsidR="002C3694" w:rsidRDefault="00FF52FD">
            <w:pPr>
              <w:widowControl w:val="0"/>
              <w:numPr>
                <w:ilvl w:val="0"/>
                <w:numId w:val="6"/>
              </w:numPr>
              <w:pBdr>
                <w:top w:val="nil"/>
                <w:left w:val="nil"/>
                <w:bottom w:val="nil"/>
                <w:right w:val="nil"/>
                <w:between w:val="nil"/>
              </w:pBdr>
              <w:spacing w:before="1"/>
              <w:ind w:left="374" w:right="135"/>
              <w:rPr>
                <w:color w:val="000000"/>
                <w:sz w:val="20"/>
                <w:szCs w:val="20"/>
              </w:rPr>
            </w:pPr>
            <w:r>
              <w:rPr>
                <w:rFonts w:ascii="Century Gothic" w:eastAsia="Century Gothic" w:hAnsi="Century Gothic" w:cs="Century Gothic"/>
                <w:color w:val="000000"/>
                <w:sz w:val="20"/>
                <w:szCs w:val="20"/>
              </w:rPr>
              <w:t>Liaison</w:t>
            </w:r>
          </w:p>
          <w:p w14:paraId="267A9F0F" w14:textId="77777777" w:rsidR="002C3694" w:rsidRDefault="00FF52FD">
            <w:pPr>
              <w:widowControl w:val="0"/>
              <w:pBdr>
                <w:top w:val="nil"/>
                <w:left w:val="nil"/>
                <w:bottom w:val="nil"/>
                <w:right w:val="nil"/>
                <w:between w:val="nil"/>
              </w:pBdr>
              <w:spacing w:before="1"/>
              <w:ind w:left="90" w:right="135"/>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Phonics review (optional)</w:t>
            </w:r>
          </w:p>
          <w:p w14:paraId="4934CB34" w14:textId="77777777" w:rsidR="002C3694" w:rsidRDefault="00FF52FD">
            <w:pPr>
              <w:widowControl w:val="0"/>
              <w:pBdr>
                <w:top w:val="nil"/>
                <w:left w:val="nil"/>
                <w:bottom w:val="nil"/>
                <w:right w:val="nil"/>
                <w:between w:val="nil"/>
              </w:pBdr>
              <w:spacing w:before="1"/>
              <w:ind w:left="90" w:right="135"/>
              <w:rPr>
                <w:rFonts w:ascii="Century Gothic" w:eastAsia="Century Gothic" w:hAnsi="Century Gothic" w:cs="Century Gothic"/>
                <w:i/>
                <w:iCs/>
                <w:color w:val="000000"/>
                <w:sz w:val="20"/>
                <w:szCs w:val="20"/>
              </w:rPr>
            </w:pPr>
            <w:r>
              <w:rPr>
                <w:rFonts w:ascii="Century Gothic" w:eastAsia="Century Gothic" w:hAnsi="Century Gothic" w:cs="Century Gothic"/>
                <w:i/>
                <w:iCs/>
                <w:color w:val="000000"/>
                <w:sz w:val="20"/>
                <w:szCs w:val="20"/>
              </w:rPr>
              <w:t xml:space="preserve">Vowels – </w:t>
            </w:r>
            <w:r>
              <w:rPr>
                <w:rFonts w:ascii="Century Gothic" w:eastAsia="Century Gothic" w:hAnsi="Century Gothic" w:cs="Century Gothic"/>
                <w:i/>
                <w:iCs/>
                <w:color w:val="1F3864"/>
                <w:sz w:val="20"/>
                <w:szCs w:val="20"/>
              </w:rPr>
              <w:t>a/e/é/è/i/o/o/u</w:t>
            </w:r>
          </w:p>
          <w:p w14:paraId="0964720B" w14:textId="77777777" w:rsidR="002C3694" w:rsidRDefault="00FF52FD">
            <w:pPr>
              <w:widowControl w:val="0"/>
              <w:pBdr>
                <w:top w:val="nil"/>
                <w:left w:val="nil"/>
                <w:bottom w:val="nil"/>
                <w:right w:val="nil"/>
                <w:between w:val="nil"/>
              </w:pBdr>
              <w:spacing w:before="1"/>
              <w:ind w:left="90" w:right="135"/>
              <w:rPr>
                <w:rFonts w:ascii="Century Gothic" w:eastAsia="Century Gothic" w:hAnsi="Century Gothic" w:cs="Century Gothic"/>
                <w:i/>
                <w:iCs/>
                <w:color w:val="1F3864"/>
                <w:sz w:val="20"/>
                <w:szCs w:val="20"/>
              </w:rPr>
            </w:pPr>
            <w:r>
              <w:rPr>
                <w:rFonts w:ascii="Century Gothic" w:eastAsia="Century Gothic" w:hAnsi="Century Gothic" w:cs="Century Gothic"/>
                <w:i/>
                <w:iCs/>
                <w:color w:val="000000"/>
                <w:sz w:val="20"/>
                <w:szCs w:val="20"/>
              </w:rPr>
              <w:t xml:space="preserve">Combined vowels – </w:t>
            </w:r>
            <w:r>
              <w:rPr>
                <w:rFonts w:ascii="Century Gothic" w:eastAsia="Century Gothic" w:hAnsi="Century Gothic" w:cs="Century Gothic"/>
                <w:i/>
                <w:iCs/>
                <w:color w:val="1F3864"/>
                <w:sz w:val="20"/>
                <w:szCs w:val="20"/>
              </w:rPr>
              <w:t xml:space="preserve">ai, </w:t>
            </w:r>
            <w:proofErr w:type="spellStart"/>
            <w:r>
              <w:rPr>
                <w:rFonts w:ascii="Century Gothic" w:eastAsia="Century Gothic" w:hAnsi="Century Gothic" w:cs="Century Gothic"/>
                <w:i/>
                <w:iCs/>
                <w:color w:val="1F3864"/>
                <w:sz w:val="20"/>
                <w:szCs w:val="20"/>
              </w:rPr>
              <w:t>ei</w:t>
            </w:r>
            <w:proofErr w:type="spellEnd"/>
            <w:r>
              <w:rPr>
                <w:rFonts w:ascii="Century Gothic" w:eastAsia="Century Gothic" w:hAnsi="Century Gothic" w:cs="Century Gothic"/>
                <w:i/>
                <w:iCs/>
                <w:color w:val="1F3864"/>
                <w:sz w:val="20"/>
                <w:szCs w:val="20"/>
              </w:rPr>
              <w:t xml:space="preserve">/au, </w:t>
            </w:r>
            <w:proofErr w:type="spellStart"/>
            <w:r>
              <w:rPr>
                <w:rFonts w:ascii="Century Gothic" w:eastAsia="Century Gothic" w:hAnsi="Century Gothic" w:cs="Century Gothic"/>
                <w:i/>
                <w:iCs/>
                <w:color w:val="1F3864"/>
                <w:sz w:val="20"/>
                <w:szCs w:val="20"/>
              </w:rPr>
              <w:t>eau</w:t>
            </w:r>
            <w:proofErr w:type="spellEnd"/>
            <w:r>
              <w:rPr>
                <w:rFonts w:ascii="Century Gothic" w:eastAsia="Century Gothic" w:hAnsi="Century Gothic" w:cs="Century Gothic"/>
                <w:i/>
                <w:iCs/>
                <w:color w:val="1F3864"/>
                <w:sz w:val="20"/>
                <w:szCs w:val="20"/>
              </w:rPr>
              <w:t xml:space="preserve">/ </w:t>
            </w:r>
            <w:proofErr w:type="spellStart"/>
            <w:r>
              <w:rPr>
                <w:rFonts w:ascii="Century Gothic" w:eastAsia="Century Gothic" w:hAnsi="Century Gothic" w:cs="Century Gothic"/>
                <w:i/>
                <w:iCs/>
                <w:color w:val="1F3864"/>
                <w:sz w:val="20"/>
                <w:szCs w:val="20"/>
              </w:rPr>
              <w:t>eu</w:t>
            </w:r>
            <w:proofErr w:type="spellEnd"/>
            <w:r>
              <w:rPr>
                <w:rFonts w:ascii="Century Gothic" w:eastAsia="Century Gothic" w:hAnsi="Century Gothic" w:cs="Century Gothic"/>
                <w:i/>
                <w:iCs/>
                <w:color w:val="1F3864"/>
                <w:sz w:val="20"/>
                <w:szCs w:val="20"/>
              </w:rPr>
              <w:t xml:space="preserve">, </w:t>
            </w:r>
            <w:proofErr w:type="spellStart"/>
            <w:r>
              <w:rPr>
                <w:rFonts w:ascii="Century Gothic" w:eastAsia="Century Gothic" w:hAnsi="Century Gothic" w:cs="Century Gothic"/>
                <w:i/>
                <w:iCs/>
                <w:color w:val="1F3864"/>
                <w:sz w:val="20"/>
                <w:szCs w:val="20"/>
              </w:rPr>
              <w:t>oeu</w:t>
            </w:r>
            <w:proofErr w:type="spellEnd"/>
            <w:r>
              <w:rPr>
                <w:rFonts w:ascii="Century Gothic" w:eastAsia="Century Gothic" w:hAnsi="Century Gothic" w:cs="Century Gothic"/>
                <w:i/>
                <w:iCs/>
                <w:color w:val="1F3864"/>
                <w:sz w:val="20"/>
                <w:szCs w:val="20"/>
              </w:rPr>
              <w:t>/oi/</w:t>
            </w:r>
            <w:proofErr w:type="spellStart"/>
            <w:r>
              <w:rPr>
                <w:rFonts w:ascii="Century Gothic" w:eastAsia="Century Gothic" w:hAnsi="Century Gothic" w:cs="Century Gothic"/>
                <w:i/>
                <w:iCs/>
                <w:color w:val="1F3864"/>
                <w:sz w:val="20"/>
                <w:szCs w:val="20"/>
              </w:rPr>
              <w:t>ou</w:t>
            </w:r>
            <w:proofErr w:type="spellEnd"/>
          </w:p>
          <w:p w14:paraId="6D77D5E7" w14:textId="77777777" w:rsidR="002C3694" w:rsidRDefault="00FF52FD">
            <w:pPr>
              <w:widowControl w:val="0"/>
              <w:pBdr>
                <w:top w:val="nil"/>
                <w:left w:val="nil"/>
                <w:bottom w:val="nil"/>
                <w:right w:val="nil"/>
                <w:between w:val="nil"/>
              </w:pBdr>
              <w:spacing w:before="1"/>
              <w:ind w:right="135"/>
              <w:rPr>
                <w:rFonts w:ascii="Century Gothic" w:eastAsia="Century Gothic" w:hAnsi="Century Gothic" w:cs="Century Gothic"/>
                <w:b/>
                <w:bCs/>
                <w:i/>
                <w:iCs/>
                <w:color w:val="1F3864"/>
                <w:sz w:val="20"/>
                <w:szCs w:val="20"/>
              </w:rPr>
            </w:pPr>
            <w:r>
              <w:rPr>
                <w:rFonts w:ascii="Century Gothic" w:eastAsia="Century Gothic" w:hAnsi="Century Gothic" w:cs="Century Gothic"/>
                <w:b/>
                <w:bCs/>
                <w:i/>
                <w:iCs/>
                <w:color w:val="1F3864"/>
                <w:sz w:val="20"/>
                <w:szCs w:val="20"/>
              </w:rPr>
              <w:t xml:space="preserve">  </w:t>
            </w:r>
          </w:p>
          <w:p w14:paraId="2955EAD1" w14:textId="77777777" w:rsidR="002C3694" w:rsidRDefault="00FF52FD">
            <w:pPr>
              <w:widowControl w:val="0"/>
              <w:pBdr>
                <w:top w:val="nil"/>
                <w:left w:val="nil"/>
                <w:bottom w:val="nil"/>
                <w:right w:val="nil"/>
                <w:between w:val="nil"/>
              </w:pBdr>
              <w:spacing w:before="1"/>
              <w:ind w:right="135"/>
              <w:rPr>
                <w:rFonts w:ascii="Century Gothic" w:eastAsia="Century Gothic" w:hAnsi="Century Gothic" w:cs="Century Gothic"/>
                <w:b/>
                <w:bCs/>
                <w:i/>
                <w:iCs/>
                <w:color w:val="1F3864"/>
                <w:sz w:val="20"/>
                <w:szCs w:val="20"/>
              </w:rPr>
            </w:pPr>
            <w:r>
              <w:rPr>
                <w:rFonts w:ascii="Century Gothic" w:eastAsia="Century Gothic" w:hAnsi="Century Gothic" w:cs="Century Gothic"/>
                <w:b/>
                <w:bCs/>
                <w:i/>
                <w:iCs/>
                <w:color w:val="1F3864"/>
                <w:sz w:val="20"/>
                <w:szCs w:val="20"/>
              </w:rPr>
              <w:t>Language content</w:t>
            </w:r>
          </w:p>
          <w:p w14:paraId="601E1CFB" w14:textId="77777777" w:rsidR="002C3694" w:rsidRDefault="00FF52FD" w:rsidP="00FF52FD">
            <w:pPr>
              <w:widowControl w:val="0"/>
              <w:numPr>
                <w:ilvl w:val="0"/>
                <w:numId w:val="72"/>
              </w:numPr>
              <w:pBdr>
                <w:top w:val="nil"/>
                <w:left w:val="nil"/>
                <w:bottom w:val="nil"/>
                <w:right w:val="nil"/>
                <w:between w:val="nil"/>
              </w:pBdr>
              <w:spacing w:before="1"/>
              <w:ind w:left="232" w:right="135" w:hanging="232"/>
              <w:rPr>
                <w:color w:val="1F3864"/>
                <w:sz w:val="20"/>
                <w:szCs w:val="20"/>
              </w:rPr>
            </w:pPr>
            <w:proofErr w:type="spellStart"/>
            <w:r>
              <w:rPr>
                <w:rFonts w:ascii="Century Gothic" w:eastAsia="Century Gothic" w:hAnsi="Century Gothic" w:cs="Century Gothic"/>
                <w:color w:val="1F3864"/>
                <w:sz w:val="20"/>
                <w:szCs w:val="20"/>
              </w:rPr>
              <w:t>C’est</w:t>
            </w:r>
            <w:proofErr w:type="spellEnd"/>
          </w:p>
          <w:p w14:paraId="7E4AA6D7" w14:textId="77777777" w:rsidR="002C3694" w:rsidRDefault="00FF52FD" w:rsidP="00FF52FD">
            <w:pPr>
              <w:widowControl w:val="0"/>
              <w:numPr>
                <w:ilvl w:val="0"/>
                <w:numId w:val="72"/>
              </w:numPr>
              <w:pBdr>
                <w:top w:val="nil"/>
                <w:left w:val="nil"/>
                <w:bottom w:val="nil"/>
                <w:right w:val="nil"/>
                <w:between w:val="nil"/>
              </w:pBdr>
              <w:spacing w:before="1"/>
              <w:ind w:left="232" w:right="135" w:hanging="232"/>
              <w:rPr>
                <w:i/>
                <w:iCs/>
                <w:color w:val="1F3864"/>
                <w:sz w:val="20"/>
                <w:szCs w:val="20"/>
              </w:rPr>
            </w:pPr>
            <w:r>
              <w:rPr>
                <w:rFonts w:ascii="Century Gothic" w:eastAsia="Century Gothic" w:hAnsi="Century Gothic" w:cs="Century Gothic"/>
                <w:color w:val="000000"/>
                <w:sz w:val="20"/>
                <w:szCs w:val="20"/>
              </w:rPr>
              <w:t xml:space="preserve">Shapes – </w:t>
            </w:r>
            <w:r>
              <w:rPr>
                <w:rFonts w:ascii="Century Gothic" w:eastAsia="Century Gothic" w:hAnsi="Century Gothic" w:cs="Century Gothic"/>
                <w:i/>
                <w:iCs/>
                <w:color w:val="1F3864"/>
                <w:sz w:val="20"/>
                <w:szCs w:val="20"/>
              </w:rPr>
              <w:t>un rectangle, un cercle, un triangle</w:t>
            </w:r>
          </w:p>
          <w:p w14:paraId="10EF8842" w14:textId="77777777" w:rsidR="002C3694" w:rsidRDefault="00FF52FD" w:rsidP="00FF52FD">
            <w:pPr>
              <w:widowControl w:val="0"/>
              <w:numPr>
                <w:ilvl w:val="0"/>
                <w:numId w:val="72"/>
              </w:numPr>
              <w:pBdr>
                <w:top w:val="nil"/>
                <w:left w:val="nil"/>
                <w:bottom w:val="nil"/>
                <w:right w:val="nil"/>
                <w:between w:val="nil"/>
              </w:pBdr>
              <w:spacing w:before="1"/>
              <w:ind w:left="232" w:right="135" w:hanging="232"/>
              <w:rPr>
                <w:color w:val="000000"/>
                <w:sz w:val="20"/>
                <w:szCs w:val="20"/>
              </w:rPr>
            </w:pPr>
            <w:r>
              <w:rPr>
                <w:rFonts w:ascii="Century Gothic" w:eastAsia="Century Gothic" w:hAnsi="Century Gothic" w:cs="Century Gothic"/>
                <w:color w:val="000000"/>
                <w:sz w:val="20"/>
                <w:szCs w:val="20"/>
              </w:rPr>
              <w:t>Colours</w:t>
            </w:r>
          </w:p>
          <w:p w14:paraId="504B1315" w14:textId="77777777" w:rsidR="002C3694" w:rsidRDefault="00FF52FD" w:rsidP="00FF52FD">
            <w:pPr>
              <w:widowControl w:val="0"/>
              <w:numPr>
                <w:ilvl w:val="0"/>
                <w:numId w:val="72"/>
              </w:numPr>
              <w:pBdr>
                <w:top w:val="nil"/>
                <w:left w:val="nil"/>
                <w:bottom w:val="nil"/>
                <w:right w:val="nil"/>
                <w:between w:val="nil"/>
              </w:pBdr>
              <w:spacing w:before="1"/>
              <w:ind w:left="232" w:right="135" w:hanging="232"/>
              <w:rPr>
                <w:color w:val="000000"/>
                <w:sz w:val="20"/>
                <w:szCs w:val="20"/>
              </w:rPr>
            </w:pPr>
            <w:r>
              <w:rPr>
                <w:rFonts w:ascii="Century Gothic" w:eastAsia="Century Gothic" w:hAnsi="Century Gothic" w:cs="Century Gothic"/>
                <w:i/>
                <w:iCs/>
                <w:color w:val="1F3864"/>
                <w:sz w:val="20"/>
                <w:szCs w:val="20"/>
              </w:rPr>
              <w:t>Le / la / l’ / les</w:t>
            </w:r>
          </w:p>
        </w:tc>
        <w:tc>
          <w:tcPr>
            <w:tcW w:w="7005" w:type="dxa"/>
            <w:gridSpan w:val="3"/>
          </w:tcPr>
          <w:p w14:paraId="6B27F4ED" w14:textId="77777777" w:rsidR="002C3694" w:rsidRDefault="00FF52FD">
            <w:pPr>
              <w:widowControl w:val="0"/>
              <w:pBdr>
                <w:top w:val="nil"/>
                <w:left w:val="nil"/>
                <w:bottom w:val="nil"/>
                <w:right w:val="nil"/>
                <w:between w:val="nil"/>
              </w:pBdr>
              <w:ind w:left="91"/>
              <w:rPr>
                <w:rFonts w:ascii="Century Gothic" w:eastAsia="Century Gothic" w:hAnsi="Century Gothic" w:cs="Century Gothic"/>
                <w:b/>
                <w:bCs/>
                <w:color w:val="1F3864"/>
                <w:sz w:val="20"/>
                <w:szCs w:val="20"/>
              </w:rPr>
            </w:pPr>
            <w:r>
              <w:rPr>
                <w:rFonts w:ascii="Century Gothic" w:eastAsia="Century Gothic" w:hAnsi="Century Gothic" w:cs="Century Gothic"/>
                <w:b/>
                <w:bCs/>
                <w:color w:val="1F3864"/>
                <w:sz w:val="20"/>
                <w:szCs w:val="20"/>
              </w:rPr>
              <w:t>Monster description (8 lessons)</w:t>
            </w:r>
          </w:p>
          <w:p w14:paraId="76EC224D" w14:textId="77777777" w:rsidR="002C3694" w:rsidRDefault="00FF52FD">
            <w:pPr>
              <w:widowControl w:val="0"/>
              <w:pBdr>
                <w:top w:val="nil"/>
                <w:left w:val="nil"/>
                <w:bottom w:val="nil"/>
                <w:right w:val="nil"/>
                <w:between w:val="nil"/>
              </w:pBdr>
              <w:spacing w:before="1"/>
              <w:ind w:left="90" w:right="135"/>
              <w:rPr>
                <w:rFonts w:ascii="Century Gothic" w:eastAsia="Century Gothic" w:hAnsi="Century Gothic" w:cs="Century Gothic"/>
                <w:b/>
                <w:bCs/>
                <w:color w:val="1F3864"/>
                <w:sz w:val="20"/>
                <w:szCs w:val="20"/>
              </w:rPr>
            </w:pPr>
            <w:r>
              <w:rPr>
                <w:rFonts w:ascii="Century Gothic" w:eastAsia="Century Gothic" w:hAnsi="Century Gothic" w:cs="Century Gothic"/>
                <w:b/>
                <w:bCs/>
                <w:color w:val="1F3864"/>
                <w:sz w:val="20"/>
                <w:szCs w:val="20"/>
              </w:rPr>
              <w:t xml:space="preserve">Mini-book ‘Moi et </w:t>
            </w:r>
            <w:proofErr w:type="spellStart"/>
            <w:r>
              <w:rPr>
                <w:rFonts w:ascii="Century Gothic" w:eastAsia="Century Gothic" w:hAnsi="Century Gothic" w:cs="Century Gothic"/>
                <w:b/>
                <w:bCs/>
                <w:color w:val="1F3864"/>
                <w:sz w:val="20"/>
                <w:szCs w:val="20"/>
              </w:rPr>
              <w:t>toi</w:t>
            </w:r>
            <w:proofErr w:type="spellEnd"/>
            <w:proofErr w:type="gramStart"/>
            <w:r>
              <w:rPr>
                <w:rFonts w:ascii="Century Gothic" w:eastAsia="Century Gothic" w:hAnsi="Century Gothic" w:cs="Century Gothic"/>
                <w:b/>
                <w:bCs/>
                <w:color w:val="1F3864"/>
                <w:sz w:val="20"/>
                <w:szCs w:val="20"/>
              </w:rPr>
              <w:t>’  (</w:t>
            </w:r>
            <w:proofErr w:type="gramEnd"/>
            <w:r>
              <w:rPr>
                <w:rFonts w:ascii="Century Gothic" w:eastAsia="Century Gothic" w:hAnsi="Century Gothic" w:cs="Century Gothic"/>
                <w:b/>
                <w:bCs/>
                <w:color w:val="1F3864"/>
                <w:sz w:val="20"/>
                <w:szCs w:val="20"/>
              </w:rPr>
              <w:t>10 lessons)</w:t>
            </w:r>
          </w:p>
          <w:p w14:paraId="5BECEE10" w14:textId="77777777" w:rsidR="002C3694" w:rsidRDefault="002C3694">
            <w:pPr>
              <w:widowControl w:val="0"/>
              <w:pBdr>
                <w:top w:val="nil"/>
                <w:left w:val="nil"/>
                <w:bottom w:val="nil"/>
                <w:right w:val="nil"/>
                <w:between w:val="nil"/>
              </w:pBdr>
              <w:ind w:left="91"/>
              <w:rPr>
                <w:rFonts w:ascii="Century Gothic" w:eastAsia="Century Gothic" w:hAnsi="Century Gothic" w:cs="Century Gothic"/>
                <w:b/>
                <w:bCs/>
                <w:i/>
                <w:iCs/>
                <w:color w:val="1F3864"/>
                <w:sz w:val="20"/>
                <w:szCs w:val="20"/>
              </w:rPr>
            </w:pPr>
          </w:p>
          <w:p w14:paraId="2B75D306" w14:textId="77777777" w:rsidR="002C3694" w:rsidRDefault="00FF52FD">
            <w:pPr>
              <w:widowControl w:val="0"/>
              <w:pBdr>
                <w:top w:val="nil"/>
                <w:left w:val="nil"/>
                <w:bottom w:val="nil"/>
                <w:right w:val="nil"/>
                <w:between w:val="nil"/>
              </w:pBdr>
              <w:ind w:left="91"/>
              <w:rPr>
                <w:rFonts w:ascii="Century Gothic" w:eastAsia="Century Gothic" w:hAnsi="Century Gothic" w:cs="Century Gothic"/>
                <w:b/>
                <w:bCs/>
                <w:i/>
                <w:iCs/>
                <w:color w:val="1F3864"/>
                <w:sz w:val="20"/>
                <w:szCs w:val="20"/>
              </w:rPr>
            </w:pPr>
            <w:r>
              <w:rPr>
                <w:rFonts w:ascii="Century Gothic" w:eastAsia="Century Gothic" w:hAnsi="Century Gothic" w:cs="Century Gothic"/>
                <w:b/>
                <w:bCs/>
                <w:i/>
                <w:iCs/>
                <w:color w:val="1F3864"/>
                <w:sz w:val="20"/>
                <w:szCs w:val="20"/>
              </w:rPr>
              <w:t>Skill &amp; Grammar focus</w:t>
            </w:r>
          </w:p>
          <w:p w14:paraId="622D66A4" w14:textId="77777777" w:rsidR="002C3694" w:rsidRDefault="00FF52FD" w:rsidP="00FF52FD">
            <w:pPr>
              <w:widowControl w:val="0"/>
              <w:numPr>
                <w:ilvl w:val="0"/>
                <w:numId w:val="77"/>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Indefinite article</w:t>
            </w:r>
          </w:p>
          <w:p w14:paraId="02C79D24" w14:textId="77777777" w:rsidR="002C3694" w:rsidRDefault="00FF52FD" w:rsidP="00FF52FD">
            <w:pPr>
              <w:widowControl w:val="0"/>
              <w:numPr>
                <w:ilvl w:val="0"/>
                <w:numId w:val="77"/>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Singular and plural nouns</w:t>
            </w:r>
          </w:p>
          <w:p w14:paraId="3EE40F59" w14:textId="77777777" w:rsidR="002C3694" w:rsidRDefault="00FF52FD" w:rsidP="00FF52FD">
            <w:pPr>
              <w:widowControl w:val="0"/>
              <w:numPr>
                <w:ilvl w:val="0"/>
                <w:numId w:val="77"/>
              </w:numPr>
              <w:pBdr>
                <w:top w:val="nil"/>
                <w:left w:val="nil"/>
                <w:bottom w:val="nil"/>
                <w:right w:val="nil"/>
                <w:between w:val="nil"/>
              </w:pBdr>
              <w:spacing w:before="1"/>
              <w:ind w:left="314" w:right="135" w:hanging="283"/>
              <w:rPr>
                <w:i/>
                <w:iCs/>
                <w:color w:val="1F3864"/>
                <w:sz w:val="20"/>
                <w:szCs w:val="20"/>
              </w:rPr>
            </w:pPr>
            <w:r>
              <w:rPr>
                <w:rFonts w:ascii="Century Gothic" w:eastAsia="Century Gothic" w:hAnsi="Century Gothic" w:cs="Century Gothic"/>
                <w:color w:val="000000"/>
                <w:sz w:val="20"/>
                <w:szCs w:val="20"/>
              </w:rPr>
              <w:t>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singular / plural – </w:t>
            </w:r>
            <w:proofErr w:type="spellStart"/>
            <w:r>
              <w:rPr>
                <w:rFonts w:ascii="Century Gothic" w:eastAsia="Century Gothic" w:hAnsi="Century Gothic" w:cs="Century Gothic"/>
                <w:i/>
                <w:iCs/>
                <w:color w:val="1F3864"/>
                <w:sz w:val="20"/>
                <w:szCs w:val="20"/>
              </w:rPr>
              <w:t>avoir</w:t>
            </w:r>
            <w:proofErr w:type="spellEnd"/>
          </w:p>
          <w:p w14:paraId="4E2D95B0" w14:textId="77777777" w:rsidR="002C3694" w:rsidRDefault="00FF52FD" w:rsidP="00FF52FD">
            <w:pPr>
              <w:widowControl w:val="0"/>
              <w:numPr>
                <w:ilvl w:val="0"/>
                <w:numId w:val="77"/>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Position of colour adjectives</w:t>
            </w:r>
          </w:p>
          <w:p w14:paraId="45D44EF0" w14:textId="77777777" w:rsidR="002C3694" w:rsidRDefault="00FF52FD" w:rsidP="00FF52FD">
            <w:pPr>
              <w:widowControl w:val="0"/>
              <w:numPr>
                <w:ilvl w:val="0"/>
                <w:numId w:val="77"/>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Position of adjectives of size</w:t>
            </w:r>
          </w:p>
          <w:p w14:paraId="7CE52A65" w14:textId="77777777" w:rsidR="002C3694" w:rsidRDefault="00FF52FD" w:rsidP="00FF52FD">
            <w:pPr>
              <w:widowControl w:val="0"/>
              <w:numPr>
                <w:ilvl w:val="0"/>
                <w:numId w:val="77"/>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Adjectival agreement – singular and plural</w:t>
            </w:r>
          </w:p>
          <w:p w14:paraId="7E986364" w14:textId="77777777" w:rsidR="002C3694" w:rsidRDefault="00FF52FD" w:rsidP="00FF52FD">
            <w:pPr>
              <w:widowControl w:val="0"/>
              <w:numPr>
                <w:ilvl w:val="0"/>
                <w:numId w:val="77"/>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Bi-lingual dictionary for plural nouns and adjectives</w:t>
            </w:r>
          </w:p>
          <w:p w14:paraId="3729F987" w14:textId="77777777" w:rsidR="002C3694" w:rsidRDefault="00FF52FD" w:rsidP="00FF52FD">
            <w:pPr>
              <w:widowControl w:val="0"/>
              <w:numPr>
                <w:ilvl w:val="0"/>
                <w:numId w:val="77"/>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1</w:t>
            </w:r>
            <w:r>
              <w:rPr>
                <w:rFonts w:ascii="Century Gothic" w:eastAsia="Century Gothic" w:hAnsi="Century Gothic" w:cs="Century Gothic"/>
                <w:color w:val="000000"/>
                <w:sz w:val="20"/>
                <w:szCs w:val="20"/>
                <w:vertAlign w:val="superscript"/>
              </w:rPr>
              <w:t>st</w:t>
            </w:r>
            <w:r>
              <w:rPr>
                <w:rFonts w:ascii="Century Gothic" w:eastAsia="Century Gothic" w:hAnsi="Century Gothic" w:cs="Century Gothic"/>
                <w:color w:val="000000"/>
                <w:sz w:val="20"/>
                <w:szCs w:val="20"/>
              </w:rPr>
              <w:t xml:space="preserve"> and 2</w:t>
            </w:r>
            <w:r>
              <w:rPr>
                <w:rFonts w:ascii="Century Gothic" w:eastAsia="Century Gothic" w:hAnsi="Century Gothic" w:cs="Century Gothic"/>
                <w:color w:val="000000"/>
                <w:sz w:val="20"/>
                <w:szCs w:val="20"/>
                <w:vertAlign w:val="superscript"/>
              </w:rPr>
              <w:t>nd</w:t>
            </w:r>
            <w:r>
              <w:rPr>
                <w:rFonts w:ascii="Century Gothic" w:eastAsia="Century Gothic" w:hAnsi="Century Gothic" w:cs="Century Gothic"/>
                <w:color w:val="000000"/>
                <w:sz w:val="20"/>
                <w:szCs w:val="20"/>
              </w:rPr>
              <w:t xml:space="preserve"> person singular / plural and 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singular and plural pronouns</w:t>
            </w:r>
          </w:p>
          <w:p w14:paraId="60566FCE" w14:textId="77777777" w:rsidR="002C3694" w:rsidRDefault="00FF52FD" w:rsidP="00FF52FD">
            <w:pPr>
              <w:widowControl w:val="0"/>
              <w:numPr>
                <w:ilvl w:val="0"/>
                <w:numId w:val="77"/>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Negatives</w:t>
            </w:r>
          </w:p>
          <w:p w14:paraId="6F0C21C7" w14:textId="77777777" w:rsidR="002C3694" w:rsidRDefault="00FF52FD" w:rsidP="00FF52FD">
            <w:pPr>
              <w:widowControl w:val="0"/>
              <w:numPr>
                <w:ilvl w:val="0"/>
                <w:numId w:val="77"/>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Question form – rising intonation</w:t>
            </w:r>
          </w:p>
          <w:p w14:paraId="3F78B75E" w14:textId="77777777" w:rsidR="002C3694" w:rsidRDefault="00FF52FD" w:rsidP="00FF52FD">
            <w:pPr>
              <w:widowControl w:val="0"/>
              <w:numPr>
                <w:ilvl w:val="0"/>
                <w:numId w:val="77"/>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i/>
                <w:iCs/>
                <w:color w:val="1F3864"/>
                <w:sz w:val="20"/>
                <w:szCs w:val="20"/>
              </w:rPr>
              <w:t>Er</w:t>
            </w:r>
            <w:r>
              <w:rPr>
                <w:rFonts w:ascii="Century Gothic" w:eastAsia="Century Gothic" w:hAnsi="Century Gothic" w:cs="Century Gothic"/>
                <w:color w:val="000000"/>
                <w:sz w:val="20"/>
                <w:szCs w:val="20"/>
              </w:rPr>
              <w:t xml:space="preserve"> verbs – 1</w:t>
            </w:r>
            <w:r>
              <w:rPr>
                <w:rFonts w:ascii="Century Gothic" w:eastAsia="Century Gothic" w:hAnsi="Century Gothic" w:cs="Century Gothic"/>
                <w:color w:val="000000"/>
                <w:sz w:val="20"/>
                <w:szCs w:val="20"/>
                <w:vertAlign w:val="superscript"/>
              </w:rPr>
              <w:t>st</w:t>
            </w:r>
            <w:r>
              <w:rPr>
                <w:rFonts w:ascii="Century Gothic" w:eastAsia="Century Gothic" w:hAnsi="Century Gothic" w:cs="Century Gothic"/>
                <w:color w:val="000000"/>
                <w:sz w:val="20"/>
                <w:szCs w:val="20"/>
              </w:rPr>
              <w:t xml:space="preserve"> and 2</w:t>
            </w:r>
            <w:r>
              <w:rPr>
                <w:rFonts w:ascii="Century Gothic" w:eastAsia="Century Gothic" w:hAnsi="Century Gothic" w:cs="Century Gothic"/>
                <w:color w:val="000000"/>
                <w:sz w:val="20"/>
                <w:szCs w:val="20"/>
                <w:vertAlign w:val="superscript"/>
              </w:rPr>
              <w:t>nd</w:t>
            </w:r>
            <w:r>
              <w:rPr>
                <w:rFonts w:ascii="Century Gothic" w:eastAsia="Century Gothic" w:hAnsi="Century Gothic" w:cs="Century Gothic"/>
                <w:color w:val="000000"/>
                <w:sz w:val="20"/>
                <w:szCs w:val="20"/>
              </w:rPr>
              <w:t xml:space="preserve"> person singular / plural</w:t>
            </w:r>
          </w:p>
          <w:p w14:paraId="151F7688" w14:textId="77777777" w:rsidR="002C3694" w:rsidRDefault="00FF52FD" w:rsidP="00FF52FD">
            <w:pPr>
              <w:widowControl w:val="0"/>
              <w:numPr>
                <w:ilvl w:val="0"/>
                <w:numId w:val="77"/>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Questions</w:t>
            </w:r>
          </w:p>
          <w:p w14:paraId="7312E9AA" w14:textId="77777777" w:rsidR="002C3694" w:rsidRDefault="00FF52FD" w:rsidP="00FF52FD">
            <w:pPr>
              <w:widowControl w:val="0"/>
              <w:numPr>
                <w:ilvl w:val="0"/>
                <w:numId w:val="77"/>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 xml:space="preserve">Use of </w:t>
            </w:r>
            <w:proofErr w:type="spellStart"/>
            <w:r>
              <w:rPr>
                <w:rFonts w:ascii="Century Gothic" w:eastAsia="Century Gothic" w:hAnsi="Century Gothic" w:cs="Century Gothic"/>
                <w:i/>
                <w:iCs/>
                <w:color w:val="1F3864"/>
                <w:sz w:val="20"/>
                <w:szCs w:val="20"/>
              </w:rPr>
              <w:t>tu</w:t>
            </w:r>
            <w:proofErr w:type="spellEnd"/>
            <w:r>
              <w:rPr>
                <w:rFonts w:ascii="Century Gothic" w:eastAsia="Century Gothic" w:hAnsi="Century Gothic" w:cs="Century Gothic"/>
                <w:i/>
                <w:iCs/>
                <w:color w:val="1F3864"/>
                <w:sz w:val="20"/>
                <w:szCs w:val="20"/>
              </w:rPr>
              <w:t xml:space="preserve"> / </w:t>
            </w:r>
            <w:proofErr w:type="spellStart"/>
            <w:r>
              <w:rPr>
                <w:rFonts w:ascii="Century Gothic" w:eastAsia="Century Gothic" w:hAnsi="Century Gothic" w:cs="Century Gothic"/>
                <w:i/>
                <w:iCs/>
                <w:color w:val="1F3864"/>
                <w:sz w:val="20"/>
                <w:szCs w:val="20"/>
              </w:rPr>
              <w:t>vous</w:t>
            </w:r>
            <w:proofErr w:type="spellEnd"/>
          </w:p>
          <w:p w14:paraId="379B09AE" w14:textId="77777777" w:rsidR="002C3694" w:rsidRDefault="00FF52FD">
            <w:pPr>
              <w:widowControl w:val="0"/>
              <w:pBdr>
                <w:top w:val="nil"/>
                <w:left w:val="nil"/>
                <w:bottom w:val="nil"/>
                <w:right w:val="nil"/>
                <w:between w:val="nil"/>
              </w:pBdr>
              <w:spacing w:before="1"/>
              <w:ind w:left="90" w:right="135"/>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Phonics review (optional)</w:t>
            </w:r>
          </w:p>
          <w:p w14:paraId="51CF39D7" w14:textId="77777777" w:rsidR="002C3694" w:rsidRDefault="00FF52FD">
            <w:pPr>
              <w:widowControl w:val="0"/>
              <w:pBdr>
                <w:top w:val="nil"/>
                <w:left w:val="nil"/>
                <w:bottom w:val="nil"/>
                <w:right w:val="nil"/>
                <w:between w:val="nil"/>
              </w:pBdr>
              <w:spacing w:before="1"/>
              <w:ind w:left="90" w:right="135"/>
              <w:rPr>
                <w:rFonts w:ascii="Century Gothic" w:eastAsia="Century Gothic" w:hAnsi="Century Gothic" w:cs="Century Gothic"/>
                <w:i/>
                <w:iCs/>
                <w:color w:val="000000"/>
                <w:sz w:val="20"/>
                <w:szCs w:val="20"/>
              </w:rPr>
            </w:pPr>
            <w:r>
              <w:rPr>
                <w:rFonts w:ascii="Century Gothic" w:eastAsia="Century Gothic" w:hAnsi="Century Gothic" w:cs="Century Gothic"/>
                <w:color w:val="000000"/>
                <w:sz w:val="20"/>
                <w:szCs w:val="20"/>
              </w:rPr>
              <w:t>Nasal sounds –</w:t>
            </w:r>
            <w:r>
              <w:rPr>
                <w:rFonts w:ascii="Century Gothic" w:eastAsia="Century Gothic" w:hAnsi="Century Gothic" w:cs="Century Gothic"/>
                <w:i/>
                <w:iCs/>
                <w:color w:val="000000"/>
                <w:sz w:val="20"/>
                <w:szCs w:val="20"/>
              </w:rPr>
              <w:t xml:space="preserve"> an/in/on/un/</w:t>
            </w:r>
            <w:proofErr w:type="spellStart"/>
            <w:r>
              <w:rPr>
                <w:rFonts w:ascii="Century Gothic" w:eastAsia="Century Gothic" w:hAnsi="Century Gothic" w:cs="Century Gothic"/>
                <w:i/>
                <w:iCs/>
                <w:color w:val="000000"/>
                <w:sz w:val="20"/>
                <w:szCs w:val="20"/>
              </w:rPr>
              <w:t>ien</w:t>
            </w:r>
            <w:proofErr w:type="spellEnd"/>
            <w:r>
              <w:rPr>
                <w:rFonts w:ascii="Century Gothic" w:eastAsia="Century Gothic" w:hAnsi="Century Gothic" w:cs="Century Gothic"/>
                <w:i/>
                <w:iCs/>
                <w:color w:val="000000"/>
                <w:sz w:val="20"/>
                <w:szCs w:val="20"/>
              </w:rPr>
              <w:t>/ain</w:t>
            </w:r>
          </w:p>
          <w:p w14:paraId="15EAE0F3" w14:textId="77777777" w:rsidR="002C3694" w:rsidRDefault="00FF52FD">
            <w:pPr>
              <w:widowControl w:val="0"/>
              <w:pBdr>
                <w:top w:val="nil"/>
                <w:left w:val="nil"/>
                <w:bottom w:val="nil"/>
                <w:right w:val="nil"/>
                <w:between w:val="nil"/>
              </w:pBdr>
              <w:spacing w:before="1"/>
              <w:ind w:left="90" w:right="135"/>
              <w:rPr>
                <w:rFonts w:ascii="Century Gothic" w:eastAsia="Century Gothic" w:hAnsi="Century Gothic" w:cs="Century Gothic"/>
                <w:i/>
                <w:iCs/>
                <w:color w:val="000000"/>
                <w:sz w:val="20"/>
                <w:szCs w:val="20"/>
              </w:rPr>
            </w:pPr>
            <w:r>
              <w:rPr>
                <w:rFonts w:ascii="Century Gothic" w:eastAsia="Century Gothic" w:hAnsi="Century Gothic" w:cs="Century Gothic"/>
                <w:color w:val="000000"/>
                <w:sz w:val="20"/>
                <w:szCs w:val="20"/>
              </w:rPr>
              <w:t>Double consonants –</w:t>
            </w:r>
            <w:r>
              <w:rPr>
                <w:rFonts w:ascii="Century Gothic" w:eastAsia="Century Gothic" w:hAnsi="Century Gothic" w:cs="Century Gothic"/>
                <w:i/>
                <w:iCs/>
                <w:color w:val="000000"/>
                <w:sz w:val="20"/>
                <w:szCs w:val="20"/>
              </w:rPr>
              <w:t xml:space="preserve"> </w:t>
            </w:r>
            <w:proofErr w:type="spellStart"/>
            <w:r>
              <w:rPr>
                <w:rFonts w:ascii="Century Gothic" w:eastAsia="Century Gothic" w:hAnsi="Century Gothic" w:cs="Century Gothic"/>
                <w:i/>
                <w:iCs/>
                <w:color w:val="000000"/>
                <w:sz w:val="20"/>
                <w:szCs w:val="20"/>
              </w:rPr>
              <w:t>ch</w:t>
            </w:r>
            <w:proofErr w:type="spellEnd"/>
            <w:r>
              <w:rPr>
                <w:rFonts w:ascii="Century Gothic" w:eastAsia="Century Gothic" w:hAnsi="Century Gothic" w:cs="Century Gothic"/>
                <w:i/>
                <w:iCs/>
                <w:color w:val="000000"/>
                <w:sz w:val="20"/>
                <w:szCs w:val="20"/>
              </w:rPr>
              <w:t>/</w:t>
            </w:r>
            <w:proofErr w:type="spellStart"/>
            <w:r>
              <w:rPr>
                <w:rFonts w:ascii="Century Gothic" w:eastAsia="Century Gothic" w:hAnsi="Century Gothic" w:cs="Century Gothic"/>
                <w:i/>
                <w:iCs/>
                <w:color w:val="000000"/>
                <w:sz w:val="20"/>
                <w:szCs w:val="20"/>
              </w:rPr>
              <w:t>qu</w:t>
            </w:r>
            <w:proofErr w:type="spellEnd"/>
            <w:r>
              <w:rPr>
                <w:rFonts w:ascii="Century Gothic" w:eastAsia="Century Gothic" w:hAnsi="Century Gothic" w:cs="Century Gothic"/>
                <w:i/>
                <w:iCs/>
                <w:color w:val="000000"/>
                <w:sz w:val="20"/>
                <w:szCs w:val="20"/>
              </w:rPr>
              <w:t>/</w:t>
            </w:r>
            <w:proofErr w:type="spellStart"/>
            <w:r>
              <w:rPr>
                <w:rFonts w:ascii="Century Gothic" w:eastAsia="Century Gothic" w:hAnsi="Century Gothic" w:cs="Century Gothic"/>
                <w:i/>
                <w:iCs/>
                <w:color w:val="000000"/>
                <w:sz w:val="20"/>
                <w:szCs w:val="20"/>
              </w:rPr>
              <w:t>gn</w:t>
            </w:r>
            <w:proofErr w:type="spellEnd"/>
            <w:r>
              <w:rPr>
                <w:rFonts w:ascii="Century Gothic" w:eastAsia="Century Gothic" w:hAnsi="Century Gothic" w:cs="Century Gothic"/>
                <w:i/>
                <w:iCs/>
                <w:color w:val="000000"/>
                <w:sz w:val="20"/>
                <w:szCs w:val="20"/>
              </w:rPr>
              <w:t>/ill</w:t>
            </w:r>
          </w:p>
          <w:p w14:paraId="6EC476B5" w14:textId="77777777" w:rsidR="002C3694" w:rsidRDefault="002C3694">
            <w:pPr>
              <w:widowControl w:val="0"/>
              <w:pBdr>
                <w:top w:val="nil"/>
                <w:left w:val="nil"/>
                <w:bottom w:val="nil"/>
                <w:right w:val="nil"/>
                <w:between w:val="nil"/>
              </w:pBdr>
              <w:spacing w:before="1"/>
              <w:ind w:left="90" w:right="135"/>
              <w:rPr>
                <w:rFonts w:ascii="Century Gothic" w:eastAsia="Century Gothic" w:hAnsi="Century Gothic" w:cs="Century Gothic"/>
                <w:i/>
                <w:iCs/>
                <w:color w:val="000000"/>
                <w:sz w:val="20"/>
                <w:szCs w:val="20"/>
              </w:rPr>
            </w:pPr>
          </w:p>
          <w:p w14:paraId="020AF2F2" w14:textId="77777777" w:rsidR="002C3694" w:rsidRDefault="00FF52FD">
            <w:pPr>
              <w:widowControl w:val="0"/>
              <w:pBdr>
                <w:top w:val="nil"/>
                <w:left w:val="nil"/>
                <w:bottom w:val="nil"/>
                <w:right w:val="nil"/>
                <w:between w:val="nil"/>
              </w:pBdr>
              <w:spacing w:before="1"/>
              <w:ind w:left="90" w:right="135"/>
              <w:rPr>
                <w:rFonts w:ascii="Century Gothic" w:eastAsia="Century Gothic" w:hAnsi="Century Gothic" w:cs="Century Gothic"/>
                <w:b/>
                <w:bCs/>
                <w:i/>
                <w:iCs/>
                <w:color w:val="1F3864"/>
                <w:sz w:val="20"/>
                <w:szCs w:val="20"/>
              </w:rPr>
            </w:pPr>
            <w:r>
              <w:rPr>
                <w:rFonts w:ascii="Century Gothic" w:eastAsia="Century Gothic" w:hAnsi="Century Gothic" w:cs="Century Gothic"/>
                <w:b/>
                <w:bCs/>
                <w:i/>
                <w:iCs/>
                <w:color w:val="1F3864"/>
                <w:sz w:val="20"/>
                <w:szCs w:val="20"/>
              </w:rPr>
              <w:t>Language content</w:t>
            </w:r>
          </w:p>
          <w:p w14:paraId="7916E4AF" w14:textId="77777777" w:rsidR="002C3694" w:rsidRDefault="00FF52FD">
            <w:pPr>
              <w:widowControl w:val="0"/>
              <w:numPr>
                <w:ilvl w:val="0"/>
                <w:numId w:val="5"/>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Parts of the body</w:t>
            </w:r>
          </w:p>
          <w:p w14:paraId="7E50054F" w14:textId="77777777" w:rsidR="002C3694" w:rsidRDefault="00FF52FD">
            <w:pPr>
              <w:widowControl w:val="0"/>
              <w:numPr>
                <w:ilvl w:val="0"/>
                <w:numId w:val="5"/>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Colours</w:t>
            </w:r>
          </w:p>
          <w:p w14:paraId="5EE8A2A8" w14:textId="77777777" w:rsidR="002C3694" w:rsidRDefault="00FF52FD">
            <w:pPr>
              <w:widowControl w:val="0"/>
              <w:numPr>
                <w:ilvl w:val="0"/>
                <w:numId w:val="5"/>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Name</w:t>
            </w:r>
          </w:p>
          <w:p w14:paraId="1DB4E3B8" w14:textId="77777777" w:rsidR="002C3694" w:rsidRDefault="00FF52FD">
            <w:pPr>
              <w:widowControl w:val="0"/>
              <w:numPr>
                <w:ilvl w:val="0"/>
                <w:numId w:val="5"/>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 xml:space="preserve">Pets </w:t>
            </w:r>
          </w:p>
          <w:p w14:paraId="3F90D7C5" w14:textId="77777777" w:rsidR="002C3694" w:rsidRDefault="00FF52FD">
            <w:pPr>
              <w:widowControl w:val="0"/>
              <w:numPr>
                <w:ilvl w:val="0"/>
                <w:numId w:val="5"/>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Character</w:t>
            </w:r>
          </w:p>
          <w:p w14:paraId="32B276CF" w14:textId="77777777" w:rsidR="002C3694" w:rsidRDefault="00FF52FD">
            <w:pPr>
              <w:widowControl w:val="0"/>
              <w:numPr>
                <w:ilvl w:val="0"/>
                <w:numId w:val="5"/>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Physical description</w:t>
            </w:r>
          </w:p>
          <w:p w14:paraId="0384BFAA" w14:textId="77777777" w:rsidR="002C3694" w:rsidRDefault="00FF52FD">
            <w:pPr>
              <w:widowControl w:val="0"/>
              <w:numPr>
                <w:ilvl w:val="0"/>
                <w:numId w:val="5"/>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Brothers and sisters</w:t>
            </w:r>
          </w:p>
          <w:p w14:paraId="16B995C8" w14:textId="77777777" w:rsidR="002C3694" w:rsidRDefault="00FF52FD">
            <w:pPr>
              <w:widowControl w:val="0"/>
              <w:numPr>
                <w:ilvl w:val="0"/>
                <w:numId w:val="5"/>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Birthday</w:t>
            </w:r>
          </w:p>
          <w:p w14:paraId="68B3D5E5" w14:textId="77777777" w:rsidR="002C3694" w:rsidRDefault="00FF52FD">
            <w:pPr>
              <w:widowControl w:val="0"/>
              <w:numPr>
                <w:ilvl w:val="0"/>
                <w:numId w:val="5"/>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Likes and dislikes</w:t>
            </w:r>
          </w:p>
          <w:p w14:paraId="5621B3E4" w14:textId="77777777" w:rsidR="002C3694" w:rsidRDefault="00FF52FD">
            <w:pPr>
              <w:widowControl w:val="0"/>
              <w:numPr>
                <w:ilvl w:val="0"/>
                <w:numId w:val="5"/>
              </w:numPr>
              <w:pBdr>
                <w:top w:val="nil"/>
                <w:left w:val="nil"/>
                <w:bottom w:val="nil"/>
                <w:right w:val="nil"/>
                <w:between w:val="nil"/>
              </w:pBdr>
              <w:spacing w:before="1"/>
              <w:ind w:left="314" w:right="135" w:hanging="283"/>
              <w:rPr>
                <w:color w:val="000000"/>
                <w:sz w:val="20"/>
                <w:szCs w:val="20"/>
              </w:rPr>
            </w:pPr>
            <w:r>
              <w:rPr>
                <w:rFonts w:ascii="Century Gothic" w:eastAsia="Century Gothic" w:hAnsi="Century Gothic" w:cs="Century Gothic"/>
                <w:color w:val="000000"/>
                <w:sz w:val="20"/>
                <w:szCs w:val="20"/>
              </w:rPr>
              <w:t>Number 1-31</w:t>
            </w:r>
          </w:p>
          <w:p w14:paraId="65FF1BC6" w14:textId="77777777" w:rsidR="002C3694" w:rsidRDefault="002C3694">
            <w:pPr>
              <w:rPr>
                <w:rFonts w:ascii="Century Gothic" w:eastAsia="Century Gothic" w:hAnsi="Century Gothic" w:cs="Century Gothic"/>
                <w:sz w:val="20"/>
                <w:szCs w:val="20"/>
              </w:rPr>
            </w:pPr>
          </w:p>
        </w:tc>
        <w:tc>
          <w:tcPr>
            <w:tcW w:w="7006" w:type="dxa"/>
            <w:gridSpan w:val="3"/>
          </w:tcPr>
          <w:p w14:paraId="06D974FE" w14:textId="77777777" w:rsidR="002C3694" w:rsidRDefault="00FF52FD">
            <w:pPr>
              <w:widowControl w:val="0"/>
              <w:pBdr>
                <w:top w:val="nil"/>
                <w:left w:val="nil"/>
                <w:bottom w:val="nil"/>
                <w:right w:val="nil"/>
                <w:between w:val="nil"/>
              </w:pBdr>
              <w:rPr>
                <w:rFonts w:ascii="Century Gothic" w:eastAsia="Century Gothic" w:hAnsi="Century Gothic" w:cs="Century Gothic"/>
                <w:b/>
                <w:bCs/>
                <w:color w:val="1F3864"/>
                <w:sz w:val="20"/>
                <w:szCs w:val="20"/>
              </w:rPr>
            </w:pPr>
            <w:r>
              <w:rPr>
                <w:rFonts w:ascii="Century Gothic" w:eastAsia="Century Gothic" w:hAnsi="Century Gothic" w:cs="Century Gothic"/>
                <w:b/>
                <w:bCs/>
                <w:color w:val="1F3864"/>
                <w:sz w:val="20"/>
                <w:szCs w:val="20"/>
              </w:rPr>
              <w:t>Guess the animal (7 lessons)</w:t>
            </w:r>
          </w:p>
          <w:p w14:paraId="5F69E3A0" w14:textId="77777777" w:rsidR="002C3694" w:rsidRDefault="00FF52FD">
            <w:pPr>
              <w:widowControl w:val="0"/>
              <w:pBdr>
                <w:top w:val="nil"/>
                <w:left w:val="nil"/>
                <w:bottom w:val="nil"/>
                <w:right w:val="nil"/>
                <w:between w:val="nil"/>
              </w:pBdr>
              <w:spacing w:before="1"/>
              <w:ind w:right="135"/>
              <w:rPr>
                <w:rFonts w:ascii="Century Gothic" w:eastAsia="Century Gothic" w:hAnsi="Century Gothic" w:cs="Century Gothic"/>
                <w:b/>
                <w:bCs/>
                <w:color w:val="1F3864"/>
                <w:sz w:val="20"/>
                <w:szCs w:val="20"/>
              </w:rPr>
            </w:pPr>
            <w:r>
              <w:rPr>
                <w:rFonts w:ascii="Century Gothic" w:eastAsia="Century Gothic" w:hAnsi="Century Gothic" w:cs="Century Gothic"/>
                <w:b/>
                <w:bCs/>
                <w:color w:val="1F3864"/>
                <w:sz w:val="20"/>
                <w:szCs w:val="20"/>
              </w:rPr>
              <w:t xml:space="preserve">Ours </w:t>
            </w:r>
            <w:proofErr w:type="spellStart"/>
            <w:r>
              <w:rPr>
                <w:rFonts w:ascii="Century Gothic" w:eastAsia="Century Gothic" w:hAnsi="Century Gothic" w:cs="Century Gothic"/>
                <w:b/>
                <w:bCs/>
                <w:color w:val="1F3864"/>
                <w:sz w:val="20"/>
                <w:szCs w:val="20"/>
              </w:rPr>
              <w:t>brun</w:t>
            </w:r>
            <w:proofErr w:type="spellEnd"/>
            <w:r>
              <w:rPr>
                <w:rFonts w:ascii="Century Gothic" w:eastAsia="Century Gothic" w:hAnsi="Century Gothic" w:cs="Century Gothic"/>
                <w:b/>
                <w:bCs/>
                <w:color w:val="1F3864"/>
                <w:sz w:val="20"/>
                <w:szCs w:val="20"/>
              </w:rPr>
              <w:t xml:space="preserve"> </w:t>
            </w:r>
            <w:proofErr w:type="gramStart"/>
            <w:r>
              <w:rPr>
                <w:rFonts w:ascii="Century Gothic" w:eastAsia="Century Gothic" w:hAnsi="Century Gothic" w:cs="Century Gothic"/>
                <w:b/>
                <w:bCs/>
                <w:color w:val="1F3864"/>
                <w:sz w:val="20"/>
                <w:szCs w:val="20"/>
              </w:rPr>
              <w:t>story  (</w:t>
            </w:r>
            <w:proofErr w:type="gramEnd"/>
            <w:r>
              <w:rPr>
                <w:rFonts w:ascii="Century Gothic" w:eastAsia="Century Gothic" w:hAnsi="Century Gothic" w:cs="Century Gothic"/>
                <w:b/>
                <w:bCs/>
                <w:color w:val="1F3864"/>
                <w:sz w:val="20"/>
                <w:szCs w:val="20"/>
              </w:rPr>
              <w:t>6 lessons)</w:t>
            </w:r>
          </w:p>
          <w:p w14:paraId="7C4E6988" w14:textId="77777777" w:rsidR="002C3694" w:rsidRDefault="002C3694">
            <w:pPr>
              <w:widowControl w:val="0"/>
              <w:pBdr>
                <w:top w:val="nil"/>
                <w:left w:val="nil"/>
                <w:bottom w:val="nil"/>
                <w:right w:val="nil"/>
                <w:between w:val="nil"/>
              </w:pBdr>
              <w:ind w:left="91"/>
              <w:rPr>
                <w:rFonts w:ascii="Century Gothic" w:eastAsia="Century Gothic" w:hAnsi="Century Gothic" w:cs="Century Gothic"/>
                <w:b/>
                <w:bCs/>
                <w:i/>
                <w:iCs/>
                <w:color w:val="1F3864"/>
                <w:sz w:val="20"/>
                <w:szCs w:val="20"/>
              </w:rPr>
            </w:pPr>
          </w:p>
          <w:p w14:paraId="673382A3" w14:textId="77777777" w:rsidR="002C3694" w:rsidRDefault="00FF52FD">
            <w:pPr>
              <w:widowControl w:val="0"/>
              <w:pBdr>
                <w:top w:val="nil"/>
                <w:left w:val="nil"/>
                <w:bottom w:val="nil"/>
                <w:right w:val="nil"/>
                <w:between w:val="nil"/>
              </w:pBdr>
              <w:rPr>
                <w:rFonts w:ascii="Century Gothic" w:eastAsia="Century Gothic" w:hAnsi="Century Gothic" w:cs="Century Gothic"/>
                <w:b/>
                <w:bCs/>
                <w:i/>
                <w:iCs/>
                <w:color w:val="1F3864"/>
                <w:sz w:val="20"/>
                <w:szCs w:val="20"/>
              </w:rPr>
            </w:pPr>
            <w:r>
              <w:rPr>
                <w:rFonts w:ascii="Century Gothic" w:eastAsia="Century Gothic" w:hAnsi="Century Gothic" w:cs="Century Gothic"/>
                <w:b/>
                <w:bCs/>
                <w:i/>
                <w:iCs/>
                <w:color w:val="1F3864"/>
                <w:sz w:val="20"/>
                <w:szCs w:val="20"/>
              </w:rPr>
              <w:t>Skill &amp; Grammar focus</w:t>
            </w:r>
          </w:p>
          <w:p w14:paraId="3E278759" w14:textId="77777777" w:rsidR="002C3694" w:rsidRDefault="00FF52FD">
            <w:pPr>
              <w:widowControl w:val="0"/>
              <w:numPr>
                <w:ilvl w:val="0"/>
                <w:numId w:val="18"/>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color w:val="000000"/>
                <w:sz w:val="20"/>
                <w:szCs w:val="20"/>
              </w:rPr>
              <w:t>Qui – relative clause</w:t>
            </w:r>
          </w:p>
          <w:p w14:paraId="0D803CE6" w14:textId="77777777" w:rsidR="002C3694" w:rsidRDefault="00FF52FD">
            <w:pPr>
              <w:widowControl w:val="0"/>
              <w:numPr>
                <w:ilvl w:val="0"/>
                <w:numId w:val="18"/>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color w:val="000000"/>
                <w:sz w:val="20"/>
                <w:szCs w:val="20"/>
              </w:rPr>
              <w:t xml:space="preserve">3rdperson singular – </w:t>
            </w:r>
            <w:r>
              <w:rPr>
                <w:rFonts w:ascii="Century Gothic" w:eastAsia="Century Gothic" w:hAnsi="Century Gothic" w:cs="Century Gothic"/>
                <w:i/>
                <w:iCs/>
                <w:color w:val="1F3864"/>
                <w:sz w:val="20"/>
                <w:szCs w:val="20"/>
              </w:rPr>
              <w:t>er</w:t>
            </w:r>
            <w:r>
              <w:rPr>
                <w:rFonts w:ascii="Century Gothic" w:eastAsia="Century Gothic" w:hAnsi="Century Gothic" w:cs="Century Gothic"/>
                <w:color w:val="000000"/>
                <w:sz w:val="20"/>
                <w:szCs w:val="20"/>
              </w:rPr>
              <w:t xml:space="preserve"> verbs</w:t>
            </w:r>
          </w:p>
          <w:p w14:paraId="0BACF5AF" w14:textId="77777777" w:rsidR="002C3694" w:rsidRDefault="00FF52FD">
            <w:pPr>
              <w:widowControl w:val="0"/>
              <w:numPr>
                <w:ilvl w:val="0"/>
                <w:numId w:val="18"/>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color w:val="000000"/>
                <w:sz w:val="20"/>
                <w:szCs w:val="20"/>
              </w:rPr>
              <w:t>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singular – </w:t>
            </w:r>
            <w:proofErr w:type="spellStart"/>
            <w:r>
              <w:rPr>
                <w:rFonts w:ascii="Century Gothic" w:eastAsia="Century Gothic" w:hAnsi="Century Gothic" w:cs="Century Gothic"/>
                <w:i/>
                <w:iCs/>
                <w:color w:val="1F3864"/>
                <w:sz w:val="20"/>
                <w:szCs w:val="20"/>
              </w:rPr>
              <w:t>avoir</w:t>
            </w:r>
            <w:proofErr w:type="spellEnd"/>
            <w:r>
              <w:rPr>
                <w:rFonts w:ascii="Century Gothic" w:eastAsia="Century Gothic" w:hAnsi="Century Gothic" w:cs="Century Gothic"/>
                <w:i/>
                <w:iCs/>
                <w:color w:val="1F3864"/>
                <w:sz w:val="20"/>
                <w:szCs w:val="20"/>
              </w:rPr>
              <w:t xml:space="preserve"> / </w:t>
            </w:r>
            <w:proofErr w:type="spellStart"/>
            <w:r>
              <w:rPr>
                <w:rFonts w:ascii="Century Gothic" w:eastAsia="Century Gothic" w:hAnsi="Century Gothic" w:cs="Century Gothic"/>
                <w:i/>
                <w:iCs/>
                <w:color w:val="1F3864"/>
                <w:sz w:val="20"/>
                <w:szCs w:val="20"/>
              </w:rPr>
              <w:t>être</w:t>
            </w:r>
            <w:proofErr w:type="spellEnd"/>
          </w:p>
          <w:p w14:paraId="055A01E9" w14:textId="77777777" w:rsidR="002C3694" w:rsidRDefault="00FF52FD">
            <w:pPr>
              <w:widowControl w:val="0"/>
              <w:numPr>
                <w:ilvl w:val="0"/>
                <w:numId w:val="18"/>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color w:val="000000"/>
                <w:sz w:val="20"/>
                <w:szCs w:val="20"/>
              </w:rPr>
              <w:t>Position of colour adjectives</w:t>
            </w:r>
          </w:p>
          <w:p w14:paraId="6907F81F" w14:textId="77777777" w:rsidR="002C3694" w:rsidRDefault="00FF52FD">
            <w:pPr>
              <w:widowControl w:val="0"/>
              <w:numPr>
                <w:ilvl w:val="0"/>
                <w:numId w:val="18"/>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color w:val="000000"/>
                <w:sz w:val="20"/>
                <w:szCs w:val="20"/>
              </w:rPr>
              <w:t>Positions of adjectives of size</w:t>
            </w:r>
          </w:p>
          <w:p w14:paraId="71C6AB1B" w14:textId="77777777" w:rsidR="002C3694" w:rsidRDefault="00FF52FD">
            <w:pPr>
              <w:widowControl w:val="0"/>
              <w:numPr>
                <w:ilvl w:val="0"/>
                <w:numId w:val="18"/>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color w:val="000000"/>
                <w:sz w:val="20"/>
                <w:szCs w:val="20"/>
              </w:rPr>
              <w:t xml:space="preserve">Bi-lingual dictionary for – </w:t>
            </w:r>
            <w:r>
              <w:rPr>
                <w:rFonts w:ascii="Century Gothic" w:eastAsia="Century Gothic" w:hAnsi="Century Gothic" w:cs="Century Gothic"/>
                <w:i/>
                <w:iCs/>
                <w:color w:val="1F3864"/>
                <w:sz w:val="20"/>
                <w:szCs w:val="20"/>
              </w:rPr>
              <w:t>er</w:t>
            </w:r>
            <w:r>
              <w:rPr>
                <w:rFonts w:ascii="Century Gothic" w:eastAsia="Century Gothic" w:hAnsi="Century Gothic" w:cs="Century Gothic"/>
                <w:color w:val="000000"/>
                <w:sz w:val="20"/>
                <w:szCs w:val="20"/>
              </w:rPr>
              <w:t xml:space="preserve"> verbs</w:t>
            </w:r>
          </w:p>
          <w:p w14:paraId="6D9F0F96" w14:textId="77777777" w:rsidR="002C3694" w:rsidRDefault="00FF52FD">
            <w:pPr>
              <w:widowControl w:val="0"/>
              <w:numPr>
                <w:ilvl w:val="0"/>
                <w:numId w:val="18"/>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color w:val="000000"/>
                <w:sz w:val="20"/>
                <w:szCs w:val="20"/>
              </w:rPr>
              <w:t>Negatives</w:t>
            </w:r>
          </w:p>
          <w:p w14:paraId="0A25D32C" w14:textId="77777777" w:rsidR="002C3694" w:rsidRDefault="00FF52FD">
            <w:pPr>
              <w:widowControl w:val="0"/>
              <w:numPr>
                <w:ilvl w:val="0"/>
                <w:numId w:val="18"/>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color w:val="000000"/>
                <w:sz w:val="20"/>
                <w:szCs w:val="20"/>
              </w:rPr>
              <w:t>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plural –</w:t>
            </w:r>
            <w:r>
              <w:rPr>
                <w:rFonts w:ascii="Century Gothic" w:eastAsia="Century Gothic" w:hAnsi="Century Gothic" w:cs="Century Gothic"/>
                <w:i/>
                <w:iCs/>
                <w:color w:val="1F3864"/>
                <w:sz w:val="20"/>
                <w:szCs w:val="20"/>
              </w:rPr>
              <w:t>er</w:t>
            </w:r>
            <w:r>
              <w:rPr>
                <w:rFonts w:ascii="Century Gothic" w:eastAsia="Century Gothic" w:hAnsi="Century Gothic" w:cs="Century Gothic"/>
                <w:color w:val="000000"/>
                <w:sz w:val="20"/>
                <w:szCs w:val="20"/>
              </w:rPr>
              <w:t xml:space="preserve"> verbs</w:t>
            </w:r>
          </w:p>
          <w:p w14:paraId="68230531" w14:textId="77777777" w:rsidR="002C3694" w:rsidRDefault="00FF52FD">
            <w:pPr>
              <w:widowControl w:val="0"/>
              <w:numPr>
                <w:ilvl w:val="0"/>
                <w:numId w:val="18"/>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color w:val="000000"/>
                <w:sz w:val="20"/>
                <w:szCs w:val="20"/>
              </w:rPr>
              <w:t>High frequency irregular verbs – 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w:t>
            </w:r>
          </w:p>
          <w:p w14:paraId="228B0A36" w14:textId="77777777" w:rsidR="002C3694" w:rsidRDefault="00FF52FD">
            <w:pPr>
              <w:widowControl w:val="0"/>
              <w:pBdr>
                <w:top w:val="nil"/>
                <w:left w:val="nil"/>
                <w:bottom w:val="nil"/>
                <w:right w:val="nil"/>
                <w:between w:val="nil"/>
              </w:pBdr>
              <w:spacing w:before="1"/>
              <w:ind w:left="90" w:right="135"/>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Phonics review (optional)</w:t>
            </w:r>
          </w:p>
          <w:p w14:paraId="4B137230" w14:textId="77777777" w:rsidR="002C3694" w:rsidRDefault="00FF52FD">
            <w:pPr>
              <w:widowControl w:val="0"/>
              <w:pBdr>
                <w:top w:val="nil"/>
                <w:left w:val="nil"/>
                <w:bottom w:val="nil"/>
                <w:right w:val="nil"/>
                <w:between w:val="nil"/>
              </w:pBdr>
              <w:spacing w:before="1"/>
              <w:ind w:left="90" w:right="135"/>
              <w:rPr>
                <w:rFonts w:ascii="Century Gothic" w:eastAsia="Century Gothic" w:hAnsi="Century Gothic" w:cs="Century Gothic"/>
                <w:i/>
                <w:iCs/>
                <w:color w:val="1F3864"/>
                <w:sz w:val="20"/>
                <w:szCs w:val="20"/>
              </w:rPr>
            </w:pPr>
            <w:r>
              <w:rPr>
                <w:rFonts w:ascii="Century Gothic" w:eastAsia="Century Gothic" w:hAnsi="Century Gothic" w:cs="Century Gothic"/>
                <w:i/>
                <w:iCs/>
                <w:color w:val="000000"/>
                <w:sz w:val="20"/>
                <w:szCs w:val="20"/>
              </w:rPr>
              <w:t xml:space="preserve">Single consonants – </w:t>
            </w:r>
            <w:proofErr w:type="spellStart"/>
            <w:r>
              <w:rPr>
                <w:rFonts w:ascii="Century Gothic" w:eastAsia="Century Gothic" w:hAnsi="Century Gothic" w:cs="Century Gothic"/>
                <w:i/>
                <w:iCs/>
                <w:color w:val="1F3864"/>
                <w:sz w:val="20"/>
                <w:szCs w:val="20"/>
              </w:rPr>
              <w:t>c+e</w:t>
            </w:r>
            <w:proofErr w:type="spellEnd"/>
            <w:r>
              <w:rPr>
                <w:rFonts w:ascii="Century Gothic" w:eastAsia="Century Gothic" w:hAnsi="Century Gothic" w:cs="Century Gothic"/>
                <w:i/>
                <w:iCs/>
                <w:color w:val="1F3864"/>
                <w:sz w:val="20"/>
                <w:szCs w:val="20"/>
              </w:rPr>
              <w:t xml:space="preserve">, ç, g, </w:t>
            </w:r>
            <w:proofErr w:type="spellStart"/>
            <w:r>
              <w:rPr>
                <w:rFonts w:ascii="Century Gothic" w:eastAsia="Century Gothic" w:hAnsi="Century Gothic" w:cs="Century Gothic"/>
                <w:i/>
                <w:iCs/>
                <w:color w:val="1F3864"/>
                <w:sz w:val="20"/>
                <w:szCs w:val="20"/>
              </w:rPr>
              <w:t>g+e</w:t>
            </w:r>
            <w:proofErr w:type="spellEnd"/>
            <w:r>
              <w:rPr>
                <w:rFonts w:ascii="Century Gothic" w:eastAsia="Century Gothic" w:hAnsi="Century Gothic" w:cs="Century Gothic"/>
                <w:i/>
                <w:iCs/>
                <w:color w:val="1F3864"/>
                <w:sz w:val="20"/>
                <w:szCs w:val="20"/>
              </w:rPr>
              <w:t>, j, r, s between vowels, y</w:t>
            </w:r>
          </w:p>
          <w:p w14:paraId="44107A99" w14:textId="77777777" w:rsidR="002C3694" w:rsidRDefault="002C3694">
            <w:pPr>
              <w:widowControl w:val="0"/>
              <w:pBdr>
                <w:top w:val="nil"/>
                <w:left w:val="nil"/>
                <w:bottom w:val="nil"/>
                <w:right w:val="nil"/>
                <w:between w:val="nil"/>
              </w:pBdr>
              <w:spacing w:before="1"/>
              <w:ind w:left="90" w:right="135"/>
              <w:rPr>
                <w:rFonts w:ascii="Century Gothic" w:eastAsia="Century Gothic" w:hAnsi="Century Gothic" w:cs="Century Gothic"/>
                <w:b/>
                <w:bCs/>
                <w:i/>
                <w:iCs/>
                <w:color w:val="1F3864"/>
                <w:sz w:val="20"/>
                <w:szCs w:val="20"/>
              </w:rPr>
            </w:pPr>
          </w:p>
          <w:p w14:paraId="473C0D48" w14:textId="77777777" w:rsidR="002C3694" w:rsidRDefault="00FF52FD">
            <w:pPr>
              <w:widowControl w:val="0"/>
              <w:pBdr>
                <w:top w:val="nil"/>
                <w:left w:val="nil"/>
                <w:bottom w:val="nil"/>
                <w:right w:val="nil"/>
                <w:between w:val="nil"/>
              </w:pBdr>
              <w:spacing w:before="1"/>
              <w:ind w:right="135"/>
              <w:rPr>
                <w:rFonts w:ascii="Century Gothic" w:eastAsia="Century Gothic" w:hAnsi="Century Gothic" w:cs="Century Gothic"/>
                <w:b/>
                <w:bCs/>
                <w:i/>
                <w:iCs/>
                <w:color w:val="1F3864"/>
                <w:sz w:val="20"/>
                <w:szCs w:val="20"/>
              </w:rPr>
            </w:pPr>
            <w:r>
              <w:rPr>
                <w:rFonts w:ascii="Century Gothic" w:eastAsia="Century Gothic" w:hAnsi="Century Gothic" w:cs="Century Gothic"/>
                <w:b/>
                <w:bCs/>
                <w:i/>
                <w:iCs/>
                <w:color w:val="1F3864"/>
                <w:sz w:val="20"/>
                <w:szCs w:val="20"/>
              </w:rPr>
              <w:t>Language content</w:t>
            </w:r>
          </w:p>
          <w:p w14:paraId="65D66ADB" w14:textId="77777777" w:rsidR="002C3694" w:rsidRDefault="00FF52FD">
            <w:pPr>
              <w:widowControl w:val="0"/>
              <w:numPr>
                <w:ilvl w:val="0"/>
                <w:numId w:val="17"/>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color w:val="000000"/>
                <w:sz w:val="20"/>
                <w:szCs w:val="20"/>
              </w:rPr>
              <w:t>Habitats</w:t>
            </w:r>
          </w:p>
          <w:p w14:paraId="6DCE3C61" w14:textId="77777777" w:rsidR="002C3694" w:rsidRDefault="00FF52FD">
            <w:pPr>
              <w:widowControl w:val="0"/>
              <w:numPr>
                <w:ilvl w:val="0"/>
                <w:numId w:val="17"/>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color w:val="000000"/>
                <w:sz w:val="20"/>
                <w:szCs w:val="20"/>
              </w:rPr>
              <w:t>Animal parts of body</w:t>
            </w:r>
          </w:p>
          <w:p w14:paraId="1BEF59DD" w14:textId="77777777" w:rsidR="002C3694" w:rsidRDefault="00FF52FD">
            <w:pPr>
              <w:widowControl w:val="0"/>
              <w:numPr>
                <w:ilvl w:val="0"/>
                <w:numId w:val="17"/>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color w:val="000000"/>
                <w:sz w:val="20"/>
                <w:szCs w:val="20"/>
              </w:rPr>
              <w:t xml:space="preserve">Verbs – eat, hunt, fly, swim, live, jump, has, is </w:t>
            </w:r>
          </w:p>
          <w:p w14:paraId="48573A3E" w14:textId="77777777" w:rsidR="002C3694" w:rsidRDefault="00FF52FD">
            <w:pPr>
              <w:widowControl w:val="0"/>
              <w:numPr>
                <w:ilvl w:val="0"/>
                <w:numId w:val="17"/>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color w:val="000000"/>
                <w:sz w:val="20"/>
                <w:szCs w:val="20"/>
              </w:rPr>
              <w:t>Animals</w:t>
            </w:r>
          </w:p>
          <w:p w14:paraId="556236E3" w14:textId="77777777" w:rsidR="002C3694" w:rsidRDefault="00FF52FD">
            <w:pPr>
              <w:widowControl w:val="0"/>
              <w:numPr>
                <w:ilvl w:val="0"/>
                <w:numId w:val="17"/>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color w:val="000000"/>
                <w:sz w:val="20"/>
                <w:szCs w:val="20"/>
              </w:rPr>
              <w:t>Colours</w:t>
            </w:r>
          </w:p>
          <w:p w14:paraId="33E07E8E" w14:textId="77777777" w:rsidR="002C3694" w:rsidRDefault="00FF52FD">
            <w:pPr>
              <w:widowControl w:val="0"/>
              <w:numPr>
                <w:ilvl w:val="0"/>
                <w:numId w:val="17"/>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color w:val="000000"/>
                <w:sz w:val="20"/>
                <w:szCs w:val="20"/>
              </w:rPr>
              <w:t>Prepositions - place</w:t>
            </w:r>
          </w:p>
        </w:tc>
      </w:tr>
      <w:tr w:rsidR="002C3694" w14:paraId="7A6D9E1D" w14:textId="77777777">
        <w:trPr>
          <w:trHeight w:val="270"/>
        </w:trPr>
        <w:tc>
          <w:tcPr>
            <w:tcW w:w="1540" w:type="dxa"/>
            <w:vMerge/>
          </w:tcPr>
          <w:p w14:paraId="7D4E24D5" w14:textId="77777777" w:rsidR="002C3694" w:rsidRDefault="002C3694">
            <w:pPr>
              <w:widowControl w:val="0"/>
              <w:pBdr>
                <w:top w:val="nil"/>
                <w:left w:val="nil"/>
                <w:bottom w:val="nil"/>
                <w:right w:val="nil"/>
                <w:between w:val="nil"/>
              </w:pBdr>
              <w:spacing w:line="276" w:lineRule="auto"/>
              <w:rPr>
                <w:rFonts w:ascii="Century Gothic" w:eastAsia="Century Gothic" w:hAnsi="Century Gothic" w:cs="Century Gothic"/>
                <w:color w:val="000000"/>
                <w:sz w:val="20"/>
                <w:szCs w:val="20"/>
              </w:rPr>
            </w:pPr>
          </w:p>
        </w:tc>
        <w:tc>
          <w:tcPr>
            <w:tcW w:w="3416" w:type="dxa"/>
          </w:tcPr>
          <w:p w14:paraId="39E7FF35" w14:textId="77777777" w:rsidR="002C3694" w:rsidRDefault="00FF52FD">
            <w:pPr>
              <w:widowControl w:val="0"/>
              <w:pBdr>
                <w:top w:val="nil"/>
                <w:left w:val="nil"/>
                <w:bottom w:val="nil"/>
                <w:right w:val="nil"/>
                <w:between w:val="nil"/>
              </w:pBdr>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Stories</w:t>
            </w:r>
          </w:p>
          <w:p w14:paraId="1436699A" w14:textId="77777777" w:rsidR="002C3694" w:rsidRDefault="00FF52FD">
            <w:pPr>
              <w:widowControl w:val="0"/>
              <w:pBdr>
                <w:top w:val="nil"/>
                <w:left w:val="nil"/>
                <w:bottom w:val="nil"/>
                <w:right w:val="nil"/>
                <w:between w:val="nil"/>
              </w:pBdr>
              <w:rPr>
                <w:rFonts w:ascii="Century Gothic" w:eastAsia="Century Gothic" w:hAnsi="Century Gothic" w:cs="Century Gothic"/>
                <w:i/>
                <w:iCs/>
                <w:color w:val="000000"/>
                <w:sz w:val="18"/>
                <w:szCs w:val="18"/>
              </w:rPr>
            </w:pPr>
            <w:proofErr w:type="spellStart"/>
            <w:r>
              <w:rPr>
                <w:rFonts w:ascii="Century Gothic" w:eastAsia="Century Gothic" w:hAnsi="Century Gothic" w:cs="Century Gothic"/>
                <w:i/>
                <w:iCs/>
                <w:color w:val="000000"/>
                <w:sz w:val="18"/>
                <w:szCs w:val="18"/>
              </w:rPr>
              <w:t>Va</w:t>
            </w:r>
            <w:proofErr w:type="spellEnd"/>
            <w:r>
              <w:rPr>
                <w:rFonts w:ascii="Century Gothic" w:eastAsia="Century Gothic" w:hAnsi="Century Gothic" w:cs="Century Gothic"/>
                <w:i/>
                <w:iCs/>
                <w:color w:val="000000"/>
                <w:sz w:val="18"/>
                <w:szCs w:val="18"/>
              </w:rPr>
              <w:t xml:space="preserve"> </w:t>
            </w:r>
            <w:proofErr w:type="spellStart"/>
            <w:r>
              <w:rPr>
                <w:rFonts w:ascii="Century Gothic" w:eastAsia="Century Gothic" w:hAnsi="Century Gothic" w:cs="Century Gothic"/>
                <w:i/>
                <w:iCs/>
                <w:color w:val="000000"/>
                <w:sz w:val="18"/>
                <w:szCs w:val="18"/>
              </w:rPr>
              <w:t>t’en</w:t>
            </w:r>
            <w:proofErr w:type="spellEnd"/>
            <w:r>
              <w:rPr>
                <w:rFonts w:ascii="Century Gothic" w:eastAsia="Century Gothic" w:hAnsi="Century Gothic" w:cs="Century Gothic"/>
                <w:i/>
                <w:iCs/>
                <w:color w:val="000000"/>
                <w:sz w:val="18"/>
                <w:szCs w:val="18"/>
              </w:rPr>
              <w:t xml:space="preserve"> grand </w:t>
            </w:r>
            <w:proofErr w:type="spellStart"/>
            <w:r>
              <w:rPr>
                <w:rFonts w:ascii="Century Gothic" w:eastAsia="Century Gothic" w:hAnsi="Century Gothic" w:cs="Century Gothic"/>
                <w:i/>
                <w:iCs/>
                <w:color w:val="000000"/>
                <w:sz w:val="18"/>
                <w:szCs w:val="18"/>
              </w:rPr>
              <w:t>monstre</w:t>
            </w:r>
            <w:proofErr w:type="spellEnd"/>
            <w:r>
              <w:rPr>
                <w:rFonts w:ascii="Century Gothic" w:eastAsia="Century Gothic" w:hAnsi="Century Gothic" w:cs="Century Gothic"/>
                <w:i/>
                <w:iCs/>
                <w:color w:val="000000"/>
                <w:sz w:val="18"/>
                <w:szCs w:val="18"/>
              </w:rPr>
              <w:t xml:space="preserve"> vert</w:t>
            </w:r>
          </w:p>
          <w:p w14:paraId="067DE827" w14:textId="77777777" w:rsidR="002C3694" w:rsidRDefault="002C3694">
            <w:pPr>
              <w:widowControl w:val="0"/>
              <w:pBdr>
                <w:top w:val="nil"/>
                <w:left w:val="nil"/>
                <w:bottom w:val="nil"/>
                <w:right w:val="nil"/>
                <w:between w:val="nil"/>
              </w:pBdr>
              <w:rPr>
                <w:rFonts w:ascii="Century Gothic" w:eastAsia="Century Gothic" w:hAnsi="Century Gothic" w:cs="Century Gothic"/>
                <w:b/>
                <w:bCs/>
                <w:color w:val="1F3864"/>
                <w:sz w:val="18"/>
                <w:szCs w:val="18"/>
              </w:rPr>
            </w:pPr>
          </w:p>
          <w:p w14:paraId="273FE448" w14:textId="77777777" w:rsidR="002C3694" w:rsidRDefault="00FF52FD">
            <w:pPr>
              <w:widowControl w:val="0"/>
              <w:pBdr>
                <w:top w:val="nil"/>
                <w:left w:val="nil"/>
                <w:bottom w:val="nil"/>
                <w:right w:val="nil"/>
                <w:between w:val="nil"/>
              </w:pBdr>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Rhymes / Songs</w:t>
            </w:r>
          </w:p>
          <w:p w14:paraId="592555E7" w14:textId="77777777" w:rsidR="002C3694" w:rsidRDefault="00FF52FD">
            <w:pPr>
              <w:widowControl w:val="0"/>
              <w:pBdr>
                <w:top w:val="nil"/>
                <w:left w:val="nil"/>
                <w:bottom w:val="nil"/>
                <w:right w:val="nil"/>
                <w:between w:val="nil"/>
              </w:pBdr>
              <w:rPr>
                <w:rFonts w:ascii="Century Gothic" w:eastAsia="Century Gothic" w:hAnsi="Century Gothic" w:cs="Century Gothic"/>
                <w:b/>
                <w:bCs/>
                <w:color w:val="1F3864"/>
                <w:sz w:val="18"/>
                <w:szCs w:val="18"/>
              </w:rPr>
            </w:pPr>
            <w:proofErr w:type="spellStart"/>
            <w:r>
              <w:rPr>
                <w:rFonts w:ascii="Century Gothic" w:eastAsia="Century Gothic" w:hAnsi="Century Gothic" w:cs="Century Gothic"/>
                <w:i/>
                <w:iCs/>
                <w:color w:val="000000"/>
                <w:sz w:val="18"/>
                <w:szCs w:val="18"/>
              </w:rPr>
              <w:t>Savez-vous</w:t>
            </w:r>
            <w:proofErr w:type="spellEnd"/>
            <w:r>
              <w:rPr>
                <w:rFonts w:ascii="Century Gothic" w:eastAsia="Century Gothic" w:hAnsi="Century Gothic" w:cs="Century Gothic"/>
                <w:i/>
                <w:iCs/>
                <w:color w:val="000000"/>
                <w:sz w:val="18"/>
                <w:szCs w:val="18"/>
              </w:rPr>
              <w:t xml:space="preserve"> planter les choux?</w:t>
            </w:r>
          </w:p>
          <w:p w14:paraId="085D5E28" w14:textId="77777777" w:rsidR="002C3694" w:rsidRDefault="00FF52FD">
            <w:pPr>
              <w:widowControl w:val="0"/>
              <w:pBdr>
                <w:top w:val="nil"/>
                <w:left w:val="nil"/>
                <w:bottom w:val="nil"/>
                <w:right w:val="nil"/>
                <w:between w:val="nil"/>
              </w:pBdr>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 xml:space="preserve">Mon </w:t>
            </w:r>
            <w:proofErr w:type="spellStart"/>
            <w:r>
              <w:rPr>
                <w:rFonts w:ascii="Century Gothic" w:eastAsia="Century Gothic" w:hAnsi="Century Gothic" w:cs="Century Gothic"/>
                <w:i/>
                <w:iCs/>
                <w:color w:val="000000"/>
                <w:sz w:val="18"/>
                <w:szCs w:val="18"/>
              </w:rPr>
              <w:t>Ane</w:t>
            </w:r>
            <w:proofErr w:type="spellEnd"/>
          </w:p>
          <w:p w14:paraId="00F1D2D7" w14:textId="77777777" w:rsidR="002C3694" w:rsidRDefault="00FF52FD">
            <w:pPr>
              <w:widowControl w:val="0"/>
              <w:pBdr>
                <w:top w:val="nil"/>
                <w:left w:val="nil"/>
                <w:bottom w:val="nil"/>
                <w:right w:val="nil"/>
                <w:between w:val="nil"/>
              </w:pBdr>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 xml:space="preserve">Une </w:t>
            </w:r>
            <w:proofErr w:type="spellStart"/>
            <w:r>
              <w:rPr>
                <w:rFonts w:ascii="Century Gothic" w:eastAsia="Century Gothic" w:hAnsi="Century Gothic" w:cs="Century Gothic"/>
                <w:i/>
                <w:iCs/>
                <w:color w:val="000000"/>
                <w:sz w:val="18"/>
                <w:szCs w:val="18"/>
              </w:rPr>
              <w:t>souris</w:t>
            </w:r>
            <w:proofErr w:type="spellEnd"/>
            <w:r>
              <w:rPr>
                <w:rFonts w:ascii="Century Gothic" w:eastAsia="Century Gothic" w:hAnsi="Century Gothic" w:cs="Century Gothic"/>
                <w:i/>
                <w:iCs/>
                <w:color w:val="000000"/>
                <w:sz w:val="18"/>
                <w:szCs w:val="18"/>
              </w:rPr>
              <w:t xml:space="preserve"> </w:t>
            </w:r>
            <w:proofErr w:type="spellStart"/>
            <w:r>
              <w:rPr>
                <w:rFonts w:ascii="Century Gothic" w:eastAsia="Century Gothic" w:hAnsi="Century Gothic" w:cs="Century Gothic"/>
                <w:i/>
                <w:iCs/>
                <w:color w:val="000000"/>
                <w:sz w:val="18"/>
                <w:szCs w:val="18"/>
              </w:rPr>
              <w:t>verte</w:t>
            </w:r>
            <w:proofErr w:type="spellEnd"/>
          </w:p>
          <w:p w14:paraId="58323F52" w14:textId="77777777" w:rsidR="002C3694" w:rsidRDefault="00FF52FD">
            <w:pPr>
              <w:rPr>
                <w:rFonts w:ascii="Century Gothic" w:eastAsia="Century Gothic" w:hAnsi="Century Gothic" w:cs="Century Gothic"/>
                <w:i/>
                <w:iCs/>
                <w:sz w:val="18"/>
                <w:szCs w:val="18"/>
              </w:rPr>
            </w:pPr>
            <w:r>
              <w:rPr>
                <w:rFonts w:ascii="Century Gothic" w:eastAsia="Century Gothic" w:hAnsi="Century Gothic" w:cs="Century Gothic"/>
                <w:i/>
                <w:iCs/>
                <w:sz w:val="18"/>
                <w:szCs w:val="18"/>
              </w:rPr>
              <w:t xml:space="preserve">Leon le </w:t>
            </w:r>
            <w:proofErr w:type="spellStart"/>
            <w:r>
              <w:rPr>
                <w:rFonts w:ascii="Century Gothic" w:eastAsia="Century Gothic" w:hAnsi="Century Gothic" w:cs="Century Gothic"/>
                <w:i/>
                <w:iCs/>
                <w:sz w:val="18"/>
                <w:szCs w:val="18"/>
              </w:rPr>
              <w:t>caméléon</w:t>
            </w:r>
            <w:proofErr w:type="spellEnd"/>
          </w:p>
          <w:p w14:paraId="1AB415FE" w14:textId="77777777" w:rsidR="002C3694" w:rsidRDefault="002C3694">
            <w:pPr>
              <w:rPr>
                <w:rFonts w:ascii="Century Gothic" w:eastAsia="Century Gothic" w:hAnsi="Century Gothic" w:cs="Century Gothic"/>
                <w:sz w:val="20"/>
                <w:szCs w:val="20"/>
              </w:rPr>
            </w:pPr>
          </w:p>
          <w:p w14:paraId="09BC711E" w14:textId="77777777" w:rsidR="002C3694" w:rsidRDefault="002C3694">
            <w:pPr>
              <w:rPr>
                <w:rFonts w:ascii="Century Gothic" w:eastAsia="Century Gothic" w:hAnsi="Century Gothic" w:cs="Century Gothic"/>
                <w:sz w:val="20"/>
                <w:szCs w:val="20"/>
              </w:rPr>
            </w:pPr>
          </w:p>
          <w:p w14:paraId="1D4C3616" w14:textId="77777777" w:rsidR="002C3694" w:rsidRDefault="002C3694">
            <w:pPr>
              <w:rPr>
                <w:rFonts w:ascii="Century Gothic" w:eastAsia="Century Gothic" w:hAnsi="Century Gothic" w:cs="Century Gothic"/>
                <w:sz w:val="20"/>
                <w:szCs w:val="20"/>
              </w:rPr>
            </w:pPr>
          </w:p>
          <w:p w14:paraId="0FC3A796" w14:textId="77777777" w:rsidR="002C3694" w:rsidRDefault="002C3694">
            <w:pPr>
              <w:rPr>
                <w:rFonts w:ascii="Century Gothic" w:eastAsia="Century Gothic" w:hAnsi="Century Gothic" w:cs="Century Gothic"/>
                <w:sz w:val="20"/>
                <w:szCs w:val="20"/>
              </w:rPr>
            </w:pPr>
          </w:p>
        </w:tc>
        <w:tc>
          <w:tcPr>
            <w:tcW w:w="1836" w:type="dxa"/>
          </w:tcPr>
          <w:p w14:paraId="6000E4CE" w14:textId="77777777" w:rsidR="002C3694" w:rsidRDefault="00FF52FD">
            <w:pPr>
              <w:widowControl w:val="0"/>
              <w:pBdr>
                <w:top w:val="nil"/>
                <w:left w:val="nil"/>
                <w:bottom w:val="nil"/>
                <w:right w:val="nil"/>
                <w:between w:val="nil"/>
              </w:pBdr>
              <w:ind w:left="91"/>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Stories</w:t>
            </w:r>
          </w:p>
          <w:p w14:paraId="1D569F56" w14:textId="77777777" w:rsidR="002C3694" w:rsidRDefault="00FF52FD">
            <w:pPr>
              <w:widowControl w:val="0"/>
              <w:pBdr>
                <w:top w:val="nil"/>
                <w:left w:val="nil"/>
                <w:bottom w:val="nil"/>
                <w:right w:val="nil"/>
                <w:between w:val="nil"/>
              </w:pBdr>
              <w:ind w:left="91"/>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Qui conduit?</w:t>
            </w:r>
          </w:p>
          <w:p w14:paraId="1F2B5A52" w14:textId="77777777" w:rsidR="002C3694" w:rsidRDefault="00FF52FD">
            <w:pPr>
              <w:widowControl w:val="0"/>
              <w:pBdr>
                <w:top w:val="nil"/>
                <w:left w:val="nil"/>
                <w:bottom w:val="nil"/>
                <w:right w:val="nil"/>
                <w:between w:val="nil"/>
              </w:pBdr>
              <w:ind w:left="91"/>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Songs</w:t>
            </w:r>
          </w:p>
          <w:p w14:paraId="5D34B87B" w14:textId="77777777" w:rsidR="002C3694" w:rsidRDefault="00FF52FD">
            <w:pPr>
              <w:widowControl w:val="0"/>
              <w:pBdr>
                <w:top w:val="nil"/>
                <w:left w:val="nil"/>
                <w:bottom w:val="nil"/>
                <w:right w:val="nil"/>
                <w:between w:val="nil"/>
              </w:pBdr>
              <w:spacing w:before="1"/>
              <w:ind w:left="90" w:right="135"/>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Le / la song</w:t>
            </w:r>
          </w:p>
        </w:tc>
        <w:tc>
          <w:tcPr>
            <w:tcW w:w="1753" w:type="dxa"/>
          </w:tcPr>
          <w:p w14:paraId="4A962578" w14:textId="77777777" w:rsidR="002C3694" w:rsidRDefault="00FF52FD">
            <w:pPr>
              <w:widowControl w:val="0"/>
              <w:pBdr>
                <w:top w:val="nil"/>
                <w:left w:val="nil"/>
                <w:bottom w:val="nil"/>
                <w:right w:val="nil"/>
                <w:between w:val="nil"/>
              </w:pBdr>
              <w:spacing w:before="1"/>
              <w:ind w:left="90" w:right="135"/>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Other</w:t>
            </w:r>
          </w:p>
          <w:p w14:paraId="7D283DD0" w14:textId="77777777" w:rsidR="002C3694" w:rsidRDefault="00FF52FD">
            <w:pPr>
              <w:widowControl w:val="0"/>
              <w:pBdr>
                <w:top w:val="nil"/>
                <w:left w:val="nil"/>
                <w:bottom w:val="nil"/>
                <w:right w:val="nil"/>
                <w:between w:val="nil"/>
              </w:pBdr>
              <w:spacing w:before="1"/>
              <w:ind w:left="90" w:right="135"/>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Zig-zag shape book</w:t>
            </w:r>
          </w:p>
          <w:p w14:paraId="0BD850DF" w14:textId="77777777" w:rsidR="002C3694" w:rsidRDefault="00FF52FD">
            <w:pPr>
              <w:widowControl w:val="0"/>
              <w:pBdr>
                <w:top w:val="nil"/>
                <w:left w:val="nil"/>
                <w:bottom w:val="nil"/>
                <w:right w:val="nil"/>
                <w:between w:val="nil"/>
              </w:pBdr>
              <w:spacing w:before="1"/>
              <w:ind w:left="90" w:right="135"/>
              <w:rPr>
                <w:rFonts w:ascii="Century Gothic" w:eastAsia="Century Gothic" w:hAnsi="Century Gothic" w:cs="Century Gothic"/>
                <w:color w:val="000000"/>
                <w:sz w:val="18"/>
                <w:szCs w:val="18"/>
              </w:rPr>
            </w:pPr>
            <w:r>
              <w:rPr>
                <w:rFonts w:ascii="Century Gothic" w:eastAsia="Century Gothic" w:hAnsi="Century Gothic" w:cs="Century Gothic"/>
                <w:i/>
                <w:iCs/>
                <w:color w:val="000000"/>
                <w:sz w:val="18"/>
                <w:szCs w:val="18"/>
              </w:rPr>
              <w:t>Poem based on colours</w:t>
            </w:r>
          </w:p>
        </w:tc>
        <w:tc>
          <w:tcPr>
            <w:tcW w:w="3502" w:type="dxa"/>
          </w:tcPr>
          <w:p w14:paraId="04A33BAE" w14:textId="77777777" w:rsidR="002C3694" w:rsidRDefault="00FF52FD">
            <w:pPr>
              <w:widowControl w:val="0"/>
              <w:pBdr>
                <w:top w:val="nil"/>
                <w:left w:val="nil"/>
                <w:bottom w:val="nil"/>
                <w:right w:val="nil"/>
                <w:between w:val="nil"/>
              </w:pBdr>
              <w:spacing w:before="1"/>
              <w:ind w:left="111" w:right="244"/>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Rhymes / Songs</w:t>
            </w:r>
          </w:p>
          <w:p w14:paraId="05352C53" w14:textId="77777777" w:rsidR="002C3694" w:rsidRDefault="00FF52FD">
            <w:pPr>
              <w:widowControl w:val="0"/>
              <w:pBdr>
                <w:top w:val="nil"/>
                <w:left w:val="nil"/>
                <w:bottom w:val="nil"/>
                <w:right w:val="nil"/>
                <w:between w:val="nil"/>
              </w:pBdr>
              <w:spacing w:before="1"/>
              <w:ind w:left="111" w:right="244"/>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Des amies sages</w:t>
            </w:r>
          </w:p>
          <w:p w14:paraId="63F222C6" w14:textId="77777777" w:rsidR="002C3694" w:rsidRDefault="00FF52FD">
            <w:pPr>
              <w:widowControl w:val="0"/>
              <w:pBdr>
                <w:top w:val="nil"/>
                <w:left w:val="nil"/>
                <w:bottom w:val="nil"/>
                <w:right w:val="nil"/>
                <w:between w:val="nil"/>
              </w:pBdr>
              <w:spacing w:before="1"/>
              <w:ind w:left="111" w:right="244"/>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Alouette</w:t>
            </w:r>
          </w:p>
          <w:p w14:paraId="5B2CEFBA" w14:textId="77777777" w:rsidR="002C3694" w:rsidRDefault="00FF52FD">
            <w:pPr>
              <w:widowControl w:val="0"/>
              <w:pBdr>
                <w:top w:val="nil"/>
                <w:left w:val="nil"/>
                <w:bottom w:val="nil"/>
                <w:right w:val="nil"/>
                <w:between w:val="nil"/>
              </w:pBdr>
              <w:spacing w:before="1"/>
              <w:ind w:left="111" w:right="244"/>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 xml:space="preserve">Petit </w:t>
            </w:r>
            <w:proofErr w:type="spellStart"/>
            <w:r>
              <w:rPr>
                <w:rFonts w:ascii="Century Gothic" w:eastAsia="Century Gothic" w:hAnsi="Century Gothic" w:cs="Century Gothic"/>
                <w:i/>
                <w:iCs/>
                <w:color w:val="000000"/>
                <w:sz w:val="18"/>
                <w:szCs w:val="18"/>
              </w:rPr>
              <w:t>ballon</w:t>
            </w:r>
            <w:proofErr w:type="spellEnd"/>
          </w:p>
          <w:p w14:paraId="65F59EB1" w14:textId="77777777" w:rsidR="002C3694" w:rsidRDefault="00FF52FD">
            <w:pPr>
              <w:widowControl w:val="0"/>
              <w:pBdr>
                <w:top w:val="nil"/>
                <w:left w:val="nil"/>
                <w:bottom w:val="nil"/>
                <w:right w:val="nil"/>
                <w:between w:val="nil"/>
              </w:pBdr>
              <w:spacing w:before="1"/>
              <w:ind w:left="111" w:right="244"/>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 xml:space="preserve">Il court le </w:t>
            </w:r>
            <w:proofErr w:type="spellStart"/>
            <w:r>
              <w:rPr>
                <w:rFonts w:ascii="Century Gothic" w:eastAsia="Century Gothic" w:hAnsi="Century Gothic" w:cs="Century Gothic"/>
                <w:i/>
                <w:iCs/>
                <w:color w:val="000000"/>
                <w:sz w:val="18"/>
                <w:szCs w:val="18"/>
              </w:rPr>
              <w:t>furet</w:t>
            </w:r>
            <w:proofErr w:type="spellEnd"/>
          </w:p>
          <w:p w14:paraId="1AD5CA43" w14:textId="77777777" w:rsidR="002C3694" w:rsidRDefault="00FF52FD">
            <w:pPr>
              <w:widowControl w:val="0"/>
              <w:pBdr>
                <w:top w:val="nil"/>
                <w:left w:val="nil"/>
                <w:bottom w:val="nil"/>
                <w:right w:val="nil"/>
                <w:between w:val="nil"/>
              </w:pBdr>
              <w:spacing w:before="1"/>
              <w:ind w:left="111" w:right="244"/>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Trois petits chats</w:t>
            </w:r>
          </w:p>
          <w:p w14:paraId="16BD3DA4" w14:textId="77777777" w:rsidR="002C3694" w:rsidRDefault="00FF52FD">
            <w:pPr>
              <w:widowControl w:val="0"/>
              <w:pBdr>
                <w:top w:val="nil"/>
                <w:left w:val="nil"/>
                <w:bottom w:val="nil"/>
                <w:right w:val="nil"/>
                <w:between w:val="nil"/>
              </w:pBdr>
              <w:spacing w:before="1"/>
              <w:ind w:left="111" w:right="244"/>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Valentine’s poem</w:t>
            </w:r>
          </w:p>
          <w:p w14:paraId="74F2731F" w14:textId="77777777" w:rsidR="002C3694" w:rsidRDefault="002C3694">
            <w:pPr>
              <w:rPr>
                <w:rFonts w:ascii="Century Gothic" w:eastAsia="Century Gothic" w:hAnsi="Century Gothic" w:cs="Century Gothic"/>
                <w:sz w:val="18"/>
                <w:szCs w:val="18"/>
              </w:rPr>
            </w:pPr>
          </w:p>
        </w:tc>
        <w:tc>
          <w:tcPr>
            <w:tcW w:w="1751" w:type="dxa"/>
          </w:tcPr>
          <w:p w14:paraId="14377575" w14:textId="77777777" w:rsidR="002C3694" w:rsidRDefault="00FF52FD">
            <w:pPr>
              <w:widowControl w:val="0"/>
              <w:pBdr>
                <w:top w:val="nil"/>
                <w:left w:val="nil"/>
                <w:bottom w:val="nil"/>
                <w:right w:val="nil"/>
                <w:between w:val="nil"/>
              </w:pBdr>
              <w:ind w:left="91"/>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Stories</w:t>
            </w:r>
          </w:p>
          <w:p w14:paraId="2EA1D376" w14:textId="77777777" w:rsidR="002C3694" w:rsidRDefault="00FF52FD">
            <w:pPr>
              <w:widowControl w:val="0"/>
              <w:pBdr>
                <w:top w:val="nil"/>
                <w:left w:val="nil"/>
                <w:bottom w:val="nil"/>
                <w:right w:val="nil"/>
                <w:between w:val="nil"/>
              </w:pBdr>
              <w:ind w:left="91"/>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 xml:space="preserve">Tête, </w:t>
            </w:r>
            <w:proofErr w:type="spellStart"/>
            <w:r>
              <w:rPr>
                <w:rFonts w:ascii="Century Gothic" w:eastAsia="Century Gothic" w:hAnsi="Century Gothic" w:cs="Century Gothic"/>
                <w:i/>
                <w:iCs/>
                <w:color w:val="000000"/>
                <w:sz w:val="18"/>
                <w:szCs w:val="18"/>
              </w:rPr>
              <w:t>épaule</w:t>
            </w:r>
            <w:proofErr w:type="spellEnd"/>
            <w:r>
              <w:rPr>
                <w:rFonts w:ascii="Century Gothic" w:eastAsia="Century Gothic" w:hAnsi="Century Gothic" w:cs="Century Gothic"/>
                <w:i/>
                <w:iCs/>
                <w:color w:val="000000"/>
                <w:sz w:val="18"/>
                <w:szCs w:val="18"/>
              </w:rPr>
              <w:t xml:space="preserve">, </w:t>
            </w:r>
            <w:proofErr w:type="spellStart"/>
            <w:r>
              <w:rPr>
                <w:rFonts w:ascii="Century Gothic" w:eastAsia="Century Gothic" w:hAnsi="Century Gothic" w:cs="Century Gothic"/>
                <w:i/>
                <w:iCs/>
                <w:color w:val="000000"/>
                <w:sz w:val="18"/>
                <w:szCs w:val="18"/>
              </w:rPr>
              <w:t>genou</w:t>
            </w:r>
            <w:proofErr w:type="spellEnd"/>
            <w:r>
              <w:rPr>
                <w:rFonts w:ascii="Century Gothic" w:eastAsia="Century Gothic" w:hAnsi="Century Gothic" w:cs="Century Gothic"/>
                <w:i/>
                <w:iCs/>
                <w:color w:val="000000"/>
                <w:sz w:val="18"/>
                <w:szCs w:val="18"/>
              </w:rPr>
              <w:t>…</w:t>
            </w:r>
          </w:p>
          <w:p w14:paraId="113A1410" w14:textId="77777777" w:rsidR="002C3694" w:rsidRDefault="00FF52FD">
            <w:pPr>
              <w:widowControl w:val="0"/>
              <w:pBdr>
                <w:top w:val="nil"/>
                <w:left w:val="nil"/>
                <w:bottom w:val="nil"/>
                <w:right w:val="nil"/>
                <w:between w:val="nil"/>
              </w:pBdr>
              <w:ind w:left="91"/>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Mon monster</w:t>
            </w:r>
          </w:p>
          <w:p w14:paraId="7C205425" w14:textId="77777777" w:rsidR="002C3694" w:rsidRDefault="00FF52FD">
            <w:pPr>
              <w:widowControl w:val="0"/>
              <w:pBdr>
                <w:top w:val="nil"/>
                <w:left w:val="nil"/>
                <w:bottom w:val="nil"/>
                <w:right w:val="nil"/>
                <w:between w:val="nil"/>
              </w:pBdr>
              <w:ind w:left="91"/>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 xml:space="preserve">Une </w:t>
            </w:r>
            <w:proofErr w:type="spellStart"/>
            <w:r>
              <w:rPr>
                <w:rFonts w:ascii="Century Gothic" w:eastAsia="Century Gothic" w:hAnsi="Century Gothic" w:cs="Century Gothic"/>
                <w:i/>
                <w:iCs/>
                <w:color w:val="000000"/>
                <w:sz w:val="18"/>
                <w:szCs w:val="18"/>
              </w:rPr>
              <w:t>patate</w:t>
            </w:r>
            <w:proofErr w:type="spellEnd"/>
          </w:p>
          <w:p w14:paraId="7F490154" w14:textId="77777777" w:rsidR="002C3694" w:rsidRDefault="002C3694">
            <w:pPr>
              <w:widowControl w:val="0"/>
              <w:pBdr>
                <w:top w:val="nil"/>
                <w:left w:val="nil"/>
                <w:bottom w:val="nil"/>
                <w:right w:val="nil"/>
                <w:between w:val="nil"/>
              </w:pBdr>
              <w:spacing w:before="1"/>
              <w:ind w:left="90" w:right="135"/>
              <w:rPr>
                <w:rFonts w:ascii="Century Gothic" w:eastAsia="Century Gothic" w:hAnsi="Century Gothic" w:cs="Century Gothic"/>
                <w:color w:val="000000"/>
                <w:sz w:val="18"/>
                <w:szCs w:val="18"/>
              </w:rPr>
            </w:pPr>
          </w:p>
        </w:tc>
        <w:tc>
          <w:tcPr>
            <w:tcW w:w="1752" w:type="dxa"/>
          </w:tcPr>
          <w:p w14:paraId="2EC4F751" w14:textId="77777777" w:rsidR="002C3694" w:rsidRDefault="00FF52FD">
            <w:pPr>
              <w:widowControl w:val="0"/>
              <w:pBdr>
                <w:top w:val="nil"/>
                <w:left w:val="nil"/>
                <w:bottom w:val="nil"/>
                <w:right w:val="nil"/>
                <w:between w:val="nil"/>
              </w:pBdr>
              <w:spacing w:before="1"/>
              <w:ind w:right="135"/>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Other</w:t>
            </w:r>
          </w:p>
          <w:p w14:paraId="5550A562" w14:textId="77777777" w:rsidR="002C3694" w:rsidRDefault="00FF52FD">
            <w:pPr>
              <w:widowControl w:val="0"/>
              <w:pBdr>
                <w:top w:val="nil"/>
                <w:left w:val="nil"/>
                <w:bottom w:val="nil"/>
                <w:right w:val="nil"/>
                <w:between w:val="nil"/>
              </w:pBdr>
              <w:spacing w:before="1"/>
              <w:ind w:right="135"/>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Design, write about and draw a monster</w:t>
            </w:r>
          </w:p>
          <w:p w14:paraId="11E57AF8" w14:textId="77777777" w:rsidR="002C3694" w:rsidRDefault="002C3694">
            <w:pPr>
              <w:widowControl w:val="0"/>
              <w:pBdr>
                <w:top w:val="nil"/>
                <w:left w:val="nil"/>
                <w:bottom w:val="nil"/>
                <w:right w:val="nil"/>
                <w:between w:val="nil"/>
              </w:pBdr>
              <w:spacing w:before="1"/>
              <w:ind w:right="135"/>
              <w:rPr>
                <w:rFonts w:ascii="Century Gothic" w:eastAsia="Century Gothic" w:hAnsi="Century Gothic" w:cs="Century Gothic"/>
                <w:i/>
                <w:iCs/>
                <w:color w:val="000000"/>
                <w:sz w:val="18"/>
                <w:szCs w:val="18"/>
              </w:rPr>
            </w:pPr>
          </w:p>
          <w:p w14:paraId="2BAB31D2" w14:textId="77777777" w:rsidR="002C3694" w:rsidRDefault="00FF52FD">
            <w:pPr>
              <w:widowControl w:val="0"/>
              <w:pBdr>
                <w:top w:val="nil"/>
                <w:left w:val="nil"/>
                <w:bottom w:val="nil"/>
                <w:right w:val="nil"/>
                <w:between w:val="nil"/>
              </w:pBdr>
              <w:spacing w:before="1"/>
              <w:ind w:right="135"/>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Produce a mini-book fact-file about themselves</w:t>
            </w:r>
          </w:p>
        </w:tc>
        <w:tc>
          <w:tcPr>
            <w:tcW w:w="3502" w:type="dxa"/>
          </w:tcPr>
          <w:p w14:paraId="61A301D4" w14:textId="77777777" w:rsidR="002C3694" w:rsidRDefault="00FF52FD">
            <w:pPr>
              <w:widowControl w:val="0"/>
              <w:pBdr>
                <w:top w:val="nil"/>
                <w:left w:val="nil"/>
                <w:bottom w:val="nil"/>
                <w:right w:val="nil"/>
                <w:between w:val="nil"/>
              </w:pBdr>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Stories</w:t>
            </w:r>
          </w:p>
          <w:p w14:paraId="458A193A" w14:textId="77777777" w:rsidR="002C3694" w:rsidRDefault="00FF52FD">
            <w:pPr>
              <w:widowControl w:val="0"/>
              <w:pBdr>
                <w:top w:val="nil"/>
                <w:left w:val="nil"/>
                <w:bottom w:val="nil"/>
                <w:right w:val="nil"/>
                <w:between w:val="nil"/>
              </w:pBdr>
              <w:spacing w:before="1"/>
              <w:ind w:left="111" w:right="244" w:hanging="111"/>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Bon appétit Monsieur Lapin</w:t>
            </w:r>
          </w:p>
          <w:p w14:paraId="5DF69F88" w14:textId="77777777" w:rsidR="002C3694" w:rsidRDefault="00FF52FD">
            <w:pPr>
              <w:widowControl w:val="0"/>
              <w:pBdr>
                <w:top w:val="nil"/>
                <w:left w:val="nil"/>
                <w:bottom w:val="nil"/>
                <w:right w:val="nil"/>
                <w:between w:val="nil"/>
              </w:pBdr>
              <w:spacing w:before="1"/>
              <w:ind w:left="111" w:right="244" w:hanging="111"/>
              <w:rPr>
                <w:rFonts w:ascii="Century Gothic" w:eastAsia="Century Gothic" w:hAnsi="Century Gothic" w:cs="Century Gothic"/>
                <w:i/>
                <w:iCs/>
                <w:color w:val="000000"/>
                <w:sz w:val="18"/>
                <w:szCs w:val="18"/>
              </w:rPr>
            </w:pPr>
            <w:proofErr w:type="spellStart"/>
            <w:r>
              <w:rPr>
                <w:rFonts w:ascii="Century Gothic" w:eastAsia="Century Gothic" w:hAnsi="Century Gothic" w:cs="Century Gothic"/>
                <w:i/>
                <w:iCs/>
                <w:color w:val="000000"/>
                <w:sz w:val="18"/>
                <w:szCs w:val="18"/>
              </w:rPr>
              <w:t>Q’ui</w:t>
            </w:r>
            <w:proofErr w:type="spellEnd"/>
            <w:r>
              <w:rPr>
                <w:rFonts w:ascii="Century Gothic" w:eastAsia="Century Gothic" w:hAnsi="Century Gothic" w:cs="Century Gothic"/>
                <w:i/>
                <w:iCs/>
                <w:color w:val="000000"/>
                <w:sz w:val="18"/>
                <w:szCs w:val="18"/>
              </w:rPr>
              <w:t xml:space="preserve"> conduit?</w:t>
            </w:r>
          </w:p>
          <w:p w14:paraId="59531FF6" w14:textId="77777777" w:rsidR="002C3694" w:rsidRDefault="00FF52FD">
            <w:pPr>
              <w:rPr>
                <w:rFonts w:ascii="Century Gothic" w:eastAsia="Century Gothic" w:hAnsi="Century Gothic" w:cs="Century Gothic"/>
                <w:sz w:val="18"/>
                <w:szCs w:val="18"/>
              </w:rPr>
            </w:pPr>
            <w:proofErr w:type="spellStart"/>
            <w:r>
              <w:rPr>
                <w:rFonts w:ascii="Century Gothic" w:eastAsia="Century Gothic" w:hAnsi="Century Gothic" w:cs="Century Gothic"/>
                <w:i/>
                <w:iCs/>
                <w:sz w:val="18"/>
                <w:szCs w:val="18"/>
              </w:rPr>
              <w:t>Pourquoi</w:t>
            </w:r>
            <w:proofErr w:type="spellEnd"/>
            <w:r>
              <w:rPr>
                <w:rFonts w:ascii="Century Gothic" w:eastAsia="Century Gothic" w:hAnsi="Century Gothic" w:cs="Century Gothic"/>
                <w:i/>
                <w:iCs/>
                <w:sz w:val="18"/>
                <w:szCs w:val="18"/>
              </w:rPr>
              <w:t>?</w:t>
            </w:r>
          </w:p>
        </w:tc>
        <w:tc>
          <w:tcPr>
            <w:tcW w:w="1752" w:type="dxa"/>
          </w:tcPr>
          <w:p w14:paraId="64FE0E5C" w14:textId="77777777" w:rsidR="002C3694" w:rsidRDefault="00FF52FD">
            <w:pPr>
              <w:widowControl w:val="0"/>
              <w:pBdr>
                <w:top w:val="nil"/>
                <w:left w:val="nil"/>
                <w:bottom w:val="nil"/>
                <w:right w:val="nil"/>
                <w:between w:val="nil"/>
              </w:pBdr>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Stories</w:t>
            </w:r>
          </w:p>
          <w:p w14:paraId="0179D224" w14:textId="77777777" w:rsidR="002C3694" w:rsidRDefault="00FF52FD">
            <w:pPr>
              <w:widowControl w:val="0"/>
              <w:pBdr>
                <w:top w:val="nil"/>
                <w:left w:val="nil"/>
                <w:bottom w:val="nil"/>
                <w:right w:val="nil"/>
                <w:between w:val="nil"/>
              </w:pBdr>
              <w:spacing w:before="1"/>
              <w:ind w:right="135"/>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 xml:space="preserve">Ours </w:t>
            </w:r>
            <w:proofErr w:type="spellStart"/>
            <w:r>
              <w:rPr>
                <w:rFonts w:ascii="Century Gothic" w:eastAsia="Century Gothic" w:hAnsi="Century Gothic" w:cs="Century Gothic"/>
                <w:i/>
                <w:iCs/>
                <w:color w:val="000000"/>
                <w:sz w:val="18"/>
                <w:szCs w:val="18"/>
              </w:rPr>
              <w:t>brun</w:t>
            </w:r>
            <w:proofErr w:type="spellEnd"/>
          </w:p>
        </w:tc>
        <w:tc>
          <w:tcPr>
            <w:tcW w:w="1752" w:type="dxa"/>
          </w:tcPr>
          <w:p w14:paraId="397F6614" w14:textId="77777777" w:rsidR="002C3694" w:rsidRDefault="00FF52FD">
            <w:pPr>
              <w:widowControl w:val="0"/>
              <w:pBdr>
                <w:top w:val="nil"/>
                <w:left w:val="nil"/>
                <w:bottom w:val="nil"/>
                <w:right w:val="nil"/>
                <w:between w:val="nil"/>
              </w:pBdr>
              <w:spacing w:before="1"/>
              <w:ind w:right="135"/>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Other</w:t>
            </w:r>
          </w:p>
          <w:p w14:paraId="677BCD2E" w14:textId="77777777" w:rsidR="002C3694" w:rsidRDefault="00FF52FD">
            <w:pPr>
              <w:widowControl w:val="0"/>
              <w:pBdr>
                <w:top w:val="nil"/>
                <w:left w:val="nil"/>
                <w:bottom w:val="nil"/>
                <w:right w:val="nil"/>
                <w:between w:val="nil"/>
              </w:pBdr>
              <w:spacing w:before="1"/>
              <w:ind w:right="135"/>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Design a ‘lift the flap’ book to describe an animal</w:t>
            </w:r>
          </w:p>
          <w:p w14:paraId="137B40B2" w14:textId="77777777" w:rsidR="002C3694" w:rsidRDefault="00FF52FD">
            <w:pPr>
              <w:widowControl w:val="0"/>
              <w:pBdr>
                <w:top w:val="nil"/>
                <w:left w:val="nil"/>
                <w:bottom w:val="nil"/>
                <w:right w:val="nil"/>
                <w:between w:val="nil"/>
              </w:pBdr>
              <w:spacing w:before="1"/>
              <w:ind w:right="135"/>
              <w:rPr>
                <w:rFonts w:ascii="Century Gothic" w:eastAsia="Century Gothic" w:hAnsi="Century Gothic" w:cs="Century Gothic"/>
                <w:color w:val="000000"/>
                <w:sz w:val="18"/>
                <w:szCs w:val="18"/>
              </w:rPr>
            </w:pPr>
            <w:r>
              <w:rPr>
                <w:rFonts w:ascii="Century Gothic" w:eastAsia="Century Gothic" w:hAnsi="Century Gothic" w:cs="Century Gothic"/>
                <w:i/>
                <w:iCs/>
                <w:color w:val="000000"/>
                <w:sz w:val="18"/>
                <w:szCs w:val="18"/>
              </w:rPr>
              <w:t xml:space="preserve">Cartoon version of ours </w:t>
            </w:r>
            <w:proofErr w:type="spellStart"/>
            <w:r>
              <w:rPr>
                <w:rFonts w:ascii="Century Gothic" w:eastAsia="Century Gothic" w:hAnsi="Century Gothic" w:cs="Century Gothic"/>
                <w:i/>
                <w:iCs/>
                <w:color w:val="000000"/>
                <w:sz w:val="18"/>
                <w:szCs w:val="18"/>
              </w:rPr>
              <w:t>brun</w:t>
            </w:r>
            <w:proofErr w:type="spellEnd"/>
          </w:p>
        </w:tc>
      </w:tr>
    </w:tbl>
    <w:p w14:paraId="5A57BA3E" w14:textId="77777777" w:rsidR="002C3694" w:rsidRDefault="002C3694"/>
    <w:p w14:paraId="7290B22A" w14:textId="77777777" w:rsidR="002C3694" w:rsidRDefault="00FF52FD">
      <w:r>
        <w:br w:type="page"/>
      </w:r>
    </w:p>
    <w:p w14:paraId="340FE6B3" w14:textId="77777777" w:rsidR="002C3694" w:rsidRDefault="002C3694"/>
    <w:tbl>
      <w:tblPr>
        <w:tblStyle w:val="a9"/>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6901"/>
        <w:gridCol w:w="7110"/>
      </w:tblGrid>
      <w:tr w:rsidR="002C3694" w14:paraId="4D708154" w14:textId="77777777">
        <w:tc>
          <w:tcPr>
            <w:tcW w:w="1540" w:type="dxa"/>
          </w:tcPr>
          <w:p w14:paraId="61123B2A" w14:textId="77777777" w:rsidR="002C3694" w:rsidRDefault="00FF52FD">
            <w:pPr>
              <w:rPr>
                <w:rFonts w:ascii="Century Gothic" w:eastAsia="Century Gothic" w:hAnsi="Century Gothic" w:cs="Century Gothic"/>
                <w:b/>
                <w:bCs/>
              </w:rPr>
            </w:pPr>
            <w:r>
              <w:rPr>
                <w:rFonts w:ascii="Century Gothic" w:eastAsia="Century Gothic" w:hAnsi="Century Gothic" w:cs="Century Gothic"/>
                <w:b/>
                <w:bCs/>
              </w:rPr>
              <w:t>Music</w:t>
            </w:r>
          </w:p>
          <w:p w14:paraId="1374A7CE" w14:textId="77777777" w:rsidR="002C3694" w:rsidRDefault="002C3694">
            <w:pPr>
              <w:rPr>
                <w:rFonts w:ascii="Century Gothic" w:eastAsia="Century Gothic" w:hAnsi="Century Gothic" w:cs="Century Gothic"/>
                <w:b/>
                <w:bCs/>
              </w:rPr>
            </w:pPr>
          </w:p>
        </w:tc>
        <w:tc>
          <w:tcPr>
            <w:tcW w:w="7005" w:type="dxa"/>
          </w:tcPr>
          <w:p w14:paraId="7D5652BD" w14:textId="77777777" w:rsidR="002C3694" w:rsidRDefault="00FF52FD">
            <w:pPr>
              <w:shd w:val="clear" w:color="auto" w:fill="FFFFFF"/>
              <w:spacing w:after="280"/>
              <w:rPr>
                <w:rFonts w:ascii="Century Gothic" w:eastAsia="Century Gothic" w:hAnsi="Century Gothic" w:cs="Century Gothic"/>
                <w:b/>
                <w:bCs/>
                <w:color w:val="FFFF00"/>
                <w:sz w:val="20"/>
                <w:szCs w:val="20"/>
                <w:u w:val="single"/>
              </w:rPr>
            </w:pPr>
            <w:r>
              <w:rPr>
                <w:rFonts w:ascii="Century Gothic" w:eastAsia="Century Gothic" w:hAnsi="Century Gothic" w:cs="Century Gothic"/>
                <w:b/>
                <w:bCs/>
                <w:color w:val="FFFF00"/>
                <w:sz w:val="20"/>
                <w:szCs w:val="20"/>
                <w:u w:val="single"/>
              </w:rPr>
              <w:t>Kapow Objectives</w:t>
            </w:r>
          </w:p>
          <w:p w14:paraId="73B112BF"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Play and perform in solo and ensemble contexts, using their voices and playing musical instruments with increasing accuracy, fluency, control and expression.</w:t>
            </w:r>
          </w:p>
          <w:p w14:paraId="6B290D6A"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Listen with attention to detail and recall sounds with increasing aural memory.</w:t>
            </w:r>
          </w:p>
          <w:p w14:paraId="20F4883B"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Use and understand staff and other musical notations.</w:t>
            </w:r>
          </w:p>
          <w:p w14:paraId="08616B54" w14:textId="3653999B"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Appreciate and understand a wide range of high-quality live and recorded music drawn from different traditions and from great composers and musicians.</w:t>
            </w:r>
          </w:p>
          <w:p w14:paraId="1C5F3C8D" w14:textId="77777777" w:rsidR="002C3694" w:rsidRDefault="00FF52FD">
            <w:pPr>
              <w:shd w:val="clear" w:color="auto" w:fill="FFFFFF"/>
              <w:spacing w:before="280" w:after="280"/>
              <w:rPr>
                <w:rFonts w:ascii="Century Gothic" w:eastAsia="Century Gothic" w:hAnsi="Century Gothic" w:cs="Century Gothic"/>
                <w:b/>
                <w:bCs/>
                <w:color w:val="FFFF00"/>
                <w:sz w:val="20"/>
                <w:szCs w:val="20"/>
                <w:u w:val="single"/>
              </w:rPr>
            </w:pPr>
            <w:r>
              <w:rPr>
                <w:rFonts w:ascii="Century Gothic" w:eastAsia="Century Gothic" w:hAnsi="Century Gothic" w:cs="Century Gothic"/>
                <w:b/>
                <w:bCs/>
                <w:color w:val="FFFF00"/>
                <w:sz w:val="20"/>
                <w:szCs w:val="20"/>
                <w:u w:val="single"/>
              </w:rPr>
              <w:t>Four Chord Songs- Playing in a Band</w:t>
            </w:r>
          </w:p>
          <w:p w14:paraId="0CA2A832" w14:textId="77777777" w:rsidR="002C3694" w:rsidRDefault="00FF52FD" w:rsidP="00FF52FD">
            <w:pPr>
              <w:numPr>
                <w:ilvl w:val="0"/>
                <w:numId w:val="86"/>
              </w:numPr>
              <w:shd w:val="clear" w:color="auto" w:fill="FFFFFF"/>
              <w:spacing w:after="280" w:line="259" w:lineRule="auto"/>
              <w:rPr>
                <w:rFonts w:ascii="Century Gothic" w:eastAsia="Century Gothic" w:hAnsi="Century Gothic" w:cs="Century Gothic"/>
                <w:b/>
                <w:bCs/>
                <w:color w:val="222222"/>
                <w:sz w:val="16"/>
                <w:szCs w:val="16"/>
              </w:rPr>
            </w:pPr>
            <w:r>
              <w:rPr>
                <w:rFonts w:ascii="Century Gothic" w:eastAsia="Century Gothic" w:hAnsi="Century Gothic" w:cs="Century Gothic"/>
                <w:b/>
                <w:bCs/>
                <w:color w:val="222222"/>
                <w:sz w:val="16"/>
                <w:szCs w:val="16"/>
              </w:rPr>
              <w:t>Listening and evaluating</w:t>
            </w:r>
          </w:p>
          <w:p w14:paraId="571B37C4" w14:textId="77777777" w:rsidR="002C3694" w:rsidRDefault="00FF52FD">
            <w:pPr>
              <w:shd w:val="clear" w:color="auto" w:fill="FFFFFF"/>
              <w:spacing w:after="280" w:line="259" w:lineRule="auto"/>
              <w:rPr>
                <w:rFonts w:ascii="Century Gothic" w:eastAsia="Century Gothic" w:hAnsi="Century Gothic" w:cs="Century Gothic"/>
                <w:color w:val="394658"/>
                <w:sz w:val="16"/>
                <w:szCs w:val="16"/>
              </w:rPr>
            </w:pPr>
            <w:r>
              <w:rPr>
                <w:rFonts w:ascii="Century Gothic" w:eastAsia="Century Gothic" w:hAnsi="Century Gothic" w:cs="Century Gothic"/>
                <w:color w:val="394658"/>
                <w:sz w:val="16"/>
                <w:szCs w:val="16"/>
              </w:rPr>
              <w:t>Responding to music</w:t>
            </w:r>
          </w:p>
          <w:p w14:paraId="4A373D7C"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Listening and noticing relevant details with increasing independence and focusing on a range of musical features.</w:t>
            </w:r>
          </w:p>
          <w:p w14:paraId="443E8B5F"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Explaining their responses to music, using a range of musical features and personal experiences (</w:t>
            </w:r>
            <w:proofErr w:type="gramStart"/>
            <w:r w:rsidRPr="00C27B51">
              <w:rPr>
                <w:rFonts w:ascii="Century Gothic" w:eastAsia="Century Gothic" w:hAnsi="Century Gothic" w:cs="Century Gothic"/>
                <w:color w:val="000000"/>
                <w:sz w:val="20"/>
                <w:szCs w:val="20"/>
              </w:rPr>
              <w:t>e.g.</w:t>
            </w:r>
            <w:proofErr w:type="gramEnd"/>
            <w:r w:rsidRPr="00C27B51">
              <w:rPr>
                <w:rFonts w:ascii="Century Gothic" w:eastAsia="Century Gothic" w:hAnsi="Century Gothic" w:cs="Century Gothic"/>
                <w:color w:val="000000"/>
                <w:sz w:val="20"/>
                <w:szCs w:val="20"/>
              </w:rPr>
              <w:t xml:space="preserve"> ‘The fast tempo and loud dynamics make it feel exciting. It reminds me of a football match because it feels energetic’).</w:t>
            </w:r>
          </w:p>
          <w:p w14:paraId="2E75A6BC" w14:textId="77777777" w:rsidR="002C3694" w:rsidRDefault="00FF52FD">
            <w:pPr>
              <w:shd w:val="clear" w:color="auto" w:fill="FFFFFF"/>
              <w:spacing w:line="288" w:lineRule="auto"/>
              <w:rPr>
                <w:rFonts w:ascii="Century Gothic" w:eastAsia="Century Gothic" w:hAnsi="Century Gothic" w:cs="Century Gothic"/>
                <w:color w:val="394658"/>
                <w:sz w:val="16"/>
                <w:szCs w:val="16"/>
              </w:rPr>
            </w:pPr>
            <w:r>
              <w:rPr>
                <w:rFonts w:ascii="Century Gothic" w:eastAsia="Century Gothic" w:hAnsi="Century Gothic" w:cs="Century Gothic"/>
                <w:color w:val="394658"/>
                <w:sz w:val="16"/>
                <w:szCs w:val="16"/>
              </w:rPr>
              <w:t>Appraising music</w:t>
            </w:r>
          </w:p>
          <w:p w14:paraId="728A515C"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Considering how the composer uses rhythm and pitch to create a mood.</w:t>
            </w:r>
          </w:p>
          <w:p w14:paraId="3F60392C"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Using musical vocabulary when describing music and its effect on the listener (</w:t>
            </w:r>
            <w:proofErr w:type="gramStart"/>
            <w:r w:rsidRPr="00C27B51">
              <w:rPr>
                <w:rFonts w:ascii="Century Gothic" w:eastAsia="Century Gothic" w:hAnsi="Century Gothic" w:cs="Century Gothic"/>
                <w:color w:val="000000"/>
                <w:sz w:val="20"/>
                <w:szCs w:val="20"/>
              </w:rPr>
              <w:t>e.g.</w:t>
            </w:r>
            <w:proofErr w:type="gramEnd"/>
            <w:r w:rsidRPr="00C27B51">
              <w:rPr>
                <w:rFonts w:ascii="Century Gothic" w:eastAsia="Century Gothic" w:hAnsi="Century Gothic" w:cs="Century Gothic"/>
                <w:color w:val="000000"/>
                <w:sz w:val="20"/>
                <w:szCs w:val="20"/>
              </w:rPr>
              <w:t xml:space="preserve"> The crescendo and building rhythm in the pre-chorus create energy and excitement for the listener.)</w:t>
            </w:r>
          </w:p>
          <w:p w14:paraId="697E2579" w14:textId="77777777" w:rsidR="002C3694" w:rsidRDefault="00FF52FD">
            <w:pPr>
              <w:shd w:val="clear" w:color="auto" w:fill="FFFFFF"/>
              <w:spacing w:line="288" w:lineRule="auto"/>
              <w:rPr>
                <w:rFonts w:ascii="Century Gothic" w:eastAsia="Century Gothic" w:hAnsi="Century Gothic" w:cs="Century Gothic"/>
                <w:color w:val="394658"/>
                <w:sz w:val="16"/>
                <w:szCs w:val="16"/>
              </w:rPr>
            </w:pPr>
            <w:r>
              <w:rPr>
                <w:rFonts w:ascii="Century Gothic" w:eastAsia="Century Gothic" w:hAnsi="Century Gothic" w:cs="Century Gothic"/>
                <w:color w:val="394658"/>
                <w:sz w:val="16"/>
                <w:szCs w:val="16"/>
              </w:rPr>
              <w:t>Musical context</w:t>
            </w:r>
          </w:p>
          <w:p w14:paraId="277080A7"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Developing an understanding of the history and social context of a diverse range of music, (</w:t>
            </w:r>
            <w:proofErr w:type="gramStart"/>
            <w:r w:rsidRPr="00C27B51">
              <w:rPr>
                <w:rFonts w:ascii="Century Gothic" w:eastAsia="Century Gothic" w:hAnsi="Century Gothic" w:cs="Century Gothic"/>
                <w:color w:val="000000"/>
                <w:sz w:val="20"/>
                <w:szCs w:val="20"/>
              </w:rPr>
              <w:t>e.g.</w:t>
            </w:r>
            <w:proofErr w:type="gramEnd"/>
            <w:r w:rsidRPr="00C27B51">
              <w:rPr>
                <w:rFonts w:ascii="Century Gothic" w:eastAsia="Century Gothic" w:hAnsi="Century Gothic" w:cs="Century Gothic"/>
                <w:color w:val="000000"/>
                <w:sz w:val="20"/>
                <w:szCs w:val="20"/>
              </w:rPr>
              <w:t xml:space="preserve"> samba, rap, the music of some African countries).</w:t>
            </w:r>
          </w:p>
          <w:p w14:paraId="22045D83"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Using knowledge of genre and style when talking about music they hear.</w:t>
            </w:r>
          </w:p>
          <w:p w14:paraId="1C843213" w14:textId="77777777" w:rsidR="002C3694" w:rsidRDefault="002C3694">
            <w:pPr>
              <w:pBdr>
                <w:top w:val="nil"/>
                <w:left w:val="nil"/>
                <w:bottom w:val="nil"/>
                <w:right w:val="nil"/>
                <w:between w:val="nil"/>
              </w:pBdr>
              <w:shd w:val="clear" w:color="auto" w:fill="FFFFFF"/>
              <w:spacing w:after="280" w:line="259" w:lineRule="auto"/>
              <w:rPr>
                <w:rFonts w:ascii="Century Gothic" w:eastAsia="Century Gothic" w:hAnsi="Century Gothic" w:cs="Century Gothic"/>
                <w:color w:val="222222"/>
                <w:sz w:val="20"/>
                <w:szCs w:val="20"/>
              </w:rPr>
            </w:pPr>
          </w:p>
          <w:p w14:paraId="1681C152" w14:textId="77777777" w:rsidR="002C3694" w:rsidRDefault="00FF52FD">
            <w:pPr>
              <w:rPr>
                <w:rFonts w:ascii="Century Gothic" w:eastAsia="Century Gothic" w:hAnsi="Century Gothic" w:cs="Century Gothic"/>
                <w:b/>
                <w:bCs/>
                <w:color w:val="FFFF00"/>
                <w:sz w:val="20"/>
                <w:szCs w:val="20"/>
                <w:u w:val="single"/>
              </w:rPr>
            </w:pPr>
            <w:r>
              <w:rPr>
                <w:rFonts w:ascii="Century Gothic" w:eastAsia="Century Gothic" w:hAnsi="Century Gothic" w:cs="Century Gothic"/>
                <w:b/>
                <w:bCs/>
                <w:color w:val="FFFF00"/>
                <w:sz w:val="20"/>
                <w:szCs w:val="20"/>
                <w:u w:val="single"/>
              </w:rPr>
              <w:t>Songs that Speak- Lyrics and Messages</w:t>
            </w:r>
          </w:p>
          <w:p w14:paraId="0AE22608" w14:textId="77777777" w:rsidR="002C3694" w:rsidRDefault="002C3694">
            <w:pPr>
              <w:shd w:val="clear" w:color="auto" w:fill="FFFFFF"/>
              <w:rPr>
                <w:rFonts w:ascii="Arial" w:eastAsia="Arial" w:hAnsi="Arial" w:cs="Arial"/>
                <w:color w:val="222222"/>
                <w:sz w:val="27"/>
                <w:szCs w:val="27"/>
              </w:rPr>
            </w:pPr>
          </w:p>
          <w:p w14:paraId="20D9C013"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Analyse lyrics to help them identify the message of a song.</w:t>
            </w:r>
          </w:p>
          <w:p w14:paraId="5CAA5119"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Identify techniques songwriters use to communicate messages.</w:t>
            </w:r>
          </w:p>
          <w:p w14:paraId="0CF60EC4"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Write rhyming lyrics that communicate a clear message.</w:t>
            </w:r>
          </w:p>
          <w:p w14:paraId="56A13125"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Use accented beats to emphasise important words within their lyrics.</w:t>
            </w:r>
          </w:p>
          <w:p w14:paraId="00E73E46"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Begin to play a four-chord sequence as an accompaniment to lyrics.</w:t>
            </w:r>
          </w:p>
          <w:p w14:paraId="424CB123"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Keep a steady beat whilst playing a four-chord sequence.</w:t>
            </w:r>
          </w:p>
          <w:p w14:paraId="13345DEA"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Rehearse their part in a performance and make changes based on feedback.</w:t>
            </w:r>
          </w:p>
          <w:p w14:paraId="5B03A2E9"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Give feedback to other groups using given criteria.</w:t>
            </w:r>
          </w:p>
          <w:p w14:paraId="358DBABC"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Maintain an individual part within a group.</w:t>
            </w:r>
          </w:p>
          <w:p w14:paraId="19417BF7" w14:textId="77777777" w:rsidR="002C3694" w:rsidRPr="00C27B51" w:rsidRDefault="00FF52FD" w:rsidP="00C27B51">
            <w:pPr>
              <w:numPr>
                <w:ilvl w:val="0"/>
                <w:numId w:val="60"/>
              </w:numPr>
              <w:spacing w:line="259" w:lineRule="auto"/>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Offer constructive feedback on peer performances.</w:t>
            </w:r>
          </w:p>
          <w:p w14:paraId="618F23C1" w14:textId="63D0764F" w:rsidR="002C3694" w:rsidRPr="00C27B51" w:rsidRDefault="002C3694" w:rsidP="00C27B51">
            <w:pPr>
              <w:pBdr>
                <w:top w:val="nil"/>
                <w:left w:val="nil"/>
                <w:bottom w:val="nil"/>
                <w:right w:val="nil"/>
                <w:between w:val="nil"/>
              </w:pBdr>
              <w:shd w:val="clear" w:color="auto" w:fill="FFFFFF"/>
              <w:spacing w:before="280" w:after="280" w:line="259" w:lineRule="auto"/>
              <w:rPr>
                <w:rFonts w:ascii="Century Gothic" w:eastAsia="Century Gothic" w:hAnsi="Century Gothic" w:cs="Century Gothic"/>
                <w:color w:val="222222"/>
                <w:sz w:val="20"/>
                <w:szCs w:val="20"/>
              </w:rPr>
            </w:pPr>
            <w:bookmarkStart w:id="1" w:name="_heading=h.40up3vw7ct8l" w:colFirst="0" w:colLast="0"/>
            <w:bookmarkEnd w:id="1"/>
          </w:p>
        </w:tc>
        <w:tc>
          <w:tcPr>
            <w:tcW w:w="6901" w:type="dxa"/>
          </w:tcPr>
          <w:p w14:paraId="4B5B8498" w14:textId="77777777" w:rsidR="002C3694" w:rsidRDefault="00FF52FD">
            <w:pPr>
              <w:shd w:val="clear" w:color="auto" w:fill="FFFFFF"/>
              <w:spacing w:after="280"/>
              <w:rPr>
                <w:rFonts w:ascii="Century Gothic" w:eastAsia="Century Gothic" w:hAnsi="Century Gothic" w:cs="Century Gothic"/>
                <w:b/>
                <w:bCs/>
                <w:color w:val="FFFF00"/>
                <w:sz w:val="20"/>
                <w:szCs w:val="20"/>
                <w:u w:val="single"/>
              </w:rPr>
            </w:pPr>
            <w:r>
              <w:rPr>
                <w:rFonts w:ascii="Century Gothic" w:eastAsia="Century Gothic" w:hAnsi="Century Gothic" w:cs="Century Gothic"/>
                <w:b/>
                <w:bCs/>
                <w:color w:val="FFFF00"/>
                <w:sz w:val="20"/>
                <w:szCs w:val="20"/>
                <w:u w:val="single"/>
              </w:rPr>
              <w:t>Kapow Objectives</w:t>
            </w:r>
          </w:p>
          <w:p w14:paraId="10FAA120" w14:textId="77777777" w:rsidR="002C3694" w:rsidRDefault="00FF52FD">
            <w:pPr>
              <w:rPr>
                <w:rFonts w:ascii="Century Gothic" w:eastAsia="Century Gothic" w:hAnsi="Century Gothic" w:cs="Century Gothic"/>
                <w:b/>
                <w:bCs/>
                <w:color w:val="FFFF00"/>
                <w:sz w:val="20"/>
                <w:szCs w:val="20"/>
                <w:u w:val="single"/>
              </w:rPr>
            </w:pPr>
            <w:r>
              <w:rPr>
                <w:rFonts w:ascii="Century Gothic" w:eastAsia="Century Gothic" w:hAnsi="Century Gothic" w:cs="Century Gothic"/>
                <w:b/>
                <w:bCs/>
                <w:color w:val="FFFF00"/>
                <w:sz w:val="20"/>
                <w:szCs w:val="20"/>
                <w:u w:val="single"/>
              </w:rPr>
              <w:t>Bhangra Beats- Global Grooves</w:t>
            </w:r>
          </w:p>
          <w:p w14:paraId="7A03FD4C" w14:textId="77777777" w:rsidR="002C3694" w:rsidRDefault="002C3694">
            <w:pPr>
              <w:rPr>
                <w:rFonts w:ascii="Century Gothic" w:eastAsia="Century Gothic" w:hAnsi="Century Gothic" w:cs="Century Gothic"/>
                <w:b/>
                <w:bCs/>
                <w:color w:val="FFFF00"/>
                <w:sz w:val="20"/>
                <w:szCs w:val="20"/>
                <w:u w:val="single"/>
              </w:rPr>
            </w:pPr>
          </w:p>
          <w:p w14:paraId="0619410D" w14:textId="77777777" w:rsidR="002C3694" w:rsidRDefault="00FF52FD">
            <w:pPr>
              <w:shd w:val="clear" w:color="auto" w:fill="FFFFFF"/>
              <w:rPr>
                <w:rFonts w:ascii="Century Gothic" w:eastAsia="Century Gothic" w:hAnsi="Century Gothic" w:cs="Century Gothic"/>
                <w:color w:val="212529"/>
                <w:sz w:val="17"/>
                <w:szCs w:val="17"/>
              </w:rPr>
            </w:pPr>
            <w:r>
              <w:rPr>
                <w:rFonts w:ascii="Century Gothic" w:eastAsia="Century Gothic" w:hAnsi="Century Gothic" w:cs="Century Gothic"/>
                <w:color w:val="212529"/>
                <w:sz w:val="17"/>
                <w:szCs w:val="17"/>
              </w:rPr>
              <w:t>Discovering the rhythms, melodies and cultural traditions of Punjabi music and dance by listening, performing and experimenting with musical ideas. Pupils develop their understanding of rhythm and melody before composing and performing their own Bhangra-inspired piece.</w:t>
            </w:r>
          </w:p>
          <w:p w14:paraId="11E14DB1" w14:textId="77777777" w:rsidR="002C3694" w:rsidRDefault="002C3694">
            <w:pPr>
              <w:rPr>
                <w:rFonts w:ascii="Century Gothic" w:eastAsia="Century Gothic" w:hAnsi="Century Gothic" w:cs="Century Gothic"/>
                <w:b/>
                <w:bCs/>
                <w:color w:val="FFFF00"/>
                <w:sz w:val="20"/>
                <w:szCs w:val="20"/>
                <w:u w:val="single"/>
              </w:rPr>
            </w:pPr>
          </w:p>
          <w:p w14:paraId="0B6E3B19" w14:textId="77777777" w:rsidR="002C3694" w:rsidRDefault="00FF52FD">
            <w:pPr>
              <w:rPr>
                <w:rFonts w:ascii="Century Gothic" w:eastAsia="Century Gothic" w:hAnsi="Century Gothic" w:cs="Century Gothic"/>
                <w:b/>
                <w:bCs/>
                <w:color w:val="FFFF00"/>
                <w:sz w:val="20"/>
                <w:szCs w:val="20"/>
                <w:u w:val="single"/>
              </w:rPr>
            </w:pPr>
            <w:r>
              <w:rPr>
                <w:rFonts w:ascii="Century Gothic" w:eastAsia="Century Gothic" w:hAnsi="Century Gothic" w:cs="Century Gothic"/>
                <w:b/>
                <w:bCs/>
                <w:color w:val="FFFF00"/>
                <w:sz w:val="20"/>
                <w:szCs w:val="20"/>
                <w:u w:val="single"/>
              </w:rPr>
              <w:t>Music Technology- Film Music</w:t>
            </w:r>
          </w:p>
          <w:p w14:paraId="1EDDDF9D" w14:textId="77777777" w:rsidR="002C3694" w:rsidRDefault="002C3694">
            <w:pPr>
              <w:rPr>
                <w:rFonts w:ascii="Arial" w:eastAsia="Arial" w:hAnsi="Arial" w:cs="Arial"/>
                <w:color w:val="394658"/>
                <w:sz w:val="24"/>
                <w:szCs w:val="24"/>
                <w:u w:val="single"/>
              </w:rPr>
            </w:pPr>
          </w:p>
          <w:p w14:paraId="40D83FFC" w14:textId="77777777" w:rsidR="002C3694" w:rsidRDefault="00FF52FD">
            <w:pPr>
              <w:rPr>
                <w:rFonts w:ascii="Century Gothic" w:eastAsia="Century Gothic" w:hAnsi="Century Gothic" w:cs="Century Gothic"/>
                <w:b/>
                <w:bCs/>
                <w:color w:val="FFFF00"/>
                <w:sz w:val="20"/>
                <w:szCs w:val="20"/>
                <w:u w:val="single"/>
              </w:rPr>
            </w:pPr>
            <w:r>
              <w:rPr>
                <w:rFonts w:ascii="Century Gothic" w:eastAsia="Century Gothic" w:hAnsi="Century Gothic" w:cs="Century Gothic"/>
                <w:color w:val="394658"/>
                <w:sz w:val="16"/>
                <w:szCs w:val="16"/>
              </w:rPr>
              <w:t>Exploring how music and film work together to create mood, atmosphere and meaning, pupils use Kapow Music Maker, a bespoke browser-based platform, to synchronise sound with video. They identify key musical features in film and enhance film clips with sound effects, loops and original musical ideas.</w:t>
            </w:r>
            <w:r>
              <w:rPr>
                <w:rFonts w:ascii="Arial" w:eastAsia="Arial" w:hAnsi="Arial" w:cs="Arial"/>
                <w:color w:val="394658"/>
                <w:sz w:val="24"/>
                <w:szCs w:val="24"/>
                <w:u w:val="single"/>
              </w:rPr>
              <w:t xml:space="preserve"> </w:t>
            </w:r>
            <w:r>
              <w:rPr>
                <w:rFonts w:ascii="Century Gothic" w:eastAsia="Century Gothic" w:hAnsi="Century Gothic" w:cs="Century Gothic"/>
                <w:b/>
                <w:bCs/>
                <w:color w:val="FFFF00"/>
                <w:sz w:val="20"/>
                <w:szCs w:val="20"/>
                <w:u w:val="single"/>
              </w:rPr>
              <w:t xml:space="preserve"> </w:t>
            </w:r>
          </w:p>
        </w:tc>
        <w:tc>
          <w:tcPr>
            <w:tcW w:w="7110" w:type="dxa"/>
          </w:tcPr>
          <w:p w14:paraId="431B77FE" w14:textId="77777777" w:rsidR="002C3694" w:rsidRDefault="00FF52FD">
            <w:pPr>
              <w:shd w:val="clear" w:color="auto" w:fill="FFFFFF"/>
              <w:spacing w:after="280"/>
              <w:rPr>
                <w:rFonts w:ascii="Century Gothic" w:eastAsia="Century Gothic" w:hAnsi="Century Gothic" w:cs="Century Gothic"/>
                <w:b/>
                <w:bCs/>
                <w:color w:val="FFFF00"/>
                <w:sz w:val="20"/>
                <w:szCs w:val="20"/>
                <w:u w:val="single"/>
              </w:rPr>
            </w:pPr>
            <w:r>
              <w:rPr>
                <w:rFonts w:ascii="Century Gothic" w:eastAsia="Century Gothic" w:hAnsi="Century Gothic" w:cs="Century Gothic"/>
                <w:b/>
                <w:bCs/>
                <w:color w:val="FFFF00"/>
                <w:sz w:val="20"/>
                <w:szCs w:val="20"/>
                <w:u w:val="single"/>
              </w:rPr>
              <w:t>Kapow Objectives</w:t>
            </w:r>
          </w:p>
          <w:p w14:paraId="0FD73620" w14:textId="77777777" w:rsidR="002C3694" w:rsidRDefault="00FF52FD">
            <w:pPr>
              <w:rPr>
                <w:color w:val="FFFF00"/>
              </w:rPr>
            </w:pPr>
            <w:r>
              <w:rPr>
                <w:color w:val="FFFF00"/>
              </w:rPr>
              <w:t>Theme and Variation- Developing Melodies</w:t>
            </w:r>
          </w:p>
          <w:p w14:paraId="4E441DD9" w14:textId="77777777" w:rsidR="002C3694" w:rsidRDefault="002C3694">
            <w:pPr>
              <w:rPr>
                <w:color w:val="FFFF00"/>
              </w:rPr>
            </w:pPr>
          </w:p>
          <w:p w14:paraId="2639FED3" w14:textId="77777777" w:rsidR="002C3694" w:rsidRDefault="00FF52FD">
            <w:pPr>
              <w:rPr>
                <w:rFonts w:ascii="Century Gothic" w:eastAsia="Century Gothic" w:hAnsi="Century Gothic" w:cs="Century Gothic"/>
                <w:color w:val="FFFF00"/>
                <w:sz w:val="16"/>
                <w:szCs w:val="16"/>
              </w:rPr>
            </w:pPr>
            <w:r>
              <w:rPr>
                <w:rFonts w:ascii="Century Gothic" w:eastAsia="Century Gothic" w:hAnsi="Century Gothic" w:cs="Century Gothic"/>
                <w:color w:val="394658"/>
                <w:sz w:val="16"/>
                <w:szCs w:val="16"/>
              </w:rPr>
              <w:t>Investigating the musical form of theme and variations through combining a range of composition techniques. Pupils experiment with changing rhythm, pitch, dynamics and texture to transform a simple theme and compose their own contrasting variations.</w:t>
            </w:r>
            <w:r>
              <w:rPr>
                <w:rFonts w:ascii="Century Gothic" w:eastAsia="Century Gothic" w:hAnsi="Century Gothic" w:cs="Century Gothic"/>
                <w:color w:val="FFFF00"/>
                <w:sz w:val="16"/>
                <w:szCs w:val="16"/>
              </w:rPr>
              <w:t xml:space="preserve"> </w:t>
            </w:r>
          </w:p>
          <w:p w14:paraId="19F1BB32" w14:textId="77777777" w:rsidR="002C3694" w:rsidRDefault="00FF52FD">
            <w:pPr>
              <w:shd w:val="clear" w:color="auto" w:fill="FFFFFF"/>
              <w:spacing w:before="280" w:after="280"/>
              <w:rPr>
                <w:rFonts w:ascii="Century Gothic" w:eastAsia="Century Gothic" w:hAnsi="Century Gothic" w:cs="Century Gothic"/>
                <w:b/>
                <w:bCs/>
                <w:color w:val="FFFF00"/>
                <w:sz w:val="20"/>
                <w:szCs w:val="20"/>
                <w:u w:val="single"/>
              </w:rPr>
            </w:pPr>
            <w:r>
              <w:rPr>
                <w:rFonts w:ascii="Century Gothic" w:eastAsia="Century Gothic" w:hAnsi="Century Gothic" w:cs="Century Gothic"/>
                <w:b/>
                <w:bCs/>
                <w:color w:val="FFFF00"/>
                <w:sz w:val="20"/>
                <w:szCs w:val="20"/>
                <w:u w:val="single"/>
              </w:rPr>
              <w:t>End of Year Production</w:t>
            </w:r>
          </w:p>
          <w:p w14:paraId="69A73F22" w14:textId="77777777" w:rsidR="002C3694" w:rsidRDefault="00FF52FD">
            <w:pPr>
              <w:numPr>
                <w:ilvl w:val="0"/>
                <w:numId w:val="6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 and evaluate the musical features of a range of songs.</w:t>
            </w:r>
          </w:p>
          <w:p w14:paraId="502DF09D" w14:textId="77777777" w:rsidR="002C3694" w:rsidRDefault="00FF52FD">
            <w:pPr>
              <w:numPr>
                <w:ilvl w:val="0"/>
                <w:numId w:val="6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Contribute ideas to group chorus and verse</w:t>
            </w:r>
          </w:p>
          <w:p w14:paraId="0D749B25" w14:textId="77777777" w:rsidR="002C3694" w:rsidRDefault="00FF52FD">
            <w:pPr>
              <w:numPr>
                <w:ilvl w:val="0"/>
                <w:numId w:val="60"/>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Perform songs with confidence</w:t>
            </w:r>
          </w:p>
        </w:tc>
      </w:tr>
    </w:tbl>
    <w:p w14:paraId="701E57C4" w14:textId="77777777" w:rsidR="002C3694" w:rsidRDefault="002C3694">
      <w:pPr>
        <w:tabs>
          <w:tab w:val="left" w:pos="16591"/>
        </w:tabs>
      </w:pPr>
    </w:p>
    <w:p w14:paraId="5719FBC1" w14:textId="77777777" w:rsidR="002C3694" w:rsidRDefault="00FF52FD">
      <w:pPr>
        <w:tabs>
          <w:tab w:val="left" w:pos="16591"/>
        </w:tabs>
      </w:pPr>
      <w:r>
        <w:br w:type="page"/>
      </w:r>
      <w:r>
        <w:lastRenderedPageBreak/>
        <w:tab/>
      </w:r>
    </w:p>
    <w:p w14:paraId="1ADBF734" w14:textId="77777777" w:rsidR="002C3694" w:rsidRDefault="002C3694"/>
    <w:tbl>
      <w:tblPr>
        <w:tblStyle w:val="aa"/>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2C3694" w14:paraId="1F496489" w14:textId="77777777">
        <w:tc>
          <w:tcPr>
            <w:tcW w:w="1540" w:type="dxa"/>
          </w:tcPr>
          <w:p w14:paraId="03A74270" w14:textId="77777777" w:rsidR="002C3694" w:rsidRDefault="00FF52FD">
            <w:pPr>
              <w:rPr>
                <w:rFonts w:ascii="Century Gothic" w:eastAsia="Century Gothic" w:hAnsi="Century Gothic" w:cs="Century Gothic"/>
                <w:b/>
                <w:bCs/>
              </w:rPr>
            </w:pPr>
            <w:r>
              <w:rPr>
                <w:rFonts w:ascii="Century Gothic" w:eastAsia="Century Gothic" w:hAnsi="Century Gothic" w:cs="Century Gothic"/>
                <w:b/>
                <w:bCs/>
              </w:rPr>
              <w:t>PSHE</w:t>
            </w:r>
          </w:p>
          <w:p w14:paraId="42AC6D2C" w14:textId="77777777" w:rsidR="002C3694" w:rsidRDefault="002C3694">
            <w:pPr>
              <w:rPr>
                <w:rFonts w:ascii="Century Gothic" w:eastAsia="Century Gothic" w:hAnsi="Century Gothic" w:cs="Century Gothic"/>
                <w:b/>
                <w:bCs/>
              </w:rPr>
            </w:pPr>
          </w:p>
        </w:tc>
        <w:tc>
          <w:tcPr>
            <w:tcW w:w="7005" w:type="dxa"/>
          </w:tcPr>
          <w:p w14:paraId="6BE50A72" w14:textId="77777777" w:rsidR="002C3694" w:rsidRDefault="00FF52FD">
            <w:pP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POL-Ed &amp; PSHE Association information used</w:t>
            </w:r>
          </w:p>
          <w:p w14:paraId="4CCEB2F8" w14:textId="77777777" w:rsidR="002C3694" w:rsidRDefault="002C3694">
            <w:pPr>
              <w:rPr>
                <w:rFonts w:ascii="Century Gothic" w:eastAsia="Century Gothic" w:hAnsi="Century Gothic" w:cs="Century Gothic"/>
                <w:b/>
                <w:bCs/>
                <w:color w:val="000000"/>
                <w:sz w:val="20"/>
                <w:szCs w:val="20"/>
              </w:rPr>
            </w:pPr>
          </w:p>
          <w:p w14:paraId="30B4C22A" w14:textId="77777777" w:rsidR="002C3694" w:rsidRDefault="00FF52FD">
            <w:pP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How can we keep healthy as we grow?</w:t>
            </w:r>
          </w:p>
          <w:p w14:paraId="21899895" w14:textId="77777777" w:rsidR="002C3694" w:rsidRDefault="002C3694">
            <w:pPr>
              <w:rPr>
                <w:rFonts w:ascii="Century Gothic" w:eastAsia="Century Gothic" w:hAnsi="Century Gothic" w:cs="Century Gothic"/>
                <w:b/>
                <w:bCs/>
                <w:color w:val="000000"/>
                <w:sz w:val="20"/>
                <w:szCs w:val="20"/>
              </w:rPr>
            </w:pPr>
          </w:p>
          <w:p w14:paraId="36AF3F02" w14:textId="77777777" w:rsidR="002C3694" w:rsidRDefault="00FF52FD">
            <w:pPr>
              <w:rPr>
                <w:rFonts w:ascii="Times New Roman" w:eastAsia="Times New Roman" w:hAnsi="Times New Roman" w:cs="Times New Roman"/>
                <w:sz w:val="24"/>
                <w:szCs w:val="24"/>
              </w:rPr>
            </w:pPr>
            <w:r>
              <w:rPr>
                <w:rFonts w:ascii="Century Gothic" w:eastAsia="Century Gothic" w:hAnsi="Century Gothic" w:cs="Century Gothic"/>
                <w:b/>
                <w:bCs/>
                <w:color w:val="000000"/>
                <w:sz w:val="20"/>
                <w:szCs w:val="20"/>
              </w:rPr>
              <w:t>Understanding how to protect our health</w:t>
            </w:r>
          </w:p>
          <w:p w14:paraId="7C10F003" w14:textId="77777777" w:rsidR="002C3694" w:rsidRDefault="00FF52FD">
            <w:pPr>
              <w:numPr>
                <w:ilvl w:val="0"/>
                <w:numId w:val="61"/>
              </w:numPr>
              <w:ind w:left="360"/>
              <w:rPr>
                <w:color w:val="000000"/>
              </w:rPr>
            </w:pPr>
            <w:r>
              <w:rPr>
                <w:rFonts w:ascii="Century Gothic" w:eastAsia="Century Gothic" w:hAnsi="Century Gothic" w:cs="Century Gothic"/>
                <w:color w:val="000000"/>
                <w:sz w:val="20"/>
                <w:szCs w:val="20"/>
              </w:rPr>
              <w:t>To understand how to predict and manage risk in different situations.</w:t>
            </w:r>
          </w:p>
          <w:p w14:paraId="30D49D73" w14:textId="77777777" w:rsidR="002C3694" w:rsidRDefault="00FF52FD">
            <w:pPr>
              <w:numPr>
                <w:ilvl w:val="0"/>
                <w:numId w:val="61"/>
              </w:numPr>
              <w:ind w:left="360"/>
              <w:rPr>
                <w:color w:val="000000"/>
              </w:rPr>
            </w:pPr>
            <w:r>
              <w:rPr>
                <w:rFonts w:ascii="Century Gothic" w:eastAsia="Century Gothic" w:hAnsi="Century Gothic" w:cs="Century Gothic"/>
                <w:color w:val="000000"/>
                <w:sz w:val="20"/>
                <w:szCs w:val="20"/>
              </w:rPr>
              <w:t>To discuss the mixed messages in the media about drugs including alcohol, smoking and vaping.</w:t>
            </w:r>
          </w:p>
          <w:p w14:paraId="67A91014" w14:textId="77777777" w:rsidR="002C3694" w:rsidRDefault="00FF52FD">
            <w:pPr>
              <w:numPr>
                <w:ilvl w:val="0"/>
                <w:numId w:val="61"/>
              </w:numPr>
              <w:ind w:left="360"/>
              <w:rPr>
                <w:color w:val="000000"/>
              </w:rPr>
            </w:pPr>
            <w:r>
              <w:rPr>
                <w:rFonts w:ascii="Century Gothic" w:eastAsia="Century Gothic" w:hAnsi="Century Gothic" w:cs="Century Gothic"/>
                <w:color w:val="000000"/>
                <w:sz w:val="20"/>
                <w:szCs w:val="20"/>
              </w:rPr>
              <w:t>To recognise that there are laws around the use of legal drugs and that some drugs are illegal to own, use and give to others.</w:t>
            </w:r>
          </w:p>
          <w:p w14:paraId="5BDABE28" w14:textId="77777777" w:rsidR="002C3694" w:rsidRDefault="00FF52FD">
            <w:pPr>
              <w:numPr>
                <w:ilvl w:val="0"/>
                <w:numId w:val="61"/>
              </w:numPr>
              <w:ind w:left="360"/>
              <w:rPr>
                <w:color w:val="000000"/>
              </w:rPr>
            </w:pPr>
            <w:r>
              <w:rPr>
                <w:rFonts w:ascii="Century Gothic" w:eastAsia="Century Gothic" w:hAnsi="Century Gothic" w:cs="Century Gothic"/>
                <w:color w:val="000000"/>
                <w:sz w:val="20"/>
                <w:szCs w:val="20"/>
              </w:rPr>
              <w:t>To know about the organisations that support people concerning alcohol, nicotine and other drug use including people they can talk to if they have concerns.</w:t>
            </w:r>
          </w:p>
          <w:p w14:paraId="71BDFE23" w14:textId="77777777" w:rsidR="002C3694" w:rsidRDefault="00FF52FD">
            <w:pPr>
              <w:numPr>
                <w:ilvl w:val="0"/>
                <w:numId w:val="61"/>
              </w:numPr>
              <w:ind w:left="360"/>
              <w:rPr>
                <w:color w:val="000000"/>
              </w:rPr>
            </w:pPr>
            <w:r>
              <w:rPr>
                <w:rFonts w:ascii="Century Gothic" w:eastAsia="Century Gothic" w:hAnsi="Century Gothic" w:cs="Century Gothic"/>
                <w:color w:val="000000"/>
                <w:sz w:val="20"/>
                <w:szCs w:val="20"/>
              </w:rPr>
              <w:t>To know how to stay safe on the roads.</w:t>
            </w:r>
          </w:p>
          <w:p w14:paraId="20CB7D5A" w14:textId="77777777" w:rsidR="002C3694" w:rsidRDefault="00FF52FD">
            <w:pPr>
              <w:numPr>
                <w:ilvl w:val="0"/>
                <w:numId w:val="61"/>
              </w:numPr>
              <w:ind w:left="360"/>
              <w:rPr>
                <w:color w:val="000000"/>
              </w:rPr>
            </w:pPr>
            <w:r>
              <w:rPr>
                <w:rFonts w:ascii="Century Gothic" w:eastAsia="Century Gothic" w:hAnsi="Century Gothic" w:cs="Century Gothic"/>
                <w:color w:val="000000"/>
                <w:sz w:val="20"/>
                <w:szCs w:val="20"/>
              </w:rPr>
              <w:t>To be aware of stranger danger by keeping safe in the local community.</w:t>
            </w:r>
          </w:p>
          <w:p w14:paraId="3994AA41" w14:textId="77777777" w:rsidR="002C3694" w:rsidRDefault="00FF52FD">
            <w:pPr>
              <w:numPr>
                <w:ilvl w:val="0"/>
                <w:numId w:val="61"/>
              </w:numPr>
              <w:ind w:left="360"/>
              <w:rPr>
                <w:color w:val="000000"/>
              </w:rPr>
            </w:pPr>
            <w:r>
              <w:rPr>
                <w:rFonts w:ascii="Century Gothic" w:eastAsia="Century Gothic" w:hAnsi="Century Gothic" w:cs="Century Gothic"/>
                <w:color w:val="000000"/>
                <w:sz w:val="20"/>
                <w:szCs w:val="20"/>
              </w:rPr>
              <w:t>To recognise sources of electricity in the community and the danger associated with these.</w:t>
            </w:r>
          </w:p>
          <w:p w14:paraId="1754612C" w14:textId="77777777" w:rsidR="002C3694" w:rsidRDefault="00FF52FD">
            <w:pPr>
              <w:rPr>
                <w:rFonts w:ascii="Times New Roman" w:eastAsia="Times New Roman" w:hAnsi="Times New Roman" w:cs="Times New Roman"/>
                <w:sz w:val="24"/>
                <w:szCs w:val="24"/>
              </w:rPr>
            </w:pPr>
            <w:r>
              <w:rPr>
                <w:rFonts w:ascii="Century Gothic" w:eastAsia="Century Gothic" w:hAnsi="Century Gothic" w:cs="Century Gothic"/>
                <w:b/>
                <w:bCs/>
                <w:color w:val="000000"/>
                <w:sz w:val="20"/>
                <w:szCs w:val="20"/>
                <w:u w:val="single"/>
              </w:rPr>
              <w:t>Health and Wellbeing</w:t>
            </w:r>
          </w:p>
          <w:p w14:paraId="1B209B7F" w14:textId="77777777" w:rsidR="002C3694" w:rsidRDefault="00FF52FD">
            <w:pPr>
              <w:numPr>
                <w:ilvl w:val="0"/>
                <w:numId w:val="62"/>
              </w:numPr>
              <w:ind w:left="360"/>
              <w:rPr>
                <w:color w:val="000000"/>
              </w:rPr>
            </w:pPr>
            <w:r>
              <w:rPr>
                <w:rFonts w:ascii="Century Gothic" w:eastAsia="Century Gothic" w:hAnsi="Century Gothic" w:cs="Century Gothic"/>
                <w:color w:val="000000"/>
                <w:sz w:val="20"/>
                <w:szCs w:val="20"/>
              </w:rPr>
              <w:t>How medicines, when used responsibly, contribute to health; that some diseases can be prevented by vaccinations and immunisations and how allergies can be managed.</w:t>
            </w:r>
          </w:p>
          <w:p w14:paraId="4CFA07B1" w14:textId="77777777" w:rsidR="002C3694" w:rsidRDefault="00FF52FD">
            <w:pPr>
              <w:numPr>
                <w:ilvl w:val="0"/>
                <w:numId w:val="62"/>
              </w:numPr>
              <w:ind w:left="360"/>
              <w:rPr>
                <w:color w:val="000000"/>
              </w:rPr>
            </w:pPr>
            <w:r>
              <w:rPr>
                <w:rFonts w:ascii="Century Gothic" w:eastAsia="Century Gothic" w:hAnsi="Century Gothic" w:cs="Century Gothic"/>
                <w:color w:val="000000"/>
                <w:sz w:val="20"/>
                <w:szCs w:val="20"/>
              </w:rPr>
              <w:t>To know that bacteria and viruses can affect health; how everyday hygiene routines can limit the spread of infection; the wider of importance of personal hygiene and how to maintain it.</w:t>
            </w:r>
          </w:p>
          <w:p w14:paraId="2F05DFC1" w14:textId="77777777" w:rsidR="002C3694" w:rsidRDefault="00FF52FD">
            <w:pPr>
              <w:numPr>
                <w:ilvl w:val="0"/>
                <w:numId w:val="62"/>
              </w:numPr>
              <w:ind w:left="360"/>
              <w:rPr>
                <w:color w:val="000000"/>
              </w:rPr>
            </w:pPr>
            <w:r>
              <w:rPr>
                <w:rFonts w:ascii="Century Gothic" w:eastAsia="Century Gothic" w:hAnsi="Century Gothic" w:cs="Century Gothic"/>
                <w:color w:val="000000"/>
                <w:sz w:val="20"/>
                <w:szCs w:val="20"/>
              </w:rPr>
              <w:t>To know about change and loss, including death and how these affect feelings; ways of expressing and managing grief and bereavement</w:t>
            </w:r>
          </w:p>
          <w:p w14:paraId="0F65A969" w14:textId="77777777" w:rsidR="002C3694" w:rsidRDefault="00FF52FD">
            <w:pPr>
              <w:numPr>
                <w:ilvl w:val="0"/>
                <w:numId w:val="62"/>
              </w:numPr>
              <w:ind w:left="360"/>
              <w:rPr>
                <w:color w:val="000000"/>
              </w:rPr>
            </w:pPr>
            <w:r>
              <w:rPr>
                <w:rFonts w:ascii="Century Gothic" w:eastAsia="Century Gothic" w:hAnsi="Century Gothic" w:cs="Century Gothic"/>
                <w:color w:val="000000"/>
                <w:sz w:val="20"/>
                <w:szCs w:val="20"/>
              </w:rPr>
              <w:t>To develop problem solving strategies when dealing with emotions, challenges and change including the transition to new schools.</w:t>
            </w:r>
          </w:p>
          <w:p w14:paraId="4A20E0C2" w14:textId="77777777" w:rsidR="002C3694" w:rsidRDefault="00FF52FD">
            <w:pPr>
              <w:rPr>
                <w:rFonts w:ascii="Times New Roman" w:eastAsia="Times New Roman" w:hAnsi="Times New Roman" w:cs="Times New Roman"/>
                <w:sz w:val="24"/>
                <w:szCs w:val="24"/>
                <w:u w:val="single"/>
              </w:rPr>
            </w:pPr>
            <w:r>
              <w:rPr>
                <w:rFonts w:ascii="Century Gothic" w:eastAsia="Century Gothic" w:hAnsi="Century Gothic" w:cs="Century Gothic"/>
                <w:b/>
                <w:bCs/>
                <w:color w:val="000000"/>
                <w:sz w:val="20"/>
                <w:szCs w:val="20"/>
                <w:u w:val="single"/>
              </w:rPr>
              <w:t>British values</w:t>
            </w:r>
          </w:p>
          <w:p w14:paraId="6A5B547B" w14:textId="77777777" w:rsidR="002C3694" w:rsidRDefault="00FF52FD">
            <w:pPr>
              <w:rPr>
                <w:rFonts w:ascii="Times New Roman" w:eastAsia="Times New Roman" w:hAnsi="Times New Roman" w:cs="Times New Roman"/>
                <w:sz w:val="24"/>
                <w:szCs w:val="24"/>
              </w:rPr>
            </w:pPr>
            <w:r>
              <w:rPr>
                <w:rFonts w:ascii="Century Gothic" w:eastAsia="Century Gothic" w:hAnsi="Century Gothic" w:cs="Century Gothic"/>
                <w:b/>
                <w:bCs/>
                <w:color w:val="000000"/>
                <w:sz w:val="20"/>
                <w:szCs w:val="20"/>
              </w:rPr>
              <w:t xml:space="preserve">Individual Liberties: </w:t>
            </w:r>
            <w:r>
              <w:rPr>
                <w:rFonts w:ascii="Century Gothic" w:eastAsia="Century Gothic" w:hAnsi="Century Gothic" w:cs="Century Gothic"/>
                <w:color w:val="000000"/>
                <w:sz w:val="20"/>
                <w:szCs w:val="20"/>
              </w:rPr>
              <w:t>To understand there are different opinions regarding health and medicine.</w:t>
            </w:r>
          </w:p>
          <w:p w14:paraId="4CC4E300" w14:textId="77777777" w:rsidR="002C3694" w:rsidRDefault="00FF52FD">
            <w:pPr>
              <w:rPr>
                <w:rFonts w:ascii="Times New Roman" w:eastAsia="Times New Roman" w:hAnsi="Times New Roman" w:cs="Times New Roman"/>
                <w:sz w:val="24"/>
                <w:szCs w:val="24"/>
              </w:rPr>
            </w:pPr>
            <w:r>
              <w:rPr>
                <w:rFonts w:ascii="Century Gothic" w:eastAsia="Century Gothic" w:hAnsi="Century Gothic" w:cs="Century Gothic"/>
                <w:b/>
                <w:bCs/>
                <w:color w:val="000000"/>
                <w:sz w:val="20"/>
                <w:szCs w:val="20"/>
              </w:rPr>
              <w:t xml:space="preserve">Tolerance: </w:t>
            </w:r>
            <w:r>
              <w:rPr>
                <w:rFonts w:ascii="Century Gothic" w:eastAsia="Century Gothic" w:hAnsi="Century Gothic" w:cs="Century Gothic"/>
                <w:color w:val="000000"/>
                <w:sz w:val="20"/>
                <w:szCs w:val="20"/>
              </w:rPr>
              <w:t>To accept that others may react differently in a situation and may have different ideals and beliefs to our own.</w:t>
            </w:r>
          </w:p>
          <w:p w14:paraId="38455B8E" w14:textId="391DB615" w:rsidR="002C3694" w:rsidRDefault="00FF52FD">
            <w:pPr>
              <w:rPr>
                <w:rFonts w:ascii="Times New Roman" w:eastAsia="Times New Roman" w:hAnsi="Times New Roman" w:cs="Times New Roman"/>
                <w:sz w:val="24"/>
                <w:szCs w:val="24"/>
              </w:rPr>
            </w:pPr>
            <w:r>
              <w:rPr>
                <w:rFonts w:ascii="Century Gothic" w:eastAsia="Century Gothic" w:hAnsi="Century Gothic" w:cs="Century Gothic"/>
                <w:b/>
                <w:bCs/>
                <w:color w:val="000000"/>
                <w:sz w:val="20"/>
                <w:szCs w:val="20"/>
              </w:rPr>
              <w:t>Mutual Respect</w:t>
            </w:r>
            <w:r>
              <w:rPr>
                <w:rFonts w:ascii="Century Gothic" w:eastAsia="Century Gothic" w:hAnsi="Century Gothic" w:cs="Century Gothic"/>
                <w:color w:val="000000"/>
                <w:sz w:val="20"/>
                <w:szCs w:val="20"/>
              </w:rPr>
              <w:t xml:space="preserve">:  To respect </w:t>
            </w:r>
            <w:r w:rsidR="00C27B51">
              <w:rPr>
                <w:rFonts w:ascii="Century Gothic" w:eastAsia="Century Gothic" w:hAnsi="Century Gothic" w:cs="Century Gothic"/>
                <w:color w:val="000000"/>
                <w:sz w:val="20"/>
                <w:szCs w:val="20"/>
              </w:rPr>
              <w:t>others’</w:t>
            </w:r>
            <w:r>
              <w:rPr>
                <w:rFonts w:ascii="Century Gothic" w:eastAsia="Century Gothic" w:hAnsi="Century Gothic" w:cs="Century Gothic"/>
                <w:color w:val="000000"/>
                <w:sz w:val="20"/>
                <w:szCs w:val="20"/>
              </w:rPr>
              <w:t xml:space="preserve"> views and be able to understand their points of view</w:t>
            </w:r>
          </w:p>
          <w:p w14:paraId="57D62748" w14:textId="77777777" w:rsidR="002C3694" w:rsidRDefault="00FF52FD">
            <w:pPr>
              <w:rPr>
                <w:rFonts w:ascii="Times New Roman" w:eastAsia="Times New Roman" w:hAnsi="Times New Roman" w:cs="Times New Roman"/>
                <w:sz w:val="24"/>
                <w:szCs w:val="24"/>
              </w:rPr>
            </w:pPr>
            <w:r>
              <w:rPr>
                <w:rFonts w:ascii="Century Gothic" w:eastAsia="Century Gothic" w:hAnsi="Century Gothic" w:cs="Century Gothic"/>
                <w:b/>
                <w:bCs/>
                <w:color w:val="000000"/>
                <w:sz w:val="20"/>
                <w:szCs w:val="20"/>
              </w:rPr>
              <w:t>Rule of Law:</w:t>
            </w:r>
            <w:r>
              <w:rPr>
                <w:rFonts w:ascii="Century Gothic" w:eastAsia="Century Gothic" w:hAnsi="Century Gothic" w:cs="Century Gothic"/>
                <w:color w:val="000000"/>
                <w:sz w:val="20"/>
                <w:szCs w:val="20"/>
              </w:rPr>
              <w:t xml:space="preserve"> To understand there are laws governing behaviours and the consequences for breaking them.</w:t>
            </w:r>
          </w:p>
          <w:p w14:paraId="4DADE70C" w14:textId="77777777" w:rsidR="002C3694" w:rsidRDefault="002C3694">
            <w:pPr>
              <w:widowControl w:val="0"/>
              <w:pBdr>
                <w:top w:val="nil"/>
                <w:left w:val="nil"/>
                <w:bottom w:val="nil"/>
                <w:right w:val="nil"/>
                <w:between w:val="nil"/>
              </w:pBdr>
              <w:ind w:left="114" w:right="370"/>
              <w:rPr>
                <w:rFonts w:ascii="Century Gothic" w:eastAsia="Century Gothic" w:hAnsi="Century Gothic" w:cs="Century Gothic"/>
                <w:color w:val="000000"/>
                <w:sz w:val="20"/>
                <w:szCs w:val="20"/>
              </w:rPr>
            </w:pPr>
          </w:p>
        </w:tc>
        <w:tc>
          <w:tcPr>
            <w:tcW w:w="7005" w:type="dxa"/>
          </w:tcPr>
          <w:p w14:paraId="238594CC" w14:textId="77777777" w:rsidR="002C3694" w:rsidRDefault="00FF52FD">
            <w:pP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POL-Ed &amp; PSHE Association information used</w:t>
            </w:r>
          </w:p>
          <w:p w14:paraId="56AA1CFE" w14:textId="77777777" w:rsidR="002C3694" w:rsidRDefault="002C3694">
            <w:pPr>
              <w:pBdr>
                <w:top w:val="nil"/>
                <w:left w:val="nil"/>
                <w:bottom w:val="nil"/>
                <w:right w:val="nil"/>
                <w:between w:val="nil"/>
              </w:pBdr>
              <w:ind w:right="21"/>
              <w:rPr>
                <w:rFonts w:ascii="Arial" w:eastAsia="Arial" w:hAnsi="Arial" w:cs="Arial"/>
                <w:color w:val="000000"/>
                <w:sz w:val="20"/>
                <w:szCs w:val="20"/>
              </w:rPr>
            </w:pPr>
          </w:p>
          <w:p w14:paraId="57270FAB" w14:textId="77777777" w:rsidR="002C3694" w:rsidRDefault="002C3694">
            <w:pPr>
              <w:pBdr>
                <w:top w:val="nil"/>
                <w:left w:val="nil"/>
                <w:bottom w:val="nil"/>
                <w:right w:val="nil"/>
                <w:between w:val="nil"/>
              </w:pBdr>
              <w:ind w:right="21"/>
              <w:rPr>
                <w:rFonts w:ascii="Arial" w:eastAsia="Arial" w:hAnsi="Arial" w:cs="Arial"/>
                <w:color w:val="000000"/>
                <w:sz w:val="20"/>
                <w:szCs w:val="20"/>
              </w:rPr>
            </w:pPr>
          </w:p>
          <w:p w14:paraId="1090F355" w14:textId="77777777" w:rsidR="002C3694" w:rsidRDefault="00FF52FD">
            <w:pPr>
              <w:pBdr>
                <w:top w:val="nil"/>
                <w:left w:val="nil"/>
                <w:bottom w:val="nil"/>
                <w:right w:val="nil"/>
                <w:between w:val="nil"/>
              </w:pBdr>
              <w:ind w:right="21"/>
              <w:rPr>
                <w:rFonts w:ascii="Century Gothic" w:eastAsia="Century Gothic" w:hAnsi="Century Gothic" w:cs="Century Gothic"/>
                <w:b/>
                <w:bCs/>
                <w:color w:val="000000"/>
                <w:sz w:val="18"/>
                <w:szCs w:val="18"/>
              </w:rPr>
            </w:pPr>
            <w:r>
              <w:rPr>
                <w:rFonts w:ascii="Century Gothic" w:eastAsia="Century Gothic" w:hAnsi="Century Gothic" w:cs="Century Gothic"/>
                <w:b/>
                <w:bCs/>
                <w:color w:val="000000"/>
                <w:sz w:val="18"/>
                <w:szCs w:val="18"/>
              </w:rPr>
              <w:t>How can the media influence people?</w:t>
            </w:r>
          </w:p>
          <w:p w14:paraId="23D3C00C" w14:textId="77777777" w:rsidR="002C3694" w:rsidRDefault="002C3694">
            <w:pPr>
              <w:pBdr>
                <w:top w:val="nil"/>
                <w:left w:val="nil"/>
                <w:bottom w:val="nil"/>
                <w:right w:val="nil"/>
                <w:between w:val="nil"/>
              </w:pBdr>
              <w:ind w:right="21"/>
              <w:rPr>
                <w:rFonts w:ascii="Century Gothic" w:eastAsia="Century Gothic" w:hAnsi="Century Gothic" w:cs="Century Gothic"/>
                <w:color w:val="000000"/>
                <w:sz w:val="18"/>
                <w:szCs w:val="18"/>
              </w:rPr>
            </w:pPr>
          </w:p>
          <w:p w14:paraId="0D7B60BB" w14:textId="77777777" w:rsidR="002C3694" w:rsidRPr="00C27B51" w:rsidRDefault="00FF52FD" w:rsidP="00C27B51">
            <w:pPr>
              <w:numPr>
                <w:ilvl w:val="0"/>
                <w:numId w:val="54"/>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how the media, including online experiences, can affect people’s wellbeing – their thoughts, feelings and actions </w:t>
            </w:r>
          </w:p>
          <w:p w14:paraId="513AADA4" w14:textId="77777777" w:rsidR="002C3694" w:rsidRPr="00C27B51" w:rsidRDefault="00FF52FD" w:rsidP="00C27B51">
            <w:pPr>
              <w:numPr>
                <w:ilvl w:val="0"/>
                <w:numId w:val="54"/>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that not everything should be shared online or social media and that there are rules about this, including the distribution of images </w:t>
            </w:r>
          </w:p>
          <w:p w14:paraId="53243FE6" w14:textId="10B1B846" w:rsidR="002C3694" w:rsidRPr="00C27B51" w:rsidRDefault="00FF52FD" w:rsidP="00C27B51">
            <w:pPr>
              <w:numPr>
                <w:ilvl w:val="0"/>
                <w:numId w:val="54"/>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that mixed messages in the media exist (including about health, the news and different groups of people) and that these can influence opinions and decisions </w:t>
            </w:r>
          </w:p>
          <w:p w14:paraId="30B433CC" w14:textId="66134553" w:rsidR="002C3694" w:rsidRPr="00C27B51" w:rsidRDefault="00FF52FD" w:rsidP="00C27B51">
            <w:pPr>
              <w:numPr>
                <w:ilvl w:val="0"/>
                <w:numId w:val="54"/>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how text and images can be manipulated or invented; strategies to recognise this </w:t>
            </w:r>
          </w:p>
          <w:p w14:paraId="0C33D967" w14:textId="77777777" w:rsidR="002C3694" w:rsidRPr="00C27B51" w:rsidRDefault="00FF52FD" w:rsidP="00C27B51">
            <w:pPr>
              <w:numPr>
                <w:ilvl w:val="0"/>
                <w:numId w:val="54"/>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 xml:space="preserve">to evaluate how reliable different types of online content and media are, </w:t>
            </w:r>
            <w:proofErr w:type="gramStart"/>
            <w:r w:rsidRPr="00C27B51">
              <w:rPr>
                <w:rFonts w:ascii="Century Gothic" w:eastAsia="Century Gothic" w:hAnsi="Century Gothic" w:cs="Century Gothic"/>
                <w:color w:val="000000"/>
                <w:sz w:val="20"/>
                <w:szCs w:val="20"/>
              </w:rPr>
              <w:t>e.g.</w:t>
            </w:r>
            <w:proofErr w:type="gramEnd"/>
            <w:r w:rsidRPr="00C27B51">
              <w:rPr>
                <w:rFonts w:ascii="Century Gothic" w:eastAsia="Century Gothic" w:hAnsi="Century Gothic" w:cs="Century Gothic"/>
                <w:color w:val="000000"/>
                <w:sz w:val="20"/>
                <w:szCs w:val="20"/>
              </w:rPr>
              <w:t xml:space="preserve"> videos, blogs, news, reviews, adverts </w:t>
            </w:r>
          </w:p>
          <w:p w14:paraId="3C27F20D" w14:textId="77777777" w:rsidR="002C3694" w:rsidRPr="00C27B51" w:rsidRDefault="00FF52FD" w:rsidP="00C27B51">
            <w:pPr>
              <w:numPr>
                <w:ilvl w:val="0"/>
                <w:numId w:val="54"/>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to recognise unsafe or suspicious content online and what to do about it  </w:t>
            </w:r>
          </w:p>
          <w:p w14:paraId="637DA7F3" w14:textId="61D5E732" w:rsidR="002C3694" w:rsidRPr="00C27B51" w:rsidRDefault="00FF52FD" w:rsidP="00C27B51">
            <w:pPr>
              <w:numPr>
                <w:ilvl w:val="0"/>
                <w:numId w:val="54"/>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how information is ranked, selected, targeted to meet the interests of individuals and groups, and can be used to influence them </w:t>
            </w:r>
          </w:p>
          <w:p w14:paraId="66A0FD33" w14:textId="77777777" w:rsidR="002C3694" w:rsidRPr="00C27B51" w:rsidRDefault="00FF52FD" w:rsidP="00C27B51">
            <w:pPr>
              <w:numPr>
                <w:ilvl w:val="0"/>
                <w:numId w:val="54"/>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how to make decisions about the content they view online or in the media and know if it is appropriate for their age range </w:t>
            </w:r>
          </w:p>
          <w:p w14:paraId="491E8B42" w14:textId="47DC19C8" w:rsidR="002C3694" w:rsidRPr="00C27B51" w:rsidRDefault="00FF52FD" w:rsidP="00C27B51">
            <w:pPr>
              <w:numPr>
                <w:ilvl w:val="0"/>
                <w:numId w:val="54"/>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how to respond to and if necessary, report information viewed online which is upsetting, frightening or untrue  </w:t>
            </w:r>
          </w:p>
          <w:p w14:paraId="33D134E0" w14:textId="77777777" w:rsidR="002C3694" w:rsidRPr="00C27B51" w:rsidRDefault="00FF52FD" w:rsidP="00C27B51">
            <w:pPr>
              <w:numPr>
                <w:ilvl w:val="0"/>
                <w:numId w:val="54"/>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to recognise the risks involved in gambling related activities, what might influence somebody to gamble and the impact it might have </w:t>
            </w:r>
          </w:p>
          <w:p w14:paraId="7BE63D4E" w14:textId="77777777" w:rsidR="002C3694" w:rsidRPr="00C27B51" w:rsidRDefault="00FF52FD" w:rsidP="00C27B51">
            <w:pPr>
              <w:numPr>
                <w:ilvl w:val="0"/>
                <w:numId w:val="54"/>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to discuss and debate what influences people’s decisions, taking into consideration different viewpoints</w:t>
            </w:r>
          </w:p>
          <w:p w14:paraId="7C1D7DF3" w14:textId="77777777" w:rsidR="00C27B51" w:rsidRDefault="00C27B51" w:rsidP="00C27B51">
            <w:pPr>
              <w:pBdr>
                <w:top w:val="nil"/>
                <w:left w:val="nil"/>
                <w:bottom w:val="nil"/>
                <w:right w:val="nil"/>
                <w:between w:val="nil"/>
              </w:pBdr>
              <w:spacing w:line="259" w:lineRule="auto"/>
              <w:rPr>
                <w:rFonts w:ascii="Century Gothic" w:eastAsia="Century Gothic" w:hAnsi="Century Gothic" w:cs="Century Gothic"/>
                <w:b/>
                <w:bCs/>
                <w:color w:val="000000"/>
                <w:sz w:val="18"/>
                <w:szCs w:val="18"/>
                <w:u w:val="single"/>
              </w:rPr>
            </w:pPr>
          </w:p>
          <w:p w14:paraId="4ACAC190" w14:textId="0CF708E9" w:rsidR="002C3694" w:rsidRDefault="00FF52FD" w:rsidP="00C27B51">
            <w:pPr>
              <w:pBdr>
                <w:top w:val="nil"/>
                <w:left w:val="nil"/>
                <w:bottom w:val="nil"/>
                <w:right w:val="nil"/>
                <w:between w:val="nil"/>
              </w:pBdr>
              <w:spacing w:line="259" w:lineRule="auto"/>
              <w:rPr>
                <w:rFonts w:ascii="Century Gothic" w:eastAsia="Century Gothic" w:hAnsi="Century Gothic" w:cs="Century Gothic"/>
                <w:color w:val="000000"/>
                <w:sz w:val="18"/>
                <w:szCs w:val="18"/>
              </w:rPr>
            </w:pPr>
            <w:r>
              <w:rPr>
                <w:rFonts w:ascii="Century Gothic" w:eastAsia="Century Gothic" w:hAnsi="Century Gothic" w:cs="Century Gothic"/>
                <w:b/>
                <w:bCs/>
                <w:color w:val="000000"/>
                <w:sz w:val="18"/>
                <w:szCs w:val="18"/>
                <w:u w:val="single"/>
              </w:rPr>
              <w:t>British Values</w:t>
            </w:r>
          </w:p>
          <w:p w14:paraId="5F707E43" w14:textId="77777777" w:rsidR="002C3694" w:rsidRPr="00C27B51" w:rsidRDefault="00FF52FD" w:rsidP="00C27B51">
            <w:pPr>
              <w:pBdr>
                <w:top w:val="nil"/>
                <w:left w:val="nil"/>
                <w:bottom w:val="nil"/>
                <w:right w:val="nil"/>
                <w:between w:val="nil"/>
              </w:pBdr>
              <w:rPr>
                <w:rFonts w:ascii="Century Gothic" w:eastAsia="Century Gothic" w:hAnsi="Century Gothic" w:cs="Century Gothic"/>
                <w:b/>
                <w:bCs/>
                <w:color w:val="000000"/>
                <w:sz w:val="20"/>
                <w:szCs w:val="20"/>
              </w:rPr>
            </w:pPr>
            <w:r w:rsidRPr="00C27B51">
              <w:rPr>
                <w:rFonts w:ascii="Century Gothic" w:eastAsia="Century Gothic" w:hAnsi="Century Gothic" w:cs="Century Gothic"/>
                <w:b/>
                <w:bCs/>
                <w:color w:val="000000"/>
                <w:sz w:val="20"/>
                <w:szCs w:val="20"/>
              </w:rPr>
              <w:t xml:space="preserve">Democracy: </w:t>
            </w:r>
            <w:r w:rsidRPr="00C27B51">
              <w:rPr>
                <w:rFonts w:ascii="Century Gothic" w:eastAsia="Century Gothic" w:hAnsi="Century Gothic" w:cs="Century Gothic"/>
                <w:color w:val="000000"/>
                <w:sz w:val="20"/>
                <w:szCs w:val="20"/>
              </w:rPr>
              <w:t>To understand we all have different opinions and the right to express those through the democratic process</w:t>
            </w:r>
          </w:p>
          <w:p w14:paraId="79A8BF15" w14:textId="5E121007" w:rsidR="002C3694" w:rsidRPr="00C27B51" w:rsidRDefault="00FF52FD" w:rsidP="00C27B51">
            <w:pPr>
              <w:pBdr>
                <w:top w:val="nil"/>
                <w:left w:val="nil"/>
                <w:bottom w:val="nil"/>
                <w:right w:val="nil"/>
                <w:between w:val="nil"/>
              </w:pBdr>
              <w:rPr>
                <w:rFonts w:ascii="Century Gothic" w:eastAsia="Century Gothic" w:hAnsi="Century Gothic" w:cs="Century Gothic"/>
                <w:color w:val="000000"/>
                <w:sz w:val="20"/>
                <w:szCs w:val="20"/>
              </w:rPr>
            </w:pPr>
            <w:r w:rsidRPr="00C27B51">
              <w:rPr>
                <w:rFonts w:ascii="Century Gothic" w:eastAsia="Century Gothic" w:hAnsi="Century Gothic" w:cs="Century Gothic"/>
                <w:b/>
                <w:bCs/>
                <w:color w:val="000000"/>
                <w:sz w:val="20"/>
                <w:szCs w:val="20"/>
              </w:rPr>
              <w:t xml:space="preserve">Mutual Respect: </w:t>
            </w:r>
            <w:r w:rsidRPr="00C27B51">
              <w:rPr>
                <w:rFonts w:ascii="Century Gothic" w:eastAsia="Century Gothic" w:hAnsi="Century Gothic" w:cs="Century Gothic"/>
                <w:color w:val="000000"/>
                <w:sz w:val="20"/>
                <w:szCs w:val="20"/>
              </w:rPr>
              <w:t xml:space="preserve">To respect </w:t>
            </w:r>
            <w:r w:rsidR="00C27B51" w:rsidRPr="00C27B51">
              <w:rPr>
                <w:rFonts w:ascii="Century Gothic" w:eastAsia="Century Gothic" w:hAnsi="Century Gothic" w:cs="Century Gothic"/>
                <w:color w:val="000000"/>
                <w:sz w:val="20"/>
                <w:szCs w:val="20"/>
              </w:rPr>
              <w:t>others’</w:t>
            </w:r>
            <w:r w:rsidRPr="00C27B51">
              <w:rPr>
                <w:rFonts w:ascii="Century Gothic" w:eastAsia="Century Gothic" w:hAnsi="Century Gothic" w:cs="Century Gothic"/>
                <w:color w:val="000000"/>
                <w:sz w:val="20"/>
                <w:szCs w:val="20"/>
              </w:rPr>
              <w:t xml:space="preserve"> beliefs and ideals, and expect that respect in return.</w:t>
            </w:r>
          </w:p>
          <w:p w14:paraId="59B7744D" w14:textId="15AC59E9" w:rsidR="002C3694" w:rsidRPr="00C27B51" w:rsidRDefault="00FF52FD" w:rsidP="00C27B51">
            <w:pPr>
              <w:pBdr>
                <w:top w:val="nil"/>
                <w:left w:val="nil"/>
                <w:bottom w:val="nil"/>
                <w:right w:val="nil"/>
                <w:between w:val="nil"/>
              </w:pBdr>
              <w:rPr>
                <w:rFonts w:ascii="Century Gothic" w:eastAsia="Century Gothic" w:hAnsi="Century Gothic" w:cs="Century Gothic"/>
                <w:color w:val="000000"/>
                <w:sz w:val="20"/>
                <w:szCs w:val="20"/>
              </w:rPr>
            </w:pPr>
            <w:r w:rsidRPr="00C27B51">
              <w:rPr>
                <w:rFonts w:ascii="Century Gothic" w:eastAsia="Century Gothic" w:hAnsi="Century Gothic" w:cs="Century Gothic"/>
                <w:b/>
                <w:bCs/>
                <w:color w:val="000000"/>
                <w:sz w:val="20"/>
                <w:szCs w:val="20"/>
              </w:rPr>
              <w:t xml:space="preserve">Tolerance: </w:t>
            </w:r>
            <w:r w:rsidRPr="00C27B51">
              <w:rPr>
                <w:rFonts w:ascii="Century Gothic" w:eastAsia="Century Gothic" w:hAnsi="Century Gothic" w:cs="Century Gothic"/>
                <w:color w:val="000000"/>
                <w:sz w:val="20"/>
                <w:szCs w:val="20"/>
              </w:rPr>
              <w:t xml:space="preserve">To be able to freely express our own ideas, whilst also being mindful of </w:t>
            </w:r>
            <w:r w:rsidR="00C27B51" w:rsidRPr="00C27B51">
              <w:rPr>
                <w:rFonts w:ascii="Century Gothic" w:eastAsia="Century Gothic" w:hAnsi="Century Gothic" w:cs="Century Gothic"/>
                <w:color w:val="000000"/>
                <w:sz w:val="20"/>
                <w:szCs w:val="20"/>
              </w:rPr>
              <w:t>others’</w:t>
            </w:r>
            <w:r w:rsidRPr="00C27B51">
              <w:rPr>
                <w:rFonts w:ascii="Century Gothic" w:eastAsia="Century Gothic" w:hAnsi="Century Gothic" w:cs="Century Gothic"/>
                <w:color w:val="000000"/>
                <w:sz w:val="20"/>
                <w:szCs w:val="20"/>
              </w:rPr>
              <w:t xml:space="preserve"> beliefs. </w:t>
            </w:r>
          </w:p>
          <w:p w14:paraId="6DF5888F" w14:textId="77777777" w:rsidR="002C3694" w:rsidRDefault="002C3694">
            <w:pPr>
              <w:widowControl w:val="0"/>
              <w:pBdr>
                <w:top w:val="nil"/>
                <w:left w:val="nil"/>
                <w:bottom w:val="nil"/>
                <w:right w:val="nil"/>
                <w:between w:val="nil"/>
              </w:pBdr>
              <w:ind w:right="45"/>
              <w:rPr>
                <w:rFonts w:ascii="Arial" w:eastAsia="Arial" w:hAnsi="Arial" w:cs="Arial"/>
                <w:color w:val="000000"/>
                <w:sz w:val="20"/>
                <w:szCs w:val="20"/>
              </w:rPr>
            </w:pPr>
          </w:p>
          <w:p w14:paraId="7F84C6F0" w14:textId="77777777" w:rsidR="002C3694" w:rsidRDefault="002C3694">
            <w:pPr>
              <w:ind w:left="114"/>
              <w:rPr>
                <w:rFonts w:ascii="Arial" w:eastAsia="Arial" w:hAnsi="Arial" w:cs="Arial"/>
                <w:sz w:val="20"/>
                <w:szCs w:val="20"/>
              </w:rPr>
            </w:pPr>
          </w:p>
        </w:tc>
        <w:tc>
          <w:tcPr>
            <w:tcW w:w="7006" w:type="dxa"/>
          </w:tcPr>
          <w:p w14:paraId="23D0E218" w14:textId="77777777" w:rsidR="002C3694" w:rsidRDefault="00FF52FD">
            <w:pP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POL-Ed &amp; PSHE Association information used</w:t>
            </w:r>
          </w:p>
          <w:p w14:paraId="1F7E84C4" w14:textId="77777777" w:rsidR="002C3694" w:rsidRDefault="002C3694">
            <w:pPr>
              <w:rPr>
                <w:rFonts w:ascii="Century Gothic" w:eastAsia="Century Gothic" w:hAnsi="Century Gothic" w:cs="Century Gothic"/>
                <w:sz w:val="20"/>
                <w:szCs w:val="20"/>
              </w:rPr>
            </w:pPr>
          </w:p>
          <w:p w14:paraId="53B82912" w14:textId="77777777" w:rsidR="002C3694" w:rsidRDefault="002C3694">
            <w:pPr>
              <w:rPr>
                <w:rFonts w:ascii="Century Gothic" w:eastAsia="Century Gothic" w:hAnsi="Century Gothic" w:cs="Century Gothic"/>
                <w:b/>
                <w:bCs/>
                <w:sz w:val="20"/>
                <w:szCs w:val="20"/>
                <w:u w:val="single"/>
              </w:rPr>
            </w:pPr>
          </w:p>
          <w:p w14:paraId="5B0C7785" w14:textId="77777777" w:rsidR="002C3694" w:rsidRDefault="002C3694">
            <w:pPr>
              <w:rPr>
                <w:rFonts w:ascii="Century Gothic" w:eastAsia="Century Gothic" w:hAnsi="Century Gothic" w:cs="Century Gothic"/>
                <w:b/>
                <w:bCs/>
                <w:sz w:val="20"/>
                <w:szCs w:val="20"/>
                <w:u w:val="single"/>
              </w:rPr>
            </w:pPr>
          </w:p>
          <w:p w14:paraId="08521D4F" w14:textId="77777777" w:rsidR="002C3694" w:rsidRDefault="00FF52FD">
            <w:pPr>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Puberty, Relationships and Reproduction</w:t>
            </w:r>
          </w:p>
          <w:p w14:paraId="513B1A11" w14:textId="77777777" w:rsidR="002C3694" w:rsidRDefault="00FF52FD">
            <w:pPr>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Ourselves growing and changing.</w:t>
            </w:r>
          </w:p>
          <w:p w14:paraId="6363EB1F" w14:textId="77777777" w:rsidR="002C3694" w:rsidRDefault="002C3694">
            <w:pPr>
              <w:pBdr>
                <w:top w:val="nil"/>
                <w:left w:val="nil"/>
                <w:bottom w:val="nil"/>
                <w:right w:val="nil"/>
                <w:between w:val="nil"/>
              </w:pBdr>
              <w:spacing w:line="259" w:lineRule="auto"/>
              <w:ind w:left="450"/>
              <w:rPr>
                <w:rFonts w:ascii="Century Gothic" w:eastAsia="Century Gothic" w:hAnsi="Century Gothic" w:cs="Century Gothic"/>
                <w:color w:val="000000"/>
                <w:sz w:val="20"/>
                <w:szCs w:val="20"/>
              </w:rPr>
            </w:pPr>
          </w:p>
          <w:p w14:paraId="0B3FE227" w14:textId="77777777" w:rsidR="002C3694" w:rsidRDefault="00FF52FD">
            <w:pPr>
              <w:numPr>
                <w:ilvl w:val="0"/>
                <w:numId w:val="54"/>
              </w:numPr>
              <w:pBdr>
                <w:top w:val="nil"/>
                <w:left w:val="nil"/>
                <w:bottom w:val="nil"/>
                <w:right w:val="nil"/>
                <w:between w:val="nil"/>
              </w:pBdr>
              <w:spacing w:line="259" w:lineRule="auto"/>
              <w:ind w:left="360"/>
              <w:rPr>
                <w:color w:val="000000"/>
                <w:sz w:val="20"/>
                <w:szCs w:val="20"/>
              </w:rPr>
            </w:pPr>
            <w:r>
              <w:rPr>
                <w:rFonts w:ascii="Century Gothic" w:eastAsia="Century Gothic" w:hAnsi="Century Gothic" w:cs="Century Gothic"/>
                <w:color w:val="000000"/>
                <w:sz w:val="20"/>
                <w:szCs w:val="20"/>
              </w:rPr>
              <w:t>To identify our own values and recognise when they shape our behaviour.</w:t>
            </w:r>
          </w:p>
          <w:p w14:paraId="2CD39623" w14:textId="77777777" w:rsidR="002C3694" w:rsidRDefault="00FF52FD">
            <w:pPr>
              <w:numPr>
                <w:ilvl w:val="0"/>
                <w:numId w:val="54"/>
              </w:numPr>
              <w:pBdr>
                <w:top w:val="nil"/>
                <w:left w:val="nil"/>
                <w:bottom w:val="nil"/>
                <w:right w:val="nil"/>
                <w:between w:val="nil"/>
              </w:pBdr>
              <w:spacing w:line="259" w:lineRule="auto"/>
              <w:ind w:left="360"/>
              <w:rPr>
                <w:color w:val="000000"/>
                <w:sz w:val="20"/>
                <w:szCs w:val="20"/>
              </w:rPr>
            </w:pPr>
            <w:r>
              <w:rPr>
                <w:rFonts w:ascii="Century Gothic" w:eastAsia="Century Gothic" w:hAnsi="Century Gothic" w:cs="Century Gothic"/>
                <w:color w:val="000000"/>
                <w:sz w:val="20"/>
                <w:szCs w:val="20"/>
              </w:rPr>
              <w:t>To explore what is meant by relationships and to recognise and respect that there are different types of family structure (including single parents, same sex parents, step parents, blended families, foster parents).</w:t>
            </w:r>
          </w:p>
          <w:p w14:paraId="4C337762" w14:textId="77777777" w:rsidR="002C3694" w:rsidRDefault="00FF52FD">
            <w:pPr>
              <w:numPr>
                <w:ilvl w:val="0"/>
                <w:numId w:val="54"/>
              </w:numPr>
              <w:pBdr>
                <w:top w:val="nil"/>
                <w:left w:val="nil"/>
                <w:bottom w:val="nil"/>
                <w:right w:val="nil"/>
                <w:between w:val="nil"/>
              </w:pBdr>
              <w:spacing w:line="259" w:lineRule="auto"/>
              <w:ind w:left="360"/>
              <w:rPr>
                <w:color w:val="000000"/>
                <w:sz w:val="20"/>
                <w:szCs w:val="20"/>
              </w:rPr>
            </w:pPr>
            <w:r>
              <w:rPr>
                <w:rFonts w:ascii="Century Gothic" w:eastAsia="Century Gothic" w:hAnsi="Century Gothic" w:cs="Century Gothic"/>
                <w:color w:val="000000"/>
                <w:sz w:val="20"/>
                <w:szCs w:val="20"/>
              </w:rPr>
              <w:t>To understand the importance of communication in relationships.</w:t>
            </w:r>
          </w:p>
          <w:p w14:paraId="6D77CD0E" w14:textId="77777777" w:rsidR="002C3694" w:rsidRDefault="00FF52FD">
            <w:pPr>
              <w:numPr>
                <w:ilvl w:val="0"/>
                <w:numId w:val="54"/>
              </w:numPr>
              <w:pBdr>
                <w:top w:val="nil"/>
                <w:left w:val="nil"/>
                <w:bottom w:val="nil"/>
                <w:right w:val="nil"/>
                <w:between w:val="nil"/>
              </w:pBdr>
              <w:spacing w:line="259" w:lineRule="auto"/>
              <w:ind w:left="360"/>
              <w:rPr>
                <w:color w:val="000000"/>
                <w:sz w:val="20"/>
                <w:szCs w:val="20"/>
              </w:rPr>
            </w:pPr>
            <w:r>
              <w:rPr>
                <w:rFonts w:ascii="Century Gothic" w:eastAsia="Century Gothic" w:hAnsi="Century Gothic" w:cs="Century Gothic"/>
                <w:color w:val="000000"/>
                <w:sz w:val="20"/>
                <w:szCs w:val="20"/>
              </w:rPr>
              <w:t>To know about the new opportunities and responsibilities that increasing independence may bring.</w:t>
            </w:r>
          </w:p>
          <w:p w14:paraId="280285DA" w14:textId="77777777" w:rsidR="002C3694" w:rsidRDefault="00FF52FD">
            <w:pPr>
              <w:numPr>
                <w:ilvl w:val="0"/>
                <w:numId w:val="54"/>
              </w:numPr>
              <w:pBdr>
                <w:top w:val="nil"/>
                <w:left w:val="nil"/>
                <w:bottom w:val="nil"/>
                <w:right w:val="nil"/>
                <w:between w:val="nil"/>
              </w:pBdr>
              <w:spacing w:line="259" w:lineRule="auto"/>
              <w:ind w:left="360"/>
              <w:rPr>
                <w:color w:val="000000"/>
                <w:sz w:val="20"/>
                <w:szCs w:val="20"/>
              </w:rPr>
            </w:pPr>
            <w:r>
              <w:rPr>
                <w:rFonts w:ascii="Century Gothic" w:eastAsia="Century Gothic" w:hAnsi="Century Gothic" w:cs="Century Gothic"/>
                <w:color w:val="000000"/>
                <w:sz w:val="20"/>
                <w:szCs w:val="20"/>
              </w:rPr>
              <w:t>To consider puberty and reproduction</w:t>
            </w:r>
          </w:p>
          <w:p w14:paraId="03D5C81A" w14:textId="77777777" w:rsidR="002C3694" w:rsidRDefault="00FF52FD">
            <w:pPr>
              <w:numPr>
                <w:ilvl w:val="0"/>
                <w:numId w:val="54"/>
              </w:numPr>
              <w:pBdr>
                <w:top w:val="nil"/>
                <w:left w:val="nil"/>
                <w:bottom w:val="nil"/>
                <w:right w:val="nil"/>
                <w:between w:val="nil"/>
              </w:pBdr>
              <w:spacing w:line="259" w:lineRule="auto"/>
              <w:ind w:left="360"/>
              <w:rPr>
                <w:color w:val="000000"/>
                <w:sz w:val="20"/>
                <w:szCs w:val="20"/>
              </w:rPr>
            </w:pPr>
            <w:r>
              <w:rPr>
                <w:rFonts w:ascii="Century Gothic" w:eastAsia="Century Gothic" w:hAnsi="Century Gothic" w:cs="Century Gothic"/>
                <w:color w:val="000000"/>
                <w:sz w:val="20"/>
                <w:szCs w:val="20"/>
              </w:rPr>
              <w:t>To consider physical and emotional behaviour in relationships</w:t>
            </w:r>
          </w:p>
          <w:p w14:paraId="3B6A40FF" w14:textId="77777777" w:rsidR="002C3694" w:rsidRDefault="00FF52FD">
            <w:pPr>
              <w:numPr>
                <w:ilvl w:val="0"/>
                <w:numId w:val="54"/>
              </w:numPr>
              <w:pBdr>
                <w:top w:val="nil"/>
                <w:left w:val="nil"/>
                <w:bottom w:val="nil"/>
                <w:right w:val="nil"/>
                <w:between w:val="nil"/>
              </w:pBdr>
              <w:spacing w:line="259" w:lineRule="auto"/>
              <w:ind w:left="360"/>
              <w:rPr>
                <w:color w:val="000000"/>
                <w:sz w:val="20"/>
                <w:szCs w:val="20"/>
              </w:rPr>
            </w:pPr>
            <w:r>
              <w:rPr>
                <w:rFonts w:ascii="Century Gothic" w:eastAsia="Century Gothic" w:hAnsi="Century Gothic" w:cs="Century Gothic"/>
                <w:color w:val="000000"/>
                <w:sz w:val="20"/>
                <w:szCs w:val="20"/>
              </w:rPr>
              <w:t>To explore the process of conception and pregnancy</w:t>
            </w:r>
          </w:p>
          <w:p w14:paraId="764C4F46" w14:textId="77777777" w:rsidR="002C3694" w:rsidRDefault="00FF52FD">
            <w:pPr>
              <w:numPr>
                <w:ilvl w:val="0"/>
                <w:numId w:val="54"/>
              </w:numPr>
              <w:pBdr>
                <w:top w:val="nil"/>
                <w:left w:val="nil"/>
                <w:bottom w:val="nil"/>
                <w:right w:val="nil"/>
                <w:between w:val="nil"/>
              </w:pBdr>
              <w:spacing w:after="160" w:line="259" w:lineRule="auto"/>
              <w:ind w:left="360"/>
              <w:rPr>
                <w:color w:val="000000"/>
                <w:sz w:val="20"/>
                <w:szCs w:val="20"/>
              </w:rPr>
            </w:pPr>
            <w:r>
              <w:rPr>
                <w:rFonts w:ascii="Century Gothic" w:eastAsia="Century Gothic" w:hAnsi="Century Gothic" w:cs="Century Gothic"/>
                <w:color w:val="000000"/>
                <w:sz w:val="20"/>
                <w:szCs w:val="20"/>
              </w:rPr>
              <w:t>To explore positive and negative ways of communicating in a relationship</w:t>
            </w:r>
          </w:p>
          <w:p w14:paraId="688A2C0F" w14:textId="77777777" w:rsidR="002C3694" w:rsidRDefault="00FF52FD">
            <w:pPr>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How do friendships change as we grow?</w:t>
            </w:r>
          </w:p>
          <w:p w14:paraId="17C93091" w14:textId="77777777" w:rsidR="002C3694" w:rsidRDefault="002C3694">
            <w:pPr>
              <w:rPr>
                <w:rFonts w:ascii="Century Gothic" w:eastAsia="Century Gothic" w:hAnsi="Century Gothic" w:cs="Century Gothic"/>
                <w:b/>
                <w:bCs/>
                <w:sz w:val="20"/>
                <w:szCs w:val="20"/>
                <w:u w:val="single"/>
              </w:rPr>
            </w:pPr>
          </w:p>
          <w:p w14:paraId="1C58DA7C" w14:textId="52842EA8" w:rsidR="002C3694" w:rsidRPr="00C27B51" w:rsidRDefault="00FF52FD" w:rsidP="00C27B51">
            <w:pPr>
              <w:numPr>
                <w:ilvl w:val="0"/>
                <w:numId w:val="54"/>
              </w:numPr>
              <w:spacing w:line="259" w:lineRule="auto"/>
              <w:ind w:left="360"/>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 xml:space="preserve">how growing up and becoming more independent comes with increased opportunities and responsibilities </w:t>
            </w:r>
          </w:p>
          <w:p w14:paraId="17C2762E" w14:textId="33FEC171" w:rsidR="002C3694" w:rsidRPr="00C27B51" w:rsidRDefault="00FF52FD" w:rsidP="00C27B51">
            <w:pPr>
              <w:numPr>
                <w:ilvl w:val="0"/>
                <w:numId w:val="54"/>
              </w:numPr>
              <w:spacing w:line="259" w:lineRule="auto"/>
              <w:ind w:left="360"/>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 xml:space="preserve">how friendships may change as they grow and how to manage this </w:t>
            </w:r>
          </w:p>
          <w:p w14:paraId="1A3C7FDB" w14:textId="466FB64B" w:rsidR="002C3694" w:rsidRDefault="00FF52FD" w:rsidP="00C27B51">
            <w:pPr>
              <w:numPr>
                <w:ilvl w:val="0"/>
                <w:numId w:val="54"/>
              </w:numPr>
              <w:spacing w:line="259" w:lineRule="auto"/>
              <w:ind w:left="360"/>
              <w:rPr>
                <w:rFonts w:ascii="Century Gothic" w:eastAsia="Century Gothic" w:hAnsi="Century Gothic" w:cs="Century Gothic"/>
                <w:color w:val="000000"/>
                <w:sz w:val="20"/>
                <w:szCs w:val="20"/>
              </w:rPr>
            </w:pPr>
            <w:r w:rsidRPr="00C27B51">
              <w:rPr>
                <w:rFonts w:ascii="Century Gothic" w:eastAsia="Century Gothic" w:hAnsi="Century Gothic" w:cs="Century Gothic"/>
                <w:color w:val="000000"/>
                <w:sz w:val="20"/>
                <w:szCs w:val="20"/>
              </w:rPr>
              <w:t>how to manage change, including moving to secondary school; how to ask for support or where to seek further information and advice regarding growing up and changing</w:t>
            </w:r>
          </w:p>
          <w:p w14:paraId="41F797B7" w14:textId="77777777" w:rsidR="00C27B51" w:rsidRPr="00C27B51" w:rsidRDefault="00C27B51" w:rsidP="00C27B51">
            <w:pPr>
              <w:spacing w:line="259" w:lineRule="auto"/>
              <w:ind w:left="360"/>
              <w:rPr>
                <w:rFonts w:ascii="Century Gothic" w:eastAsia="Century Gothic" w:hAnsi="Century Gothic" w:cs="Century Gothic"/>
                <w:color w:val="000000"/>
                <w:sz w:val="20"/>
                <w:szCs w:val="20"/>
              </w:rPr>
            </w:pPr>
          </w:p>
          <w:p w14:paraId="1E01B06E" w14:textId="77777777" w:rsidR="002C3694" w:rsidRDefault="00FF52FD">
            <w:pPr>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British values</w:t>
            </w:r>
          </w:p>
          <w:p w14:paraId="41DA2475"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Individual Liberty</w:t>
            </w:r>
          </w:p>
          <w:p w14:paraId="68B574B1" w14:textId="77777777" w:rsidR="002C3694" w:rsidRDefault="00FF52FD">
            <w:pPr>
              <w:numPr>
                <w:ilvl w:val="0"/>
                <w:numId w:val="3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identify our own values and recognise when they shape our behaviour.</w:t>
            </w:r>
          </w:p>
          <w:p w14:paraId="144AA27D" w14:textId="77777777" w:rsidR="002C3694" w:rsidRDefault="00FF52FD">
            <w:pPr>
              <w:numPr>
                <w:ilvl w:val="0"/>
                <w:numId w:val="3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explore what is meant by relationships.</w:t>
            </w:r>
          </w:p>
          <w:p w14:paraId="0E485660" w14:textId="77777777" w:rsidR="002C3694" w:rsidRDefault="00FF52FD">
            <w:pPr>
              <w:numPr>
                <w:ilvl w:val="0"/>
                <w:numId w:val="3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understand the importance of communication in relationships.</w:t>
            </w:r>
          </w:p>
          <w:p w14:paraId="082666DD" w14:textId="77777777" w:rsidR="002C3694" w:rsidRDefault="002C3694"/>
          <w:p w14:paraId="4444D26C" w14:textId="77777777" w:rsidR="002C3694" w:rsidRDefault="002C3694">
            <w:pPr>
              <w:numPr>
                <w:ilvl w:val="0"/>
                <w:numId w:val="34"/>
              </w:numPr>
              <w:pBdr>
                <w:top w:val="nil"/>
                <w:left w:val="nil"/>
                <w:bottom w:val="nil"/>
                <w:right w:val="nil"/>
                <w:between w:val="nil"/>
              </w:pBdr>
              <w:rPr>
                <w:color w:val="000000"/>
                <w:sz w:val="20"/>
                <w:szCs w:val="20"/>
              </w:rPr>
            </w:pPr>
          </w:p>
        </w:tc>
      </w:tr>
    </w:tbl>
    <w:p w14:paraId="5DA29371" w14:textId="77777777" w:rsidR="002C3694" w:rsidRDefault="002C3694"/>
    <w:p w14:paraId="40FF2E51" w14:textId="77777777" w:rsidR="002C3694" w:rsidRDefault="00FF52FD">
      <w:r>
        <w:br w:type="page"/>
      </w:r>
    </w:p>
    <w:p w14:paraId="18A0B238" w14:textId="77777777" w:rsidR="002C3694" w:rsidRDefault="002C3694"/>
    <w:tbl>
      <w:tblPr>
        <w:tblStyle w:val="ab"/>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2C3694" w14:paraId="69A458B2" w14:textId="77777777">
        <w:tc>
          <w:tcPr>
            <w:tcW w:w="1540" w:type="dxa"/>
          </w:tcPr>
          <w:p w14:paraId="67E1CB2F" w14:textId="77777777" w:rsidR="002C3694" w:rsidRDefault="00FF52FD">
            <w:pPr>
              <w:rPr>
                <w:rFonts w:ascii="Century Gothic" w:eastAsia="Century Gothic" w:hAnsi="Century Gothic" w:cs="Century Gothic"/>
                <w:b/>
                <w:bCs/>
              </w:rPr>
            </w:pPr>
            <w:r>
              <w:rPr>
                <w:rFonts w:ascii="Century Gothic" w:eastAsia="Century Gothic" w:hAnsi="Century Gothic" w:cs="Century Gothic"/>
                <w:b/>
                <w:bCs/>
              </w:rPr>
              <w:t>RE</w:t>
            </w:r>
          </w:p>
          <w:p w14:paraId="5C3CB6CB" w14:textId="77777777" w:rsidR="002C3694" w:rsidRDefault="002C3694">
            <w:pPr>
              <w:rPr>
                <w:rFonts w:ascii="Century Gothic" w:eastAsia="Century Gothic" w:hAnsi="Century Gothic" w:cs="Century Gothic"/>
                <w:b/>
                <w:bCs/>
              </w:rPr>
            </w:pPr>
          </w:p>
        </w:tc>
        <w:tc>
          <w:tcPr>
            <w:tcW w:w="7005" w:type="dxa"/>
            <w:tcBorders>
              <w:top w:val="single" w:sz="4" w:space="0" w:color="000000"/>
              <w:left w:val="single" w:sz="24" w:space="0" w:color="000000"/>
              <w:bottom w:val="single" w:sz="4" w:space="0" w:color="000000"/>
              <w:right w:val="single" w:sz="4" w:space="0" w:color="000000"/>
            </w:tcBorders>
          </w:tcPr>
          <w:p w14:paraId="203D7918"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Theme: God and Faith.</w:t>
            </w:r>
          </w:p>
          <w:p w14:paraId="715B3E0B"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Lens: Ways of Knowing</w:t>
            </w:r>
          </w:p>
          <w:p w14:paraId="54683244" w14:textId="77777777" w:rsidR="002C3694" w:rsidRDefault="002C3694">
            <w:pPr>
              <w:rPr>
                <w:rFonts w:ascii="Century Gothic" w:eastAsia="Century Gothic" w:hAnsi="Century Gothic" w:cs="Century Gothic"/>
                <w:b/>
                <w:bCs/>
                <w:sz w:val="20"/>
                <w:szCs w:val="20"/>
              </w:rPr>
            </w:pPr>
          </w:p>
          <w:p w14:paraId="3C5D47B9" w14:textId="77777777" w:rsidR="002C3694" w:rsidRDefault="00FF52FD">
            <w:pPr>
              <w:rPr>
                <w:rFonts w:ascii="Century Gothic" w:eastAsia="Century Gothic" w:hAnsi="Century Gothic" w:cs="Century Gothic"/>
                <w:sz w:val="20"/>
                <w:szCs w:val="20"/>
              </w:rPr>
            </w:pPr>
            <w:bookmarkStart w:id="2" w:name="bookmark=id.1jjfw8odquv" w:colFirst="0" w:colLast="0"/>
            <w:bookmarkStart w:id="3" w:name="bookmark=id.4m4zx19oztnt" w:colFirst="0" w:colLast="0"/>
            <w:bookmarkStart w:id="4" w:name="bookmark=id.rlwhc2xiddy2" w:colFirst="0" w:colLast="0"/>
            <w:bookmarkStart w:id="5" w:name="bookmark=id.g55cof7ee151" w:colFirst="0" w:colLast="0"/>
            <w:bookmarkStart w:id="6" w:name="bookmark=id.j638ettbn9y5" w:colFirst="0" w:colLast="0"/>
            <w:bookmarkStart w:id="7" w:name="bookmark=id.qwzduahzh1of" w:colFirst="0" w:colLast="0"/>
            <w:bookmarkEnd w:id="2"/>
            <w:bookmarkEnd w:id="3"/>
            <w:bookmarkEnd w:id="4"/>
            <w:bookmarkEnd w:id="5"/>
            <w:bookmarkEnd w:id="6"/>
            <w:bookmarkEnd w:id="7"/>
            <w:r>
              <w:rPr>
                <w:rFonts w:ascii="Century Gothic" w:eastAsia="Century Gothic" w:hAnsi="Century Gothic" w:cs="Century Gothic"/>
                <w:sz w:val="20"/>
                <w:szCs w:val="20"/>
                <w:u w:val="single"/>
              </w:rPr>
              <w:t>Places of Religious Significance</w:t>
            </w:r>
            <w:r>
              <w:rPr>
                <w:rFonts w:ascii="Century Gothic" w:eastAsia="Century Gothic" w:hAnsi="Century Gothic" w:cs="Century Gothic"/>
                <w:sz w:val="20"/>
                <w:szCs w:val="20"/>
              </w:rPr>
              <w:t>- this unit explores the significance of sacred places in Abrahamic faiths (Christianity, Islam, Judaism) and a Dharmic tradition (Hinduism). Also, to explore why people visit, how these places connect to their beliefs and practices, and compare features across religions.</w:t>
            </w:r>
          </w:p>
          <w:p w14:paraId="6195690F" w14:textId="77777777" w:rsidR="002C3694" w:rsidRDefault="002C3694">
            <w:pPr>
              <w:rPr>
                <w:rFonts w:ascii="Century Gothic" w:eastAsia="Century Gothic" w:hAnsi="Century Gothic" w:cs="Century Gothic"/>
                <w:sz w:val="20"/>
                <w:szCs w:val="20"/>
              </w:rPr>
            </w:pPr>
          </w:p>
          <w:p w14:paraId="3BEC5105" w14:textId="77777777" w:rsidR="002C3694" w:rsidRDefault="00FF52FD">
            <w:pPr>
              <w:rPr>
                <w:rFonts w:ascii="Century Gothic" w:eastAsia="Century Gothic" w:hAnsi="Century Gothic" w:cs="Century Gothic"/>
                <w:sz w:val="20"/>
                <w:szCs w:val="20"/>
              </w:rPr>
            </w:pPr>
            <w:r>
              <w:rPr>
                <w:rFonts w:ascii="Century Gothic" w:eastAsia="Century Gothic" w:hAnsi="Century Gothic" w:cs="Century Gothic"/>
                <w:b/>
                <w:bCs/>
                <w:sz w:val="20"/>
                <w:szCs w:val="20"/>
              </w:rPr>
              <w:t>Learning Objectives:</w:t>
            </w:r>
          </w:p>
          <w:p w14:paraId="73ED0E38" w14:textId="77777777" w:rsidR="002C3694" w:rsidRDefault="002C3694">
            <w:pPr>
              <w:rPr>
                <w:rFonts w:ascii="Century Gothic" w:eastAsia="Century Gothic" w:hAnsi="Century Gothic" w:cs="Century Gothic"/>
                <w:sz w:val="20"/>
                <w:szCs w:val="20"/>
              </w:rPr>
            </w:pPr>
          </w:p>
          <w:p w14:paraId="68477FA4" w14:textId="77777777" w:rsidR="002C3694" w:rsidRDefault="00FF52FD" w:rsidP="00FF52FD">
            <w:pPr>
              <w:numPr>
                <w:ilvl w:val="0"/>
                <w:numId w:val="7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explain the importance of pilgrimage to different religions.</w:t>
            </w:r>
          </w:p>
          <w:p w14:paraId="19F895D1" w14:textId="77777777" w:rsidR="002C3694" w:rsidRDefault="00FF52FD" w:rsidP="00FF52FD">
            <w:pPr>
              <w:numPr>
                <w:ilvl w:val="0"/>
                <w:numId w:val="7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identify the key features of sacred places in Abrahamic faiths (The Vatican, Mecca, Jerusalem) and Hinduism (The Ganges).</w:t>
            </w:r>
          </w:p>
          <w:p w14:paraId="7098213B" w14:textId="77777777" w:rsidR="002C3694" w:rsidRDefault="00FF52FD" w:rsidP="00FF52FD">
            <w:pPr>
              <w:numPr>
                <w:ilvl w:val="0"/>
                <w:numId w:val="7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analyse religious connections and symbolism within these locations.</w:t>
            </w:r>
          </w:p>
          <w:p w14:paraId="173FB804" w14:textId="77777777" w:rsidR="002C3694" w:rsidRDefault="00FF52FD" w:rsidP="00FF52FD">
            <w:pPr>
              <w:numPr>
                <w:ilvl w:val="0"/>
                <w:numId w:val="7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compare and contrast the features and purposes of these sacred places.</w:t>
            </w:r>
          </w:p>
          <w:p w14:paraId="0283345E" w14:textId="77777777" w:rsidR="002C3694" w:rsidRDefault="00FF52FD" w:rsidP="00FF52FD">
            <w:pPr>
              <w:numPr>
                <w:ilvl w:val="0"/>
                <w:numId w:val="78"/>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reflect on the personal and spiritual experience of pilgrimage.</w:t>
            </w:r>
          </w:p>
          <w:p w14:paraId="7E7CB57D" w14:textId="77777777" w:rsidR="002C3694" w:rsidRDefault="002C3694">
            <w:pPr>
              <w:rPr>
                <w:rFonts w:ascii="Century Gothic" w:eastAsia="Century Gothic" w:hAnsi="Century Gothic" w:cs="Century Gothic"/>
                <w:sz w:val="20"/>
                <w:szCs w:val="20"/>
              </w:rPr>
            </w:pPr>
          </w:p>
          <w:p w14:paraId="114B7739"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Theme: Humanity.</w:t>
            </w:r>
          </w:p>
          <w:p w14:paraId="17298506" w14:textId="77777777" w:rsidR="002C3694" w:rsidRDefault="00FF52FD">
            <w:pPr>
              <w:rPr>
                <w:rFonts w:ascii="Century Gothic" w:eastAsia="Century Gothic" w:hAnsi="Century Gothic" w:cs="Century Gothic"/>
                <w:sz w:val="20"/>
                <w:szCs w:val="20"/>
              </w:rPr>
            </w:pPr>
            <w:r>
              <w:rPr>
                <w:rFonts w:ascii="Century Gothic" w:eastAsia="Century Gothic" w:hAnsi="Century Gothic" w:cs="Century Gothic"/>
                <w:b/>
                <w:bCs/>
                <w:sz w:val="20"/>
                <w:szCs w:val="20"/>
              </w:rPr>
              <w:t>Lens: Excellence</w:t>
            </w:r>
            <w:r>
              <w:rPr>
                <w:rFonts w:ascii="Century Gothic" w:eastAsia="Century Gothic" w:hAnsi="Century Gothic" w:cs="Century Gothic"/>
                <w:sz w:val="20"/>
                <w:szCs w:val="20"/>
              </w:rPr>
              <w:t>.</w:t>
            </w:r>
          </w:p>
          <w:p w14:paraId="2EE0FD50" w14:textId="77777777" w:rsidR="002C3694" w:rsidRDefault="002C3694">
            <w:pPr>
              <w:rPr>
                <w:rFonts w:ascii="Century Gothic" w:eastAsia="Century Gothic" w:hAnsi="Century Gothic" w:cs="Century Gothic"/>
                <w:sz w:val="20"/>
                <w:szCs w:val="20"/>
              </w:rPr>
            </w:pPr>
          </w:p>
          <w:p w14:paraId="0862C081" w14:textId="77777777" w:rsidR="002C3694" w:rsidRDefault="00FF52FD">
            <w:pPr>
              <w:rPr>
                <w:rFonts w:ascii="Century Gothic" w:eastAsia="Century Gothic" w:hAnsi="Century Gothic" w:cs="Century Gothic"/>
                <w:sz w:val="20"/>
                <w:szCs w:val="20"/>
              </w:rPr>
            </w:pPr>
            <w:r>
              <w:rPr>
                <w:rFonts w:ascii="Century Gothic" w:eastAsia="Century Gothic" w:hAnsi="Century Gothic" w:cs="Century Gothic"/>
                <w:sz w:val="20"/>
                <w:szCs w:val="20"/>
                <w:u w:val="single"/>
              </w:rPr>
              <w:t xml:space="preserve">The Ideal Human – </w:t>
            </w:r>
            <w:r>
              <w:rPr>
                <w:rFonts w:ascii="Century Gothic" w:eastAsia="Century Gothic" w:hAnsi="Century Gothic" w:cs="Century Gothic"/>
                <w:sz w:val="20"/>
                <w:szCs w:val="20"/>
              </w:rPr>
              <w:t>to explore the concept of the “ideal human” across Abrahamic faiths Abrahamic faiths (Christianity, Islam, Judaism) and the challenges of achieving such a state.  Also, to emphasise the concept of saints and critically examine their role.</w:t>
            </w:r>
          </w:p>
          <w:p w14:paraId="4F7FD18E" w14:textId="77777777" w:rsidR="002C3694" w:rsidRDefault="002C3694">
            <w:pPr>
              <w:rPr>
                <w:rFonts w:ascii="Century Gothic" w:eastAsia="Century Gothic" w:hAnsi="Century Gothic" w:cs="Century Gothic"/>
                <w:sz w:val="20"/>
                <w:szCs w:val="20"/>
              </w:rPr>
            </w:pPr>
          </w:p>
          <w:p w14:paraId="7597135E"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Learning Objectives:</w:t>
            </w:r>
          </w:p>
          <w:p w14:paraId="3FCEF4BC" w14:textId="77777777" w:rsidR="002C3694" w:rsidRDefault="002C3694">
            <w:pPr>
              <w:rPr>
                <w:rFonts w:ascii="Century Gothic" w:eastAsia="Century Gothic" w:hAnsi="Century Gothic" w:cs="Century Gothic"/>
                <w:b/>
                <w:bCs/>
                <w:sz w:val="20"/>
                <w:szCs w:val="20"/>
              </w:rPr>
            </w:pPr>
          </w:p>
          <w:p w14:paraId="018FA63E" w14:textId="77777777" w:rsidR="002C3694" w:rsidRDefault="00FF52FD" w:rsidP="00FF52FD">
            <w:pPr>
              <w:numPr>
                <w:ilvl w:val="0"/>
                <w:numId w:val="7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explore the concept of an “ideal human” across different religions.</w:t>
            </w:r>
          </w:p>
          <w:p w14:paraId="7EE9591C" w14:textId="77777777" w:rsidR="002C3694" w:rsidRDefault="00FF52FD" w:rsidP="00FF52FD">
            <w:pPr>
              <w:numPr>
                <w:ilvl w:val="0"/>
                <w:numId w:val="7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evaluate the possibility of achieving an ideal state.</w:t>
            </w:r>
          </w:p>
          <w:p w14:paraId="590C770A" w14:textId="77777777" w:rsidR="002C3694" w:rsidRDefault="00FF52FD" w:rsidP="00FF52FD">
            <w:pPr>
              <w:numPr>
                <w:ilvl w:val="0"/>
                <w:numId w:val="7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learn about saints in Abrahamic faiths and their significance.</w:t>
            </w:r>
          </w:p>
          <w:p w14:paraId="4E3FA75A" w14:textId="77777777" w:rsidR="002C3694" w:rsidRDefault="00FF52FD" w:rsidP="00FF52FD">
            <w:pPr>
              <w:numPr>
                <w:ilvl w:val="0"/>
                <w:numId w:val="79"/>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critically analyse the challenges associated with the idea of sainthood</w:t>
            </w:r>
          </w:p>
          <w:p w14:paraId="7B041709" w14:textId="77777777" w:rsidR="002C3694" w:rsidRDefault="002C3694">
            <w:pPr>
              <w:rPr>
                <w:rFonts w:ascii="Century Gothic" w:eastAsia="Century Gothic" w:hAnsi="Century Gothic" w:cs="Century Gothic"/>
                <w:sz w:val="20"/>
                <w:szCs w:val="20"/>
              </w:rPr>
            </w:pPr>
          </w:p>
          <w:p w14:paraId="66F4B153" w14:textId="77777777" w:rsidR="002C3694" w:rsidRDefault="002C3694">
            <w:pPr>
              <w:rPr>
                <w:rFonts w:ascii="Times New Roman" w:eastAsia="Times New Roman" w:hAnsi="Times New Roman" w:cs="Times New Roman"/>
                <w:sz w:val="24"/>
                <w:szCs w:val="24"/>
              </w:rPr>
            </w:pPr>
          </w:p>
          <w:p w14:paraId="54439D22" w14:textId="77777777" w:rsidR="002C3694" w:rsidRDefault="002C3694">
            <w:pPr>
              <w:ind w:left="360"/>
              <w:rPr>
                <w:rFonts w:ascii="Century Gothic" w:eastAsia="Century Gothic" w:hAnsi="Century Gothic" w:cs="Century Gothic"/>
                <w:color w:val="000000"/>
                <w:sz w:val="20"/>
                <w:szCs w:val="20"/>
              </w:rPr>
            </w:pPr>
          </w:p>
        </w:tc>
        <w:tc>
          <w:tcPr>
            <w:tcW w:w="7005" w:type="dxa"/>
            <w:tcBorders>
              <w:top w:val="single" w:sz="4" w:space="0" w:color="000000"/>
              <w:left w:val="single" w:sz="4" w:space="0" w:color="000000"/>
              <w:bottom w:val="single" w:sz="4" w:space="0" w:color="000000"/>
            </w:tcBorders>
          </w:tcPr>
          <w:p w14:paraId="40F01557"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Theme: God and Faith.</w:t>
            </w:r>
          </w:p>
          <w:p w14:paraId="556F8B56"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Lens: Deeper reality/Critical thinking.</w:t>
            </w:r>
          </w:p>
          <w:p w14:paraId="33414F30" w14:textId="77777777" w:rsidR="002C3694" w:rsidRDefault="002C3694">
            <w:pPr>
              <w:rPr>
                <w:rFonts w:ascii="Century Gothic" w:eastAsia="Century Gothic" w:hAnsi="Century Gothic" w:cs="Century Gothic"/>
                <w:b/>
                <w:bCs/>
                <w:sz w:val="20"/>
                <w:szCs w:val="20"/>
              </w:rPr>
            </w:pPr>
          </w:p>
          <w:p w14:paraId="6B87C252" w14:textId="77777777" w:rsidR="002C3694" w:rsidRDefault="00FF52FD">
            <w:pPr>
              <w:rPr>
                <w:rFonts w:ascii="Century Gothic" w:eastAsia="Century Gothic" w:hAnsi="Century Gothic" w:cs="Century Gothic"/>
                <w:sz w:val="20"/>
                <w:szCs w:val="20"/>
              </w:rPr>
            </w:pPr>
            <w:r>
              <w:rPr>
                <w:rFonts w:ascii="Century Gothic" w:eastAsia="Century Gothic" w:hAnsi="Century Gothic" w:cs="Century Gothic"/>
                <w:sz w:val="20"/>
                <w:szCs w:val="20"/>
                <w:u w:val="single"/>
              </w:rPr>
              <w:t>Faith in the Modern World:</w:t>
            </w:r>
            <w:r>
              <w:rPr>
                <w:rFonts w:ascii="Century Gothic" w:eastAsia="Century Gothic" w:hAnsi="Century Gothic" w:cs="Century Gothic"/>
                <w:sz w:val="20"/>
                <w:szCs w:val="20"/>
              </w:rPr>
              <w:t xml:space="preserve">  this unit explores the concept of faith in the contemporary world, examining its motivations, challenges, and its interaction with scientific theories.</w:t>
            </w:r>
          </w:p>
          <w:p w14:paraId="5236B47B" w14:textId="77777777" w:rsidR="002C3694" w:rsidRDefault="002C3694">
            <w:pPr>
              <w:rPr>
                <w:rFonts w:ascii="Century Gothic" w:eastAsia="Century Gothic" w:hAnsi="Century Gothic" w:cs="Century Gothic"/>
                <w:sz w:val="20"/>
                <w:szCs w:val="20"/>
              </w:rPr>
            </w:pPr>
          </w:p>
          <w:p w14:paraId="17B6B3B8"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Learning Objectives:</w:t>
            </w:r>
          </w:p>
          <w:p w14:paraId="571955EF" w14:textId="77777777" w:rsidR="002C3694" w:rsidRDefault="002C3694">
            <w:pPr>
              <w:rPr>
                <w:rFonts w:ascii="Century Gothic" w:eastAsia="Century Gothic" w:hAnsi="Century Gothic" w:cs="Century Gothic"/>
                <w:b/>
                <w:bCs/>
                <w:sz w:val="20"/>
                <w:szCs w:val="20"/>
              </w:rPr>
            </w:pPr>
          </w:p>
          <w:p w14:paraId="0202A598" w14:textId="77777777" w:rsidR="002C3694" w:rsidRDefault="00FF52FD" w:rsidP="00FF52FD">
            <w:pPr>
              <w:numPr>
                <w:ilvl w:val="0"/>
                <w:numId w:val="8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define faith and its role in different worldviews.</w:t>
            </w:r>
          </w:p>
          <w:p w14:paraId="3A975DAF" w14:textId="77777777" w:rsidR="002C3694" w:rsidRDefault="00FF52FD" w:rsidP="00FF52FD">
            <w:pPr>
              <w:numPr>
                <w:ilvl w:val="0"/>
                <w:numId w:val="8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To explore reasons why </w:t>
            </w:r>
            <w:proofErr w:type="gramStart"/>
            <w:r>
              <w:rPr>
                <w:rFonts w:ascii="Century Gothic" w:eastAsia="Century Gothic" w:hAnsi="Century Gothic" w:cs="Century Gothic"/>
                <w:color w:val="000000"/>
                <w:sz w:val="20"/>
                <w:szCs w:val="20"/>
              </w:rPr>
              <w:t>people</w:t>
            </w:r>
            <w:proofErr w:type="gramEnd"/>
            <w:r>
              <w:rPr>
                <w:rFonts w:ascii="Century Gothic" w:eastAsia="Century Gothic" w:hAnsi="Century Gothic" w:cs="Century Gothic"/>
                <w:color w:val="000000"/>
                <w:sz w:val="20"/>
                <w:szCs w:val="20"/>
              </w:rPr>
              <w:t xml:space="preserve"> have faith in God.</w:t>
            </w:r>
          </w:p>
          <w:p w14:paraId="5BF1D585" w14:textId="77777777" w:rsidR="002C3694" w:rsidRDefault="00FF52FD" w:rsidP="00FF52FD">
            <w:pPr>
              <w:numPr>
                <w:ilvl w:val="0"/>
                <w:numId w:val="8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identify challenges to faith in the modern world, including scientific theories.</w:t>
            </w:r>
          </w:p>
          <w:p w14:paraId="67994314" w14:textId="77777777" w:rsidR="002C3694" w:rsidRDefault="00FF52FD" w:rsidP="00FF52FD">
            <w:pPr>
              <w:numPr>
                <w:ilvl w:val="0"/>
                <w:numId w:val="8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analyse different interpretations of religious texts in light of scientific theories.</w:t>
            </w:r>
          </w:p>
          <w:p w14:paraId="7DAF4874" w14:textId="77777777" w:rsidR="002C3694" w:rsidRDefault="00FF52FD" w:rsidP="00FF52FD">
            <w:pPr>
              <w:numPr>
                <w:ilvl w:val="0"/>
                <w:numId w:val="8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develop and express their own informed perspectives on faith.</w:t>
            </w:r>
          </w:p>
          <w:p w14:paraId="487B8373" w14:textId="77777777" w:rsidR="002C3694" w:rsidRDefault="00FF52FD" w:rsidP="00FF52FD">
            <w:pPr>
              <w:numPr>
                <w:ilvl w:val="0"/>
                <w:numId w:val="80"/>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demonstrate respect for diverse beliefs and worldviews.</w:t>
            </w:r>
          </w:p>
          <w:p w14:paraId="456EAF9D" w14:textId="77777777" w:rsidR="002C3694" w:rsidRDefault="002C3694">
            <w:pPr>
              <w:rPr>
                <w:rFonts w:ascii="Century Gothic" w:eastAsia="Century Gothic" w:hAnsi="Century Gothic" w:cs="Century Gothic"/>
                <w:sz w:val="20"/>
                <w:szCs w:val="20"/>
              </w:rPr>
            </w:pPr>
          </w:p>
          <w:p w14:paraId="4253F5E6"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Theme: Science and Technology.</w:t>
            </w:r>
          </w:p>
          <w:p w14:paraId="2A0D468F"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Lens: Deeper Reality/Critical Thinking.</w:t>
            </w:r>
          </w:p>
          <w:p w14:paraId="5A5892CC" w14:textId="77777777" w:rsidR="002C3694" w:rsidRDefault="002C3694">
            <w:pPr>
              <w:rPr>
                <w:rFonts w:ascii="Century Gothic" w:eastAsia="Century Gothic" w:hAnsi="Century Gothic" w:cs="Century Gothic"/>
                <w:b/>
                <w:bCs/>
                <w:sz w:val="20"/>
                <w:szCs w:val="20"/>
              </w:rPr>
            </w:pPr>
          </w:p>
          <w:p w14:paraId="13047474" w14:textId="77777777" w:rsidR="002C3694" w:rsidRDefault="00FF52FD">
            <w:pPr>
              <w:rPr>
                <w:rFonts w:ascii="Century Gothic" w:eastAsia="Century Gothic" w:hAnsi="Century Gothic" w:cs="Century Gothic"/>
                <w:sz w:val="20"/>
                <w:szCs w:val="20"/>
              </w:rPr>
            </w:pPr>
            <w:r>
              <w:rPr>
                <w:rFonts w:ascii="Century Gothic" w:eastAsia="Century Gothic" w:hAnsi="Century Gothic" w:cs="Century Gothic"/>
                <w:sz w:val="20"/>
                <w:szCs w:val="20"/>
                <w:u w:val="single"/>
              </w:rPr>
              <w:t xml:space="preserve">AI and Religion: </w:t>
            </w:r>
            <w:r>
              <w:rPr>
                <w:rFonts w:ascii="Century Gothic" w:eastAsia="Century Gothic" w:hAnsi="Century Gothic" w:cs="Century Gothic"/>
                <w:sz w:val="20"/>
                <w:szCs w:val="20"/>
              </w:rPr>
              <w:t>this unit explores the emerging field of Artificial Intelligence (AI) and its potential impact on religion and worldviews.   To critically examine the possibilities and challenges AI presents, considering it connection to Abrahamic end-time theology and the concept of the “God in the Machine” (Deus Ex Machina).</w:t>
            </w:r>
          </w:p>
          <w:p w14:paraId="2CF43F8A" w14:textId="77777777" w:rsidR="002C3694" w:rsidRDefault="002C3694">
            <w:pPr>
              <w:rPr>
                <w:rFonts w:ascii="Century Gothic" w:eastAsia="Century Gothic" w:hAnsi="Century Gothic" w:cs="Century Gothic"/>
                <w:sz w:val="20"/>
                <w:szCs w:val="20"/>
              </w:rPr>
            </w:pPr>
          </w:p>
          <w:p w14:paraId="313649DB"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Learning Objectives:</w:t>
            </w:r>
          </w:p>
          <w:p w14:paraId="0ABC1D4B" w14:textId="77777777" w:rsidR="002C3694" w:rsidRDefault="002C3694">
            <w:pPr>
              <w:rPr>
                <w:rFonts w:ascii="Century Gothic" w:eastAsia="Century Gothic" w:hAnsi="Century Gothic" w:cs="Century Gothic"/>
                <w:b/>
                <w:bCs/>
                <w:sz w:val="20"/>
                <w:szCs w:val="20"/>
              </w:rPr>
            </w:pPr>
          </w:p>
          <w:p w14:paraId="6DBC8BB4" w14:textId="77777777" w:rsidR="002C3694" w:rsidRDefault="00FF52FD" w:rsidP="00FF52FD">
            <w:pPr>
              <w:numPr>
                <w:ilvl w:val="0"/>
                <w:numId w:val="8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define Artificial Intelligence (AI) and its capabilities.</w:t>
            </w:r>
          </w:p>
          <w:p w14:paraId="754860D6" w14:textId="77777777" w:rsidR="002C3694" w:rsidRDefault="00FF52FD" w:rsidP="00FF52FD">
            <w:pPr>
              <w:numPr>
                <w:ilvl w:val="0"/>
                <w:numId w:val="8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explore how AI might change the world in different ways.</w:t>
            </w:r>
          </w:p>
          <w:p w14:paraId="74B7FA09" w14:textId="77777777" w:rsidR="002C3694" w:rsidRDefault="00FF52FD" w:rsidP="00FF52FD">
            <w:pPr>
              <w:numPr>
                <w:ilvl w:val="0"/>
                <w:numId w:val="8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analyse the potential impact of AI on religious beliefs and practices.</w:t>
            </w:r>
          </w:p>
          <w:p w14:paraId="510014B1" w14:textId="77777777" w:rsidR="002C3694" w:rsidRDefault="00FF52FD" w:rsidP="00FF52FD">
            <w:pPr>
              <w:numPr>
                <w:ilvl w:val="0"/>
                <w:numId w:val="8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critically evaluate the idea of AI as a new religion.</w:t>
            </w:r>
          </w:p>
          <w:p w14:paraId="0B26BA06" w14:textId="77777777" w:rsidR="002C3694" w:rsidRDefault="00FF52FD" w:rsidP="00FF52FD">
            <w:pPr>
              <w:numPr>
                <w:ilvl w:val="0"/>
                <w:numId w:val="8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examine Abrahamic end-time theology and its connection to AI.</w:t>
            </w:r>
          </w:p>
          <w:p w14:paraId="67BB24FC" w14:textId="77777777" w:rsidR="002C3694" w:rsidRDefault="00FF52FD" w:rsidP="00FF52FD">
            <w:pPr>
              <w:numPr>
                <w:ilvl w:val="0"/>
                <w:numId w:val="81"/>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To develop a reasoned and informed perspective on AI and religion.</w:t>
            </w:r>
          </w:p>
        </w:tc>
        <w:tc>
          <w:tcPr>
            <w:tcW w:w="7006" w:type="dxa"/>
          </w:tcPr>
          <w:p w14:paraId="1186C937"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Theme: Society</w:t>
            </w:r>
          </w:p>
          <w:p w14:paraId="7AE20B82"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Lens: Striving.</w:t>
            </w:r>
          </w:p>
          <w:p w14:paraId="4CE073D6" w14:textId="77777777" w:rsidR="002C3694" w:rsidRDefault="002C3694">
            <w:pPr>
              <w:rPr>
                <w:rFonts w:ascii="Century Gothic" w:eastAsia="Century Gothic" w:hAnsi="Century Gothic" w:cs="Century Gothic"/>
                <w:b/>
                <w:bCs/>
                <w:sz w:val="20"/>
                <w:szCs w:val="20"/>
              </w:rPr>
            </w:pPr>
          </w:p>
          <w:p w14:paraId="59C8AB16" w14:textId="77777777" w:rsidR="002C3694" w:rsidRDefault="00FF52FD">
            <w:pPr>
              <w:rPr>
                <w:rFonts w:ascii="Century Gothic" w:eastAsia="Century Gothic" w:hAnsi="Century Gothic" w:cs="Century Gothic"/>
                <w:sz w:val="20"/>
                <w:szCs w:val="20"/>
              </w:rPr>
            </w:pPr>
            <w:bookmarkStart w:id="8" w:name="_heading=h.1nkuf29h8w35" w:colFirst="0" w:colLast="0"/>
            <w:bookmarkEnd w:id="8"/>
            <w:r>
              <w:rPr>
                <w:rFonts w:ascii="Century Gothic" w:eastAsia="Century Gothic" w:hAnsi="Century Gothic" w:cs="Century Gothic"/>
                <w:sz w:val="20"/>
                <w:szCs w:val="20"/>
                <w:u w:val="single"/>
              </w:rPr>
              <w:t>Social Justice:</w:t>
            </w:r>
            <w:r>
              <w:rPr>
                <w:rFonts w:ascii="Century Gothic" w:eastAsia="Century Gothic" w:hAnsi="Century Gothic" w:cs="Century Gothic"/>
                <w:sz w:val="20"/>
                <w:szCs w:val="20"/>
              </w:rPr>
              <w:t xml:space="preserve"> this unit explores the concept of social justice in Abrahamic faiths (Christianity, Islam, Judaism), examining how these traditions promote fairness and strive for a better society.</w:t>
            </w:r>
          </w:p>
          <w:p w14:paraId="02585CBD" w14:textId="77777777" w:rsidR="002C3694" w:rsidRDefault="002C3694">
            <w:pPr>
              <w:rPr>
                <w:rFonts w:ascii="Century Gothic" w:eastAsia="Century Gothic" w:hAnsi="Century Gothic" w:cs="Century Gothic"/>
                <w:sz w:val="24"/>
                <w:szCs w:val="24"/>
                <w:u w:val="single"/>
              </w:rPr>
            </w:pPr>
          </w:p>
          <w:p w14:paraId="12EA67CD" w14:textId="77777777" w:rsidR="002C3694" w:rsidRDefault="00FF52FD">
            <w:pPr>
              <w:rPr>
                <w:rFonts w:ascii="Century Gothic" w:eastAsia="Century Gothic" w:hAnsi="Century Gothic" w:cs="Century Gothic"/>
                <w:sz w:val="24"/>
                <w:szCs w:val="24"/>
                <w:u w:val="single"/>
              </w:rPr>
            </w:pPr>
            <w:r>
              <w:rPr>
                <w:rFonts w:ascii="Century Gothic" w:eastAsia="Century Gothic" w:hAnsi="Century Gothic" w:cs="Century Gothic"/>
                <w:b/>
                <w:bCs/>
                <w:sz w:val="24"/>
                <w:szCs w:val="24"/>
                <w:u w:val="single"/>
              </w:rPr>
              <w:t>Learning Objectives:</w:t>
            </w:r>
          </w:p>
          <w:p w14:paraId="459CCC3C" w14:textId="77777777" w:rsidR="002C3694" w:rsidRDefault="002C3694">
            <w:pPr>
              <w:rPr>
                <w:rFonts w:ascii="Century Gothic" w:eastAsia="Century Gothic" w:hAnsi="Century Gothic" w:cs="Century Gothic"/>
                <w:sz w:val="24"/>
                <w:szCs w:val="24"/>
                <w:u w:val="single"/>
              </w:rPr>
            </w:pPr>
          </w:p>
          <w:p w14:paraId="2B540373" w14:textId="77777777" w:rsidR="002C3694" w:rsidRDefault="00FF52FD" w:rsidP="00FF52FD">
            <w:pPr>
              <w:numPr>
                <w:ilvl w:val="0"/>
                <w:numId w:val="82"/>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define social justice and its importance in society.</w:t>
            </w:r>
          </w:p>
          <w:p w14:paraId="51150A99" w14:textId="77777777" w:rsidR="002C3694" w:rsidRDefault="00FF52FD" w:rsidP="00FF52FD">
            <w:pPr>
              <w:numPr>
                <w:ilvl w:val="0"/>
                <w:numId w:val="82"/>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explore how Abrahamic traditions approach social justice.</w:t>
            </w:r>
          </w:p>
          <w:p w14:paraId="2F4475C9" w14:textId="77777777" w:rsidR="002C3694" w:rsidRDefault="00FF52FD" w:rsidP="00FF52FD">
            <w:pPr>
              <w:numPr>
                <w:ilvl w:val="0"/>
                <w:numId w:val="82"/>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To identify key teachings and stories from the Hebrew Bible, Christian Bible and </w:t>
            </w:r>
            <w:proofErr w:type="spellStart"/>
            <w:r>
              <w:rPr>
                <w:rFonts w:ascii="Century Gothic" w:eastAsia="Century Gothic" w:hAnsi="Century Gothic" w:cs="Century Gothic"/>
                <w:color w:val="000000"/>
                <w:sz w:val="20"/>
                <w:szCs w:val="20"/>
              </w:rPr>
              <w:t>Qu’ran</w:t>
            </w:r>
            <w:proofErr w:type="spellEnd"/>
            <w:r>
              <w:rPr>
                <w:rFonts w:ascii="Century Gothic" w:eastAsia="Century Gothic" w:hAnsi="Century Gothic" w:cs="Century Gothic"/>
                <w:color w:val="000000"/>
                <w:sz w:val="20"/>
                <w:szCs w:val="20"/>
              </w:rPr>
              <w:t xml:space="preserve"> related to social justice.</w:t>
            </w:r>
          </w:p>
          <w:p w14:paraId="70677091" w14:textId="77777777" w:rsidR="002C3694" w:rsidRDefault="00FF52FD" w:rsidP="00FF52FD">
            <w:pPr>
              <w:numPr>
                <w:ilvl w:val="0"/>
                <w:numId w:val="82"/>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analyse the impact of social justice teachings on followers of these religions.</w:t>
            </w:r>
          </w:p>
          <w:p w14:paraId="4B564EA1" w14:textId="77777777" w:rsidR="002C3694" w:rsidRDefault="00FF52FD" w:rsidP="00FF52FD">
            <w:pPr>
              <w:numPr>
                <w:ilvl w:val="0"/>
                <w:numId w:val="82"/>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consider the consequences of a world without social justice.</w:t>
            </w:r>
          </w:p>
          <w:p w14:paraId="49135C51" w14:textId="77777777" w:rsidR="002C3694" w:rsidRDefault="00FF52FD" w:rsidP="00FF52FD">
            <w:pPr>
              <w:numPr>
                <w:ilvl w:val="0"/>
                <w:numId w:val="82"/>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reflect on personal responsibility in creating a just society.</w:t>
            </w:r>
          </w:p>
          <w:p w14:paraId="06C96380" w14:textId="77777777" w:rsidR="002C3694" w:rsidRDefault="002C3694">
            <w:pPr>
              <w:rPr>
                <w:rFonts w:ascii="Century Gothic" w:eastAsia="Century Gothic" w:hAnsi="Century Gothic" w:cs="Century Gothic"/>
                <w:sz w:val="16"/>
                <w:szCs w:val="16"/>
              </w:rPr>
            </w:pPr>
          </w:p>
          <w:p w14:paraId="76FAD154" w14:textId="77777777" w:rsidR="002C3694" w:rsidRDefault="002C3694">
            <w:pPr>
              <w:pBdr>
                <w:top w:val="nil"/>
                <w:left w:val="nil"/>
                <w:bottom w:val="nil"/>
                <w:right w:val="nil"/>
                <w:between w:val="nil"/>
              </w:pBdr>
              <w:spacing w:after="160" w:line="259" w:lineRule="auto"/>
              <w:ind w:left="360"/>
              <w:rPr>
                <w:rFonts w:ascii="Century Gothic" w:eastAsia="Century Gothic" w:hAnsi="Century Gothic" w:cs="Century Gothic"/>
                <w:color w:val="000000"/>
                <w:sz w:val="20"/>
                <w:szCs w:val="20"/>
              </w:rPr>
            </w:pPr>
          </w:p>
          <w:p w14:paraId="0F3D8DB0" w14:textId="77777777" w:rsidR="002C3694" w:rsidRDefault="00FF52FD">
            <w:pPr>
              <w:pBdr>
                <w:top w:val="nil"/>
                <w:left w:val="nil"/>
                <w:bottom w:val="nil"/>
                <w:right w:val="nil"/>
                <w:between w:val="nil"/>
              </w:pBdr>
              <w:spacing w:after="160" w:line="259" w:lineRule="auto"/>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Theme: Nature.</w:t>
            </w:r>
          </w:p>
          <w:p w14:paraId="47714A51" w14:textId="77777777" w:rsidR="002C3694" w:rsidRDefault="00FF52FD">
            <w:pPr>
              <w:pBdr>
                <w:top w:val="nil"/>
                <w:left w:val="nil"/>
                <w:bottom w:val="nil"/>
                <w:right w:val="nil"/>
                <w:between w:val="nil"/>
              </w:pBdr>
              <w:spacing w:after="160"/>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Lens: Excellence.</w:t>
            </w:r>
          </w:p>
          <w:p w14:paraId="603CD3CD" w14:textId="77777777" w:rsidR="002C3694" w:rsidRDefault="002C3694">
            <w:pPr>
              <w:pBdr>
                <w:top w:val="nil"/>
                <w:left w:val="nil"/>
                <w:bottom w:val="nil"/>
                <w:right w:val="nil"/>
                <w:between w:val="nil"/>
              </w:pBdr>
              <w:spacing w:after="160"/>
              <w:rPr>
                <w:rFonts w:ascii="Century Gothic" w:eastAsia="Century Gothic" w:hAnsi="Century Gothic" w:cs="Century Gothic"/>
                <w:color w:val="000000"/>
                <w:sz w:val="20"/>
                <w:szCs w:val="20"/>
              </w:rPr>
            </w:pPr>
          </w:p>
          <w:p w14:paraId="1896392A" w14:textId="77777777" w:rsidR="002C3694" w:rsidRDefault="00FF52FD">
            <w:pPr>
              <w:pBdr>
                <w:top w:val="nil"/>
                <w:left w:val="nil"/>
                <w:bottom w:val="nil"/>
                <w:right w:val="nil"/>
                <w:between w:val="nil"/>
              </w:pBdr>
              <w:spacing w:after="160"/>
              <w:rPr>
                <w:rFonts w:ascii="Century Gothic" w:eastAsia="Century Gothic" w:hAnsi="Century Gothic" w:cs="Century Gothic"/>
                <w:sz w:val="20"/>
                <w:szCs w:val="20"/>
              </w:rPr>
            </w:pPr>
            <w:r>
              <w:rPr>
                <w:rFonts w:ascii="Century Gothic" w:eastAsia="Century Gothic" w:hAnsi="Century Gothic" w:cs="Century Gothic"/>
                <w:color w:val="000000"/>
                <w:sz w:val="20"/>
                <w:szCs w:val="20"/>
                <w:u w:val="single"/>
              </w:rPr>
              <w:t xml:space="preserve">How nature heals: </w:t>
            </w:r>
            <w:r>
              <w:rPr>
                <w:rFonts w:ascii="Century Gothic" w:eastAsia="Century Gothic" w:hAnsi="Century Gothic" w:cs="Century Gothic"/>
                <w:color w:val="000000"/>
                <w:sz w:val="20"/>
                <w:szCs w:val="20"/>
              </w:rPr>
              <w:t xml:space="preserve"> to explore the concept of nature’s healing power across different </w:t>
            </w:r>
            <w:r>
              <w:rPr>
                <w:rFonts w:ascii="Century Gothic" w:eastAsia="Century Gothic" w:hAnsi="Century Gothic" w:cs="Century Gothic"/>
                <w:sz w:val="20"/>
                <w:szCs w:val="20"/>
              </w:rPr>
              <w:t>Abrahamic traditions (Christianity, Islam, Judaism). To delve into the physical and mental benefits of nature, explore specific foods with healing properties, and discover the concept of prophetic medicine.</w:t>
            </w:r>
          </w:p>
          <w:p w14:paraId="561BC3FE" w14:textId="77777777" w:rsidR="002C3694" w:rsidRDefault="002C3694">
            <w:pPr>
              <w:pBdr>
                <w:top w:val="nil"/>
                <w:left w:val="nil"/>
                <w:bottom w:val="nil"/>
                <w:right w:val="nil"/>
                <w:between w:val="nil"/>
              </w:pBdr>
              <w:spacing w:after="160"/>
              <w:rPr>
                <w:rFonts w:ascii="Century Gothic" w:eastAsia="Century Gothic" w:hAnsi="Century Gothic" w:cs="Century Gothic"/>
                <w:color w:val="000000"/>
                <w:sz w:val="20"/>
                <w:szCs w:val="20"/>
              </w:rPr>
            </w:pPr>
          </w:p>
          <w:p w14:paraId="023AC8E9" w14:textId="77777777" w:rsidR="002C3694" w:rsidRDefault="00FF52FD">
            <w:pPr>
              <w:pBdr>
                <w:top w:val="nil"/>
                <w:left w:val="nil"/>
                <w:bottom w:val="nil"/>
                <w:right w:val="nil"/>
                <w:between w:val="nil"/>
              </w:pBdr>
              <w:spacing w:after="160"/>
              <w:rPr>
                <w:rFonts w:ascii="Century Gothic" w:eastAsia="Century Gothic" w:hAnsi="Century Gothic" w:cs="Century Gothic"/>
                <w:color w:val="000000"/>
                <w:sz w:val="20"/>
                <w:szCs w:val="20"/>
              </w:rPr>
            </w:pPr>
            <w:r>
              <w:rPr>
                <w:rFonts w:ascii="Century Gothic" w:eastAsia="Century Gothic" w:hAnsi="Century Gothic" w:cs="Century Gothic"/>
                <w:b/>
                <w:bCs/>
                <w:color w:val="000000"/>
                <w:sz w:val="20"/>
                <w:szCs w:val="20"/>
              </w:rPr>
              <w:t>Learning Objectives:</w:t>
            </w:r>
          </w:p>
          <w:p w14:paraId="243A39C2" w14:textId="77777777" w:rsidR="002C3694" w:rsidRDefault="00FF52FD" w:rsidP="00FF52FD">
            <w:pPr>
              <w:numPr>
                <w:ilvl w:val="0"/>
                <w:numId w:val="8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explain the concept of nature’s healing power for physical and mental health.</w:t>
            </w:r>
          </w:p>
          <w:p w14:paraId="68C69A46" w14:textId="77777777" w:rsidR="002C3694" w:rsidRDefault="00FF52FD" w:rsidP="00FF52FD">
            <w:pPr>
              <w:numPr>
                <w:ilvl w:val="0"/>
                <w:numId w:val="8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identify specific ways to connect with nature and improve well-being.</w:t>
            </w:r>
          </w:p>
          <w:p w14:paraId="26195542" w14:textId="77777777" w:rsidR="002C3694" w:rsidRDefault="00FF52FD" w:rsidP="00FF52FD">
            <w:pPr>
              <w:numPr>
                <w:ilvl w:val="0"/>
                <w:numId w:val="8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describe the concept of “food as medicine” in different Abrahamic traditions.</w:t>
            </w:r>
          </w:p>
          <w:p w14:paraId="34E8990C" w14:textId="77777777" w:rsidR="002C3694" w:rsidRDefault="00FF52FD" w:rsidP="00FF52FD">
            <w:pPr>
              <w:numPr>
                <w:ilvl w:val="0"/>
                <w:numId w:val="8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analyse the symbolic and health benefits of the “7 foods of the Bible”.</w:t>
            </w:r>
          </w:p>
          <w:p w14:paraId="5A44338E" w14:textId="77777777" w:rsidR="002C3694" w:rsidRDefault="00FF52FD" w:rsidP="00FF52FD">
            <w:pPr>
              <w:numPr>
                <w:ilvl w:val="0"/>
                <w:numId w:val="8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explain the concept of prophetic medicine in Islam and its connection to natural remedies.</w:t>
            </w:r>
          </w:p>
          <w:p w14:paraId="057AB265" w14:textId="77777777" w:rsidR="002C3694" w:rsidRDefault="00FF52FD" w:rsidP="00FF52FD">
            <w:pPr>
              <w:numPr>
                <w:ilvl w:val="0"/>
                <w:numId w:val="8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evaluate the responsible use of plants and herbs for healing purposes.</w:t>
            </w:r>
          </w:p>
          <w:p w14:paraId="4F1A7E12" w14:textId="77777777" w:rsidR="002C3694" w:rsidRDefault="00FF52FD" w:rsidP="00FF52FD">
            <w:pPr>
              <w:numPr>
                <w:ilvl w:val="0"/>
                <w:numId w:val="8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demonstrate an appreciation for the link between a healthy environment and our own well-being.</w:t>
            </w:r>
          </w:p>
          <w:p w14:paraId="466346EA" w14:textId="77777777" w:rsidR="002C3694" w:rsidRDefault="00FF52FD" w:rsidP="00FF52FD">
            <w:pPr>
              <w:numPr>
                <w:ilvl w:val="0"/>
                <w:numId w:val="83"/>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create a personal reflection or presentation on how nature can be a source of healing in their lives.</w:t>
            </w:r>
          </w:p>
        </w:tc>
      </w:tr>
    </w:tbl>
    <w:p w14:paraId="60EB8EC3" w14:textId="77777777" w:rsidR="002C3694" w:rsidRDefault="002C3694"/>
    <w:p w14:paraId="47D0B079" w14:textId="77777777" w:rsidR="002C3694" w:rsidRDefault="00FF52FD">
      <w:r>
        <w:br w:type="page"/>
      </w:r>
    </w:p>
    <w:p w14:paraId="2C0EDF6F" w14:textId="77777777" w:rsidR="002C3694" w:rsidRDefault="002C3694"/>
    <w:tbl>
      <w:tblPr>
        <w:tblStyle w:val="ac"/>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2C3694" w14:paraId="74CC0A81" w14:textId="77777777">
        <w:tc>
          <w:tcPr>
            <w:tcW w:w="1540" w:type="dxa"/>
          </w:tcPr>
          <w:p w14:paraId="519E781F" w14:textId="77777777" w:rsidR="002C3694" w:rsidRDefault="00FF52FD">
            <w:pPr>
              <w:rPr>
                <w:rFonts w:ascii="Century Gothic" w:eastAsia="Century Gothic" w:hAnsi="Century Gothic" w:cs="Century Gothic"/>
                <w:b/>
                <w:bCs/>
              </w:rPr>
            </w:pPr>
            <w:r>
              <w:rPr>
                <w:rFonts w:ascii="Century Gothic" w:eastAsia="Century Gothic" w:hAnsi="Century Gothic" w:cs="Century Gothic"/>
                <w:b/>
                <w:bCs/>
              </w:rPr>
              <w:t>P.E</w:t>
            </w:r>
          </w:p>
          <w:p w14:paraId="47730C16" w14:textId="77777777" w:rsidR="002C3694" w:rsidRDefault="002C3694">
            <w:pPr>
              <w:rPr>
                <w:rFonts w:ascii="Century Gothic" w:eastAsia="Century Gothic" w:hAnsi="Century Gothic" w:cs="Century Gothic"/>
                <w:b/>
                <w:bCs/>
              </w:rPr>
            </w:pPr>
          </w:p>
        </w:tc>
        <w:tc>
          <w:tcPr>
            <w:tcW w:w="7005" w:type="dxa"/>
          </w:tcPr>
          <w:p w14:paraId="23A38521"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Football</w:t>
            </w:r>
          </w:p>
          <w:p w14:paraId="5337145C"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Master dribbling skills and adapt to protect from opponents.</w:t>
            </w:r>
          </w:p>
          <w:p w14:paraId="0314F14E"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Use teaching points to pass effectively over long and short distances and away from defenders.</w:t>
            </w:r>
          </w:p>
          <w:p w14:paraId="5579F5AE"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use teaching points to shoot effectively.</w:t>
            </w:r>
          </w:p>
          <w:p w14:paraId="42D304D5"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play small sided possession games re-capping on attacking and defending principles.</w:t>
            </w:r>
          </w:p>
          <w:p w14:paraId="346D2A15"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develop a good understanding of the game and master defending principles.</w:t>
            </w:r>
          </w:p>
          <w:p w14:paraId="5AF44523"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play, officiate and manage the game of football.</w:t>
            </w:r>
          </w:p>
          <w:p w14:paraId="680D43ED" w14:textId="77777777" w:rsidR="002C3694" w:rsidRDefault="00FF52FD">
            <w:pPr>
              <w:numPr>
                <w:ilvl w:val="0"/>
                <w:numId w:val="4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Use knowledge of technique to suggest ways for peers to improve</w:t>
            </w:r>
          </w:p>
          <w:p w14:paraId="5FF3D0BC" w14:textId="77777777" w:rsidR="002C3694" w:rsidRDefault="002C3694">
            <w:pPr>
              <w:pBdr>
                <w:top w:val="nil"/>
                <w:left w:val="nil"/>
                <w:bottom w:val="nil"/>
                <w:right w:val="nil"/>
                <w:between w:val="nil"/>
              </w:pBdr>
              <w:spacing w:after="160" w:line="259" w:lineRule="auto"/>
              <w:rPr>
                <w:rFonts w:ascii="Century Gothic" w:eastAsia="Century Gothic" w:hAnsi="Century Gothic" w:cs="Century Gothic"/>
                <w:b/>
                <w:bCs/>
                <w:color w:val="000000"/>
                <w:sz w:val="20"/>
                <w:szCs w:val="20"/>
              </w:rPr>
            </w:pPr>
          </w:p>
          <w:p w14:paraId="279B9CE2" w14:textId="77777777" w:rsidR="002C3694" w:rsidRDefault="00FF52FD">
            <w:pPr>
              <w:pBdr>
                <w:top w:val="nil"/>
                <w:left w:val="nil"/>
                <w:bottom w:val="nil"/>
                <w:right w:val="nil"/>
                <w:between w:val="nil"/>
              </w:pBdr>
              <w:spacing w:after="160" w:line="259" w:lineRule="auto"/>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Rugby</w:t>
            </w:r>
          </w:p>
          <w:p w14:paraId="17DE42C0"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Use skills of attacking and defending in a game situation using teamwork.</w:t>
            </w:r>
          </w:p>
          <w:p w14:paraId="44B37F84"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Understand how to attack successfully and demonstrate in adapted game situations.</w:t>
            </w:r>
          </w:p>
          <w:p w14:paraId="352FB489"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To pass the ball in adapted game situation both apposed and un-apposed.   </w:t>
            </w:r>
          </w:p>
          <w:p w14:paraId="022DAD7C"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use skills of attacking and defending in a game situation.</w:t>
            </w:r>
          </w:p>
          <w:p w14:paraId="2D652CFD" w14:textId="77777777" w:rsidR="002C3694" w:rsidRDefault="00FF52FD">
            <w:pPr>
              <w:numPr>
                <w:ilvl w:val="0"/>
                <w:numId w:val="47"/>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To understand how to defend successfully as a team and demonstrate in an adapted game situation.</w:t>
            </w:r>
          </w:p>
          <w:p w14:paraId="1D7BAF92"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play, officiate and manage the game of football.</w:t>
            </w:r>
          </w:p>
          <w:p w14:paraId="2D0B2D5C" w14:textId="77777777" w:rsidR="002C3694" w:rsidRDefault="002C3694">
            <w:pPr>
              <w:pBdr>
                <w:top w:val="nil"/>
                <w:left w:val="nil"/>
                <w:bottom w:val="nil"/>
                <w:right w:val="nil"/>
                <w:between w:val="nil"/>
              </w:pBdr>
              <w:spacing w:after="160" w:line="259" w:lineRule="auto"/>
              <w:ind w:left="720"/>
              <w:rPr>
                <w:rFonts w:ascii="Century Gothic" w:eastAsia="Century Gothic" w:hAnsi="Century Gothic" w:cs="Century Gothic"/>
                <w:b/>
                <w:bCs/>
                <w:color w:val="000000"/>
                <w:sz w:val="20"/>
                <w:szCs w:val="20"/>
              </w:rPr>
            </w:pPr>
          </w:p>
          <w:p w14:paraId="20D7FA8A"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Athletics/Field</w:t>
            </w:r>
          </w:p>
          <w:p w14:paraId="18B34AFD"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Develop children’s ability to jump as far as they can!</w:t>
            </w:r>
          </w:p>
          <w:p w14:paraId="315090FF"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Develop pupil’s knowledge of how they can use their body to maximise performance</w:t>
            </w:r>
          </w:p>
          <w:p w14:paraId="7AD74C3E"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Develop pupil’s ability to triple jump effectively</w:t>
            </w:r>
          </w:p>
          <w:p w14:paraId="3094DCE9" w14:textId="77777777" w:rsidR="002C3694" w:rsidRDefault="00FF52FD">
            <w:pPr>
              <w:numPr>
                <w:ilvl w:val="0"/>
                <w:numId w:val="4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Develop pupil’s ability to throw the Javelin effectively</w:t>
            </w:r>
          </w:p>
          <w:p w14:paraId="59EBB02F" w14:textId="77777777" w:rsidR="002C3694" w:rsidRDefault="002C3694">
            <w:pPr>
              <w:rPr>
                <w:rFonts w:ascii="Century Gothic" w:eastAsia="Century Gothic" w:hAnsi="Century Gothic" w:cs="Century Gothic"/>
                <w:b/>
                <w:bCs/>
                <w:sz w:val="20"/>
                <w:szCs w:val="20"/>
              </w:rPr>
            </w:pPr>
          </w:p>
          <w:p w14:paraId="41D2D73C"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Athletics/Track</w:t>
            </w:r>
          </w:p>
          <w:p w14:paraId="509802AB"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Develop pupil’s ability to run the 600m effectively</w:t>
            </w:r>
          </w:p>
          <w:p w14:paraId="72AB4D35" w14:textId="77777777" w:rsidR="002C3694" w:rsidRDefault="00FF52FD">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Develop pupil’s ability to hurdle effectively</w:t>
            </w:r>
          </w:p>
          <w:p w14:paraId="30BDEA75" w14:textId="77777777" w:rsidR="002C3694" w:rsidRDefault="00FF52FD">
            <w:pPr>
              <w:numPr>
                <w:ilvl w:val="0"/>
                <w:numId w:val="4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Develop pupil’s knowledge of how they can use their body to maximise performance</w:t>
            </w:r>
          </w:p>
          <w:p w14:paraId="00D85C41" w14:textId="77777777" w:rsidR="002C3694" w:rsidRDefault="002C3694">
            <w:pPr>
              <w:pBdr>
                <w:top w:val="nil"/>
                <w:left w:val="nil"/>
                <w:bottom w:val="nil"/>
                <w:right w:val="nil"/>
                <w:between w:val="nil"/>
              </w:pBdr>
              <w:rPr>
                <w:rFonts w:ascii="Century Gothic" w:eastAsia="Century Gothic" w:hAnsi="Century Gothic" w:cs="Century Gothic"/>
                <w:b/>
                <w:bCs/>
                <w:color w:val="000000"/>
                <w:sz w:val="20"/>
                <w:szCs w:val="20"/>
              </w:rPr>
            </w:pPr>
          </w:p>
          <w:p w14:paraId="0757E39D" w14:textId="77777777" w:rsidR="002C3694" w:rsidRDefault="00FF52FD">
            <w:pPr>
              <w:pBdr>
                <w:top w:val="nil"/>
                <w:left w:val="nil"/>
                <w:bottom w:val="nil"/>
                <w:right w:val="nil"/>
                <w:between w:val="nil"/>
              </w:pBd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Gymnastics</w:t>
            </w:r>
          </w:p>
          <w:p w14:paraId="51C3A1C7" w14:textId="77777777" w:rsidR="002C3694" w:rsidRDefault="00FF52FD">
            <w:pPr>
              <w:numPr>
                <w:ilvl w:val="0"/>
                <w:numId w:val="48"/>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Combine rolling with balancing and jumping exercises.</w:t>
            </w:r>
          </w:p>
          <w:p w14:paraId="592226EC" w14:textId="77777777" w:rsidR="002C3694" w:rsidRDefault="00FF52FD">
            <w:pPr>
              <w:numPr>
                <w:ilvl w:val="0"/>
                <w:numId w:val="48"/>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Work together on weight bearing balances and counter balances.</w:t>
            </w:r>
          </w:p>
          <w:p w14:paraId="0E3C02CE" w14:textId="77777777" w:rsidR="002C3694" w:rsidRDefault="00FF52FD">
            <w:pPr>
              <w:numPr>
                <w:ilvl w:val="0"/>
                <w:numId w:val="48"/>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vault at speed over a range of heights confidently, sticking their landing after dismounting.</w:t>
            </w:r>
          </w:p>
          <w:p w14:paraId="2F444EDC" w14:textId="77777777" w:rsidR="002C3694" w:rsidRDefault="00FF52FD">
            <w:pPr>
              <w:numPr>
                <w:ilvl w:val="0"/>
                <w:numId w:val="48"/>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play a range of team work games incorporating traveling across and through the equipment.</w:t>
            </w:r>
          </w:p>
          <w:p w14:paraId="6A922656" w14:textId="77777777" w:rsidR="002C3694" w:rsidRDefault="00FF52FD">
            <w:pPr>
              <w:numPr>
                <w:ilvl w:val="0"/>
                <w:numId w:val="48"/>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Link balances, travel vaults and jumps into a range of sequences.</w:t>
            </w:r>
          </w:p>
        </w:tc>
        <w:tc>
          <w:tcPr>
            <w:tcW w:w="7005" w:type="dxa"/>
          </w:tcPr>
          <w:p w14:paraId="03D597F9"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Badminton</w:t>
            </w:r>
          </w:p>
          <w:p w14:paraId="3433E00F" w14:textId="77777777" w:rsidR="002C3694" w:rsidRDefault="00FF52FD">
            <w:pPr>
              <w:numPr>
                <w:ilvl w:val="0"/>
                <w:numId w:val="4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know where on the court to aim for in game situations to make a shot that is hard to return.</w:t>
            </w:r>
          </w:p>
          <w:p w14:paraId="4527668E" w14:textId="77777777" w:rsidR="002C3694" w:rsidRDefault="00FF52FD">
            <w:pPr>
              <w:numPr>
                <w:ilvl w:val="0"/>
                <w:numId w:val="4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complete an overarm smash shot, understanding when it would be used.</w:t>
            </w:r>
          </w:p>
          <w:p w14:paraId="13963DE4" w14:textId="77777777" w:rsidR="002C3694" w:rsidRDefault="00FF52FD">
            <w:pPr>
              <w:numPr>
                <w:ilvl w:val="0"/>
                <w:numId w:val="4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consistently serve both forehand and backhand shots over the net.</w:t>
            </w:r>
          </w:p>
          <w:p w14:paraId="05D10150" w14:textId="77777777" w:rsidR="002C3694" w:rsidRDefault="00FF52FD">
            <w:pPr>
              <w:numPr>
                <w:ilvl w:val="0"/>
                <w:numId w:val="4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 xml:space="preserve">To use a variety of shots in order to moving their opponent around the court. </w:t>
            </w:r>
          </w:p>
          <w:p w14:paraId="3E2C175B" w14:textId="77777777" w:rsidR="002C3694" w:rsidRDefault="00FF52FD">
            <w:pPr>
              <w:numPr>
                <w:ilvl w:val="0"/>
                <w:numId w:val="49"/>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 xml:space="preserve">To understand how move on the court in order to return shots in </w:t>
            </w:r>
            <w:proofErr w:type="gramStart"/>
            <w:r>
              <w:rPr>
                <w:rFonts w:ascii="Century Gothic" w:eastAsia="Century Gothic" w:hAnsi="Century Gothic" w:cs="Century Gothic"/>
                <w:color w:val="000000"/>
                <w:sz w:val="20"/>
                <w:szCs w:val="20"/>
              </w:rPr>
              <w:t>hard to reach</w:t>
            </w:r>
            <w:proofErr w:type="gramEnd"/>
            <w:r>
              <w:rPr>
                <w:rFonts w:ascii="Century Gothic" w:eastAsia="Century Gothic" w:hAnsi="Century Gothic" w:cs="Century Gothic"/>
                <w:color w:val="000000"/>
                <w:sz w:val="20"/>
                <w:szCs w:val="20"/>
              </w:rPr>
              <w:t xml:space="preserve"> areas of the court.</w:t>
            </w:r>
          </w:p>
          <w:p w14:paraId="3C88C7DD" w14:textId="77777777" w:rsidR="002C3694" w:rsidRDefault="00FF52FD">
            <w:pPr>
              <w:numPr>
                <w:ilvl w:val="0"/>
                <w:numId w:val="49"/>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To use game play skills and understanding of umpiring in a whole class tournament.</w:t>
            </w:r>
          </w:p>
          <w:p w14:paraId="66683FE6" w14:textId="77777777" w:rsidR="002C3694" w:rsidRDefault="002C3694">
            <w:pPr>
              <w:rPr>
                <w:rFonts w:ascii="Century Gothic" w:eastAsia="Century Gothic" w:hAnsi="Century Gothic" w:cs="Century Gothic"/>
                <w:sz w:val="20"/>
                <w:szCs w:val="20"/>
              </w:rPr>
            </w:pPr>
          </w:p>
          <w:p w14:paraId="486859DC"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Table Tennis</w:t>
            </w:r>
          </w:p>
          <w:p w14:paraId="664C17B3" w14:textId="77777777" w:rsidR="002C3694" w:rsidRDefault="00FF52FD">
            <w:pPr>
              <w:numPr>
                <w:ilvl w:val="0"/>
                <w:numId w:val="4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rally with a partner.</w:t>
            </w:r>
          </w:p>
          <w:p w14:paraId="10361282" w14:textId="77777777" w:rsidR="002C3694" w:rsidRDefault="00FF52FD">
            <w:pPr>
              <w:numPr>
                <w:ilvl w:val="0"/>
                <w:numId w:val="4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understand the ready position, how to stand in the best position to return the shots and win the point against an opponent.</w:t>
            </w:r>
          </w:p>
          <w:p w14:paraId="0570CEF6" w14:textId="77777777" w:rsidR="002C3694" w:rsidRDefault="00FF52FD">
            <w:pPr>
              <w:numPr>
                <w:ilvl w:val="0"/>
                <w:numId w:val="49"/>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apply a serving technique to allow speed and a low height of the serve.</w:t>
            </w:r>
          </w:p>
          <w:p w14:paraId="53C05CA7" w14:textId="77777777" w:rsidR="002C3694" w:rsidRDefault="002C3694">
            <w:pPr>
              <w:rPr>
                <w:rFonts w:ascii="Century Gothic" w:eastAsia="Century Gothic" w:hAnsi="Century Gothic" w:cs="Century Gothic"/>
                <w:sz w:val="20"/>
                <w:szCs w:val="20"/>
              </w:rPr>
            </w:pPr>
          </w:p>
          <w:p w14:paraId="15AF4FBB" w14:textId="77777777" w:rsidR="002C3694" w:rsidRDefault="00FF52FD">
            <w:pPr>
              <w:numPr>
                <w:ilvl w:val="0"/>
                <w:numId w:val="4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use a variety of shots in order to moving their opponent around the table. </w:t>
            </w:r>
          </w:p>
          <w:p w14:paraId="01928357" w14:textId="77777777" w:rsidR="002C3694" w:rsidRDefault="002C3694">
            <w:pPr>
              <w:pBdr>
                <w:top w:val="nil"/>
                <w:left w:val="nil"/>
                <w:bottom w:val="nil"/>
                <w:right w:val="nil"/>
                <w:between w:val="nil"/>
              </w:pBdr>
              <w:spacing w:line="259" w:lineRule="auto"/>
              <w:ind w:left="720"/>
              <w:rPr>
                <w:rFonts w:ascii="Century Gothic" w:eastAsia="Century Gothic" w:hAnsi="Century Gothic" w:cs="Century Gothic"/>
                <w:color w:val="000000"/>
                <w:sz w:val="20"/>
                <w:szCs w:val="20"/>
              </w:rPr>
            </w:pPr>
          </w:p>
          <w:p w14:paraId="6CC5623E" w14:textId="77777777" w:rsidR="002C3694" w:rsidRDefault="00FF52FD">
            <w:pPr>
              <w:numPr>
                <w:ilvl w:val="0"/>
                <w:numId w:val="4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use game play skills and understanding of umpiring in a whole class tournament.</w:t>
            </w:r>
          </w:p>
          <w:p w14:paraId="6B56C2DB" w14:textId="77777777" w:rsidR="002C3694" w:rsidRDefault="002C3694">
            <w:pPr>
              <w:pBdr>
                <w:top w:val="nil"/>
                <w:left w:val="nil"/>
                <w:bottom w:val="nil"/>
                <w:right w:val="nil"/>
                <w:between w:val="nil"/>
              </w:pBdr>
              <w:spacing w:line="259" w:lineRule="auto"/>
              <w:ind w:left="720"/>
              <w:rPr>
                <w:rFonts w:ascii="Century Gothic" w:eastAsia="Century Gothic" w:hAnsi="Century Gothic" w:cs="Century Gothic"/>
                <w:color w:val="000000"/>
                <w:sz w:val="20"/>
                <w:szCs w:val="20"/>
              </w:rPr>
            </w:pPr>
          </w:p>
          <w:p w14:paraId="7A7E4B4F" w14:textId="77777777" w:rsidR="002C3694" w:rsidRDefault="002C3694">
            <w:pPr>
              <w:pBdr>
                <w:top w:val="nil"/>
                <w:left w:val="nil"/>
                <w:bottom w:val="nil"/>
                <w:right w:val="nil"/>
                <w:between w:val="nil"/>
              </w:pBdr>
              <w:spacing w:after="160" w:line="259" w:lineRule="auto"/>
              <w:ind w:left="720"/>
              <w:rPr>
                <w:rFonts w:ascii="Century Gothic" w:eastAsia="Century Gothic" w:hAnsi="Century Gothic" w:cs="Century Gothic"/>
                <w:color w:val="000000"/>
                <w:sz w:val="20"/>
                <w:szCs w:val="20"/>
              </w:rPr>
            </w:pPr>
          </w:p>
          <w:p w14:paraId="5A1C0A5C" w14:textId="77777777" w:rsidR="002C3694" w:rsidRDefault="00FF52FD">
            <w:pPr>
              <w:pBdr>
                <w:top w:val="nil"/>
                <w:left w:val="nil"/>
                <w:bottom w:val="nil"/>
                <w:right w:val="nil"/>
                <w:between w:val="nil"/>
              </w:pBd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Basketball </w:t>
            </w:r>
          </w:p>
          <w:p w14:paraId="00C66496" w14:textId="77777777" w:rsidR="002C3694" w:rsidRDefault="00FF52FD">
            <w:pPr>
              <w:numPr>
                <w:ilvl w:val="0"/>
                <w:numId w:val="5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To Recap basic principles of ball control including passing and dribbling.  </w:t>
            </w:r>
          </w:p>
          <w:p w14:paraId="560D76F4" w14:textId="77777777" w:rsidR="002C3694" w:rsidRDefault="00FF52FD">
            <w:pPr>
              <w:numPr>
                <w:ilvl w:val="0"/>
                <w:numId w:val="5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use disguise as a technique to beat an opponent whether through dribbling or shooting.</w:t>
            </w:r>
          </w:p>
          <w:p w14:paraId="5D994BC7" w14:textId="77777777" w:rsidR="002C3694" w:rsidRDefault="00FF52FD">
            <w:pPr>
              <w:numPr>
                <w:ilvl w:val="0"/>
                <w:numId w:val="5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use a range or shooting styles including the lay-up.</w:t>
            </w:r>
          </w:p>
          <w:p w14:paraId="5CFCEE21" w14:textId="77777777" w:rsidR="002C3694" w:rsidRDefault="00FF52FD">
            <w:pPr>
              <w:numPr>
                <w:ilvl w:val="0"/>
                <w:numId w:val="5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take part in a skills circuit involving all the skills they learned including shooting and dribbling.</w:t>
            </w:r>
          </w:p>
          <w:p w14:paraId="6E4843D9" w14:textId="77777777" w:rsidR="002C3694" w:rsidRDefault="00FF52FD">
            <w:pPr>
              <w:numPr>
                <w:ilvl w:val="0"/>
                <w:numId w:val="50"/>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play, officiate and manage games of basketball.</w:t>
            </w:r>
          </w:p>
          <w:p w14:paraId="655FD032" w14:textId="77777777" w:rsidR="002C3694" w:rsidRDefault="002C3694">
            <w:pPr>
              <w:pBdr>
                <w:top w:val="nil"/>
                <w:left w:val="nil"/>
                <w:bottom w:val="nil"/>
                <w:right w:val="nil"/>
                <w:between w:val="nil"/>
              </w:pBdr>
              <w:rPr>
                <w:rFonts w:ascii="Century Gothic" w:eastAsia="Century Gothic" w:hAnsi="Century Gothic" w:cs="Century Gothic"/>
                <w:sz w:val="20"/>
                <w:szCs w:val="20"/>
              </w:rPr>
            </w:pPr>
          </w:p>
          <w:p w14:paraId="27C2EB74" w14:textId="77777777" w:rsidR="002C3694" w:rsidRDefault="00FF52FD">
            <w:pPr>
              <w:pBdr>
                <w:top w:val="nil"/>
                <w:left w:val="nil"/>
                <w:bottom w:val="nil"/>
                <w:right w:val="nil"/>
                <w:between w:val="nil"/>
              </w:pBd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Netball</w:t>
            </w:r>
          </w:p>
          <w:p w14:paraId="7BCF7A15" w14:textId="77777777" w:rsidR="002C3694" w:rsidRDefault="00FF52FD">
            <w:pPr>
              <w:numPr>
                <w:ilvl w:val="0"/>
                <w:numId w:val="5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To master a range of passes.  </w:t>
            </w:r>
          </w:p>
          <w:p w14:paraId="618B79A1" w14:textId="77777777" w:rsidR="002C3694" w:rsidRDefault="00FF52FD">
            <w:pPr>
              <w:numPr>
                <w:ilvl w:val="0"/>
                <w:numId w:val="5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move in groups towards a target, understanding passing and moving principles.</w:t>
            </w:r>
          </w:p>
          <w:p w14:paraId="3EC5F506" w14:textId="77777777" w:rsidR="002C3694" w:rsidRDefault="00FF52FD">
            <w:pPr>
              <w:numPr>
                <w:ilvl w:val="0"/>
                <w:numId w:val="5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master the shooting technique, mastering attacking and defending principles.</w:t>
            </w:r>
          </w:p>
          <w:p w14:paraId="4B55B15C" w14:textId="77777777" w:rsidR="002C3694" w:rsidRDefault="00FF52FD">
            <w:pPr>
              <w:numPr>
                <w:ilvl w:val="0"/>
                <w:numId w:val="50"/>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play, officiate and manage the game of Netball.</w:t>
            </w:r>
          </w:p>
        </w:tc>
        <w:tc>
          <w:tcPr>
            <w:tcW w:w="7006" w:type="dxa"/>
          </w:tcPr>
          <w:p w14:paraId="3181E985"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Cricket</w:t>
            </w:r>
          </w:p>
          <w:p w14:paraId="5FE857A6" w14:textId="77777777" w:rsidR="002C3694" w:rsidRDefault="00FF52FD">
            <w:pPr>
              <w:numPr>
                <w:ilvl w:val="0"/>
                <w:numId w:val="6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develop children’s ability to grip the racket correctly and to control the movement of a ball with a racket.</w:t>
            </w:r>
          </w:p>
          <w:p w14:paraId="6F776E51" w14:textId="77777777" w:rsidR="002C3694" w:rsidRDefault="00FF52FD">
            <w:pPr>
              <w:numPr>
                <w:ilvl w:val="0"/>
                <w:numId w:val="6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develop co-ordination &amp; ability to field effectively</w:t>
            </w:r>
          </w:p>
          <w:p w14:paraId="53D012A9" w14:textId="77777777" w:rsidR="002C3694" w:rsidRDefault="00FF52FD">
            <w:pPr>
              <w:numPr>
                <w:ilvl w:val="0"/>
                <w:numId w:val="6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bowl the ball successfully at the stumps, using the correct overarm technique and understand bowling tactics relating to power and accuracy.</w:t>
            </w:r>
          </w:p>
          <w:p w14:paraId="7068B356" w14:textId="77777777" w:rsidR="002C3694" w:rsidRDefault="00FF52FD">
            <w:pPr>
              <w:numPr>
                <w:ilvl w:val="0"/>
                <w:numId w:val="6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use an underarm and overarm throw effectively towards a target and master a range of throwing and catching skills specific to striking and fielding games.</w:t>
            </w:r>
          </w:p>
          <w:p w14:paraId="7BB4D131" w14:textId="77777777" w:rsidR="002C3694" w:rsidRDefault="00FF52FD">
            <w:pPr>
              <w:numPr>
                <w:ilvl w:val="0"/>
                <w:numId w:val="6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hit a moving ball to a target using the correct technique with power and accuracy.</w:t>
            </w:r>
          </w:p>
          <w:p w14:paraId="62CA34D1" w14:textId="77777777" w:rsidR="002C3694" w:rsidRDefault="00FF52FD">
            <w:pPr>
              <w:numPr>
                <w:ilvl w:val="0"/>
                <w:numId w:val="6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be able to play with a tactical understanding, officiate applying the rules and lead the games of cricket learnt with little teacher input.</w:t>
            </w:r>
          </w:p>
          <w:p w14:paraId="0259250C" w14:textId="77777777" w:rsidR="002C3694" w:rsidRDefault="002C3694">
            <w:pPr>
              <w:pBdr>
                <w:top w:val="nil"/>
                <w:left w:val="nil"/>
                <w:bottom w:val="nil"/>
                <w:right w:val="nil"/>
                <w:between w:val="nil"/>
              </w:pBdr>
              <w:spacing w:line="259" w:lineRule="auto"/>
              <w:rPr>
                <w:rFonts w:ascii="Century Gothic" w:eastAsia="Century Gothic" w:hAnsi="Century Gothic" w:cs="Century Gothic"/>
                <w:color w:val="000000"/>
                <w:sz w:val="20"/>
                <w:szCs w:val="20"/>
              </w:rPr>
            </w:pPr>
          </w:p>
          <w:p w14:paraId="30EEFF26" w14:textId="77777777" w:rsidR="002C3694" w:rsidRDefault="002C3694">
            <w:pPr>
              <w:pBdr>
                <w:top w:val="nil"/>
                <w:left w:val="nil"/>
                <w:bottom w:val="nil"/>
                <w:right w:val="nil"/>
                <w:between w:val="nil"/>
              </w:pBdr>
              <w:spacing w:line="259" w:lineRule="auto"/>
              <w:rPr>
                <w:rFonts w:ascii="Century Gothic" w:eastAsia="Century Gothic" w:hAnsi="Century Gothic" w:cs="Century Gothic"/>
                <w:color w:val="000000"/>
                <w:sz w:val="20"/>
                <w:szCs w:val="20"/>
              </w:rPr>
            </w:pPr>
          </w:p>
          <w:p w14:paraId="5BBF1AB7" w14:textId="77777777" w:rsidR="002C3694" w:rsidRDefault="002C3694">
            <w:pPr>
              <w:pBdr>
                <w:top w:val="nil"/>
                <w:left w:val="nil"/>
                <w:bottom w:val="nil"/>
                <w:right w:val="nil"/>
                <w:between w:val="nil"/>
              </w:pBdr>
              <w:spacing w:line="259" w:lineRule="auto"/>
              <w:rPr>
                <w:rFonts w:ascii="Century Gothic" w:eastAsia="Century Gothic" w:hAnsi="Century Gothic" w:cs="Century Gothic"/>
                <w:color w:val="000000"/>
                <w:sz w:val="20"/>
                <w:szCs w:val="20"/>
              </w:rPr>
            </w:pPr>
          </w:p>
          <w:p w14:paraId="4D70BB04" w14:textId="77777777" w:rsidR="002C3694" w:rsidRDefault="002C3694">
            <w:pPr>
              <w:pBdr>
                <w:top w:val="nil"/>
                <w:left w:val="nil"/>
                <w:bottom w:val="nil"/>
                <w:right w:val="nil"/>
                <w:between w:val="nil"/>
              </w:pBdr>
              <w:spacing w:line="259" w:lineRule="auto"/>
              <w:rPr>
                <w:rFonts w:ascii="Century Gothic" w:eastAsia="Century Gothic" w:hAnsi="Century Gothic" w:cs="Century Gothic"/>
                <w:color w:val="000000"/>
                <w:sz w:val="20"/>
                <w:szCs w:val="20"/>
              </w:rPr>
            </w:pPr>
          </w:p>
          <w:p w14:paraId="78C36ECD" w14:textId="77777777" w:rsidR="002C3694" w:rsidRDefault="00FF52FD">
            <w:pPr>
              <w:pBdr>
                <w:top w:val="nil"/>
                <w:left w:val="nil"/>
                <w:bottom w:val="nil"/>
                <w:right w:val="nil"/>
                <w:between w:val="nil"/>
              </w:pBdr>
              <w:spacing w:line="259" w:lineRule="auto"/>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Hockey</w:t>
            </w:r>
          </w:p>
          <w:p w14:paraId="7C7EB351" w14:textId="77777777" w:rsidR="002C3694" w:rsidRDefault="00FF52FD">
            <w:pPr>
              <w:numPr>
                <w:ilvl w:val="0"/>
                <w:numId w:val="51"/>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recap principles of ball control including passing and dribbling both opposed and unopposed.</w:t>
            </w:r>
          </w:p>
          <w:p w14:paraId="23B22C94" w14:textId="77777777" w:rsidR="002C3694" w:rsidRDefault="00FF52FD">
            <w:pPr>
              <w:numPr>
                <w:ilvl w:val="0"/>
                <w:numId w:val="51"/>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use a range of shooting styles from a range of distances from the target.</w:t>
            </w:r>
          </w:p>
          <w:p w14:paraId="0564F0E0" w14:textId="77777777" w:rsidR="002C3694" w:rsidRDefault="00FF52FD">
            <w:pPr>
              <w:numPr>
                <w:ilvl w:val="0"/>
                <w:numId w:val="51"/>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take part in an individual skills circuit involving all the skills they learned including shooting, passing and dribbling.</w:t>
            </w:r>
          </w:p>
          <w:p w14:paraId="0C798351" w14:textId="77777777" w:rsidR="002C3694" w:rsidRDefault="00FF52FD">
            <w:pPr>
              <w:numPr>
                <w:ilvl w:val="0"/>
                <w:numId w:val="51"/>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compete in small sided games including 1v1 through to 5v5 showing both defending and attacking principles.</w:t>
            </w:r>
          </w:p>
          <w:p w14:paraId="2CAF67E9" w14:textId="77777777" w:rsidR="002C3694" w:rsidRDefault="00FF52FD">
            <w:pPr>
              <w:numPr>
                <w:ilvl w:val="0"/>
                <w:numId w:val="51"/>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take part in an individual skills circuit involving the skills taught including shooting, passing and dribbling.</w:t>
            </w:r>
          </w:p>
          <w:p w14:paraId="603212EF" w14:textId="77777777" w:rsidR="002C3694" w:rsidRDefault="002C3694">
            <w:pPr>
              <w:pBdr>
                <w:top w:val="nil"/>
                <w:left w:val="nil"/>
                <w:bottom w:val="nil"/>
                <w:right w:val="nil"/>
                <w:between w:val="nil"/>
              </w:pBdr>
              <w:spacing w:line="259" w:lineRule="auto"/>
              <w:rPr>
                <w:rFonts w:ascii="Century Gothic" w:eastAsia="Century Gothic" w:hAnsi="Century Gothic" w:cs="Century Gothic"/>
                <w:color w:val="000000"/>
                <w:sz w:val="20"/>
                <w:szCs w:val="20"/>
              </w:rPr>
            </w:pPr>
          </w:p>
          <w:p w14:paraId="7C0D4AFD" w14:textId="77777777" w:rsidR="002C3694" w:rsidRDefault="00FF52FD">
            <w:pPr>
              <w:pBdr>
                <w:top w:val="nil"/>
                <w:left w:val="nil"/>
                <w:bottom w:val="nil"/>
                <w:right w:val="nil"/>
                <w:between w:val="nil"/>
              </w:pBdr>
              <w:spacing w:line="259" w:lineRule="auto"/>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Tennis</w:t>
            </w:r>
          </w:p>
          <w:p w14:paraId="2502C8E4" w14:textId="77777777" w:rsidR="002C3694" w:rsidRDefault="00FF52FD">
            <w:pPr>
              <w:numPr>
                <w:ilvl w:val="0"/>
                <w:numId w:val="51"/>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cover basic ball control with a racket and to recap and familiarise basic match play.</w:t>
            </w:r>
          </w:p>
          <w:p w14:paraId="76E1ABC4" w14:textId="77777777" w:rsidR="002C3694" w:rsidRDefault="00FF52FD">
            <w:pPr>
              <w:numPr>
                <w:ilvl w:val="0"/>
                <w:numId w:val="51"/>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use an overarm serve with speed and accuracy towards a specific target over the net.</w:t>
            </w:r>
          </w:p>
          <w:p w14:paraId="4A876F58" w14:textId="77777777" w:rsidR="002C3694" w:rsidRDefault="00FF52FD">
            <w:pPr>
              <w:numPr>
                <w:ilvl w:val="0"/>
                <w:numId w:val="51"/>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know how and when is best to use a volley return.</w:t>
            </w:r>
          </w:p>
          <w:p w14:paraId="48C76799" w14:textId="77777777" w:rsidR="002C3694" w:rsidRDefault="00FF52FD">
            <w:pPr>
              <w:numPr>
                <w:ilvl w:val="0"/>
                <w:numId w:val="51"/>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use a variety of shots in order to moving their opponent around the court.</w:t>
            </w:r>
          </w:p>
          <w:p w14:paraId="24DE3040" w14:textId="77777777" w:rsidR="002C3694" w:rsidRDefault="00FF52FD">
            <w:pPr>
              <w:numPr>
                <w:ilvl w:val="0"/>
                <w:numId w:val="51"/>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To know how to move on the court in order to return shots in </w:t>
            </w:r>
            <w:proofErr w:type="gramStart"/>
            <w:r>
              <w:rPr>
                <w:rFonts w:ascii="Century Gothic" w:eastAsia="Century Gothic" w:hAnsi="Century Gothic" w:cs="Century Gothic"/>
                <w:color w:val="000000"/>
                <w:sz w:val="20"/>
                <w:szCs w:val="20"/>
              </w:rPr>
              <w:t>hard to reach</w:t>
            </w:r>
            <w:proofErr w:type="gramEnd"/>
            <w:r>
              <w:rPr>
                <w:rFonts w:ascii="Century Gothic" w:eastAsia="Century Gothic" w:hAnsi="Century Gothic" w:cs="Century Gothic"/>
                <w:color w:val="000000"/>
                <w:sz w:val="20"/>
                <w:szCs w:val="20"/>
              </w:rPr>
              <w:t xml:space="preserve"> areas of the court.</w:t>
            </w:r>
          </w:p>
          <w:p w14:paraId="7AEDCEA7" w14:textId="77777777" w:rsidR="002C3694" w:rsidRDefault="00FF52FD">
            <w:pPr>
              <w:numPr>
                <w:ilvl w:val="0"/>
                <w:numId w:val="51"/>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use game play skills and understanding of umpiring in a whole class tournament.</w:t>
            </w:r>
          </w:p>
          <w:p w14:paraId="101DE0D8" w14:textId="77777777" w:rsidR="002C3694" w:rsidRDefault="002C3694">
            <w:pPr>
              <w:pBdr>
                <w:top w:val="nil"/>
                <w:left w:val="nil"/>
                <w:bottom w:val="nil"/>
                <w:right w:val="nil"/>
                <w:between w:val="nil"/>
              </w:pBdr>
              <w:spacing w:after="160" w:line="259" w:lineRule="auto"/>
              <w:ind w:left="360"/>
              <w:rPr>
                <w:rFonts w:ascii="Century Gothic" w:eastAsia="Century Gothic" w:hAnsi="Century Gothic" w:cs="Century Gothic"/>
                <w:color w:val="000000"/>
                <w:sz w:val="20"/>
                <w:szCs w:val="20"/>
              </w:rPr>
            </w:pPr>
          </w:p>
          <w:p w14:paraId="654781D4"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Rounders</w:t>
            </w:r>
          </w:p>
          <w:p w14:paraId="034C872C" w14:textId="77777777" w:rsidR="002C3694" w:rsidRDefault="00FF52FD">
            <w:pPr>
              <w:numPr>
                <w:ilvl w:val="0"/>
                <w:numId w:val="6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develop children’s co-ordination &amp; ability to field &amp; strike effectively</w:t>
            </w:r>
          </w:p>
          <w:p w14:paraId="29EA5EB4" w14:textId="77777777" w:rsidR="002C3694" w:rsidRDefault="00FF52FD">
            <w:pPr>
              <w:numPr>
                <w:ilvl w:val="0"/>
                <w:numId w:val="6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develop children’s understanding of the rules of Rounders.</w:t>
            </w:r>
          </w:p>
          <w:p w14:paraId="1F3FF051" w14:textId="77777777" w:rsidR="002C3694" w:rsidRDefault="00FF52FD">
            <w:pPr>
              <w:numPr>
                <w:ilvl w:val="0"/>
                <w:numId w:val="6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play, officiate and manage the game of rounders.</w:t>
            </w:r>
          </w:p>
          <w:p w14:paraId="72F3247F" w14:textId="77777777" w:rsidR="002C3694" w:rsidRDefault="002C3694">
            <w:pPr>
              <w:pBdr>
                <w:top w:val="nil"/>
                <w:left w:val="nil"/>
                <w:bottom w:val="nil"/>
                <w:right w:val="nil"/>
                <w:between w:val="nil"/>
              </w:pBdr>
              <w:spacing w:after="160" w:line="259" w:lineRule="auto"/>
              <w:ind w:left="360"/>
              <w:rPr>
                <w:rFonts w:ascii="Century Gothic" w:eastAsia="Century Gothic" w:hAnsi="Century Gothic" w:cs="Century Gothic"/>
                <w:color w:val="000000"/>
                <w:sz w:val="20"/>
                <w:szCs w:val="20"/>
              </w:rPr>
            </w:pPr>
          </w:p>
        </w:tc>
      </w:tr>
      <w:tr w:rsidR="002C3694" w14:paraId="59B7F241" w14:textId="77777777">
        <w:tc>
          <w:tcPr>
            <w:tcW w:w="1540" w:type="dxa"/>
          </w:tcPr>
          <w:p w14:paraId="52BBE622" w14:textId="77777777" w:rsidR="002C3694" w:rsidRDefault="00FF52FD">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Trips and experiences</w:t>
            </w:r>
          </w:p>
        </w:tc>
        <w:tc>
          <w:tcPr>
            <w:tcW w:w="7005" w:type="dxa"/>
          </w:tcPr>
          <w:p w14:paraId="0D787627" w14:textId="77777777" w:rsidR="002C3694" w:rsidRDefault="002C3694">
            <w:pPr>
              <w:rPr>
                <w:rFonts w:ascii="Century Gothic" w:eastAsia="Century Gothic" w:hAnsi="Century Gothic" w:cs="Century Gothic"/>
              </w:rPr>
            </w:pPr>
          </w:p>
        </w:tc>
        <w:tc>
          <w:tcPr>
            <w:tcW w:w="7005" w:type="dxa"/>
          </w:tcPr>
          <w:p w14:paraId="61597ACD" w14:textId="633F66F3" w:rsidR="002C3694" w:rsidRDefault="00C27B51">
            <w:pPr>
              <w:rPr>
                <w:rFonts w:ascii="Century Gothic" w:eastAsia="Century Gothic" w:hAnsi="Century Gothic" w:cs="Century Gothic"/>
              </w:rPr>
            </w:pPr>
            <w:r>
              <w:rPr>
                <w:rFonts w:ascii="Century Gothic" w:eastAsia="Century Gothic" w:hAnsi="Century Gothic" w:cs="Century Gothic"/>
              </w:rPr>
              <w:t>Condover residential trip</w:t>
            </w:r>
          </w:p>
        </w:tc>
        <w:tc>
          <w:tcPr>
            <w:tcW w:w="7006" w:type="dxa"/>
          </w:tcPr>
          <w:p w14:paraId="40C8F2FF" w14:textId="77777777" w:rsidR="002C3694" w:rsidRDefault="002C3694">
            <w:pPr>
              <w:rPr>
                <w:rFonts w:ascii="Century Gothic" w:eastAsia="Century Gothic" w:hAnsi="Century Gothic" w:cs="Century Gothic"/>
              </w:rPr>
            </w:pPr>
          </w:p>
          <w:p w14:paraId="781F0962" w14:textId="77777777" w:rsidR="002C3694" w:rsidRDefault="002C3694">
            <w:pPr>
              <w:rPr>
                <w:rFonts w:ascii="Century Gothic" w:eastAsia="Century Gothic" w:hAnsi="Century Gothic" w:cs="Century Gothic"/>
              </w:rPr>
            </w:pPr>
          </w:p>
        </w:tc>
      </w:tr>
    </w:tbl>
    <w:p w14:paraId="55B1CE09" w14:textId="77777777" w:rsidR="002C3694" w:rsidRDefault="002C3694">
      <w:pPr>
        <w:rPr>
          <w:rFonts w:ascii="Century Gothic" w:eastAsia="Century Gothic" w:hAnsi="Century Gothic" w:cs="Century Gothic"/>
        </w:rPr>
      </w:pPr>
    </w:p>
    <w:sectPr w:rsidR="002C3694">
      <w:pgSz w:w="23811" w:h="16838" w:orient="landscape"/>
      <w:pgMar w:top="709" w:right="678" w:bottom="568" w:left="56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A0883839-C765-41DA-BE04-48CD336D087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63FF4F2-A951-416E-B0A0-2EF3A1F4635E}"/>
    <w:embedBold r:id="rId3" w:fontKey="{9C8EDDE5-9400-4E16-8FE9-164F25CEC7CE}"/>
    <w:embedItalic r:id="rId4" w:fontKey="{0E7C82F5-FE1E-4B38-8AAD-10D8DD6196C3}"/>
  </w:font>
  <w:font w:name="Century Gothic">
    <w:panose1 w:val="020B0502020202020204"/>
    <w:charset w:val="00"/>
    <w:family w:val="swiss"/>
    <w:pitch w:val="variable"/>
    <w:sig w:usb0="00000287" w:usb1="00000000" w:usb2="00000000" w:usb3="00000000" w:csb0="0000009F" w:csb1="00000000"/>
    <w:embedRegular r:id="rId5" w:fontKey="{6CC252AA-25E1-4282-92CD-8B32F8F26873}"/>
    <w:embedBold r:id="rId6" w:fontKey="{937091AE-53A3-4E77-AC99-510FEF5CC546}"/>
    <w:embedItalic r:id="rId7" w:fontKey="{3F97436B-F0A0-433D-A4CA-FA7ADF36B550}"/>
    <w:embedBoldItalic r:id="rId8" w:fontKey="{6CB4C67C-E8EA-4A06-8352-F73D328E42C3}"/>
  </w:font>
  <w:font w:name="Georgia">
    <w:panose1 w:val="02040502050405020303"/>
    <w:charset w:val="00"/>
    <w:family w:val="roman"/>
    <w:pitch w:val="variable"/>
    <w:sig w:usb0="00000287" w:usb1="00000000" w:usb2="00000000" w:usb3="00000000" w:csb0="0000009F" w:csb1="00000000"/>
    <w:embedItalic r:id="rId9" w:fontKey="{EE421C62-4D64-4B55-B5A6-C570BE12C625}"/>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0" w:fontKey="{8196CF63-BF44-4FA1-AAEE-A439C6FB5F2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3D47"/>
    <w:multiLevelType w:val="multilevel"/>
    <w:tmpl w:val="08CE1B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0683B7B"/>
    <w:multiLevelType w:val="multilevel"/>
    <w:tmpl w:val="40ECE7F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0C35E76"/>
    <w:multiLevelType w:val="multilevel"/>
    <w:tmpl w:val="5D8656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26A3919"/>
    <w:multiLevelType w:val="multilevel"/>
    <w:tmpl w:val="4E6E5D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2E66943"/>
    <w:multiLevelType w:val="multilevel"/>
    <w:tmpl w:val="E7322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30F7F67"/>
    <w:multiLevelType w:val="multilevel"/>
    <w:tmpl w:val="E64C80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4B371E4"/>
    <w:multiLevelType w:val="multilevel"/>
    <w:tmpl w:val="EDBCCB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7BE31DD"/>
    <w:multiLevelType w:val="multilevel"/>
    <w:tmpl w:val="620CD8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7CC5BC2"/>
    <w:multiLevelType w:val="multilevel"/>
    <w:tmpl w:val="E7240D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91462B2"/>
    <w:multiLevelType w:val="multilevel"/>
    <w:tmpl w:val="28FCA5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9A1147E"/>
    <w:multiLevelType w:val="multilevel"/>
    <w:tmpl w:val="B9CEB0C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0A922B15"/>
    <w:multiLevelType w:val="multilevel"/>
    <w:tmpl w:val="FA345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C5B20CF"/>
    <w:multiLevelType w:val="multilevel"/>
    <w:tmpl w:val="C63ED5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C7B7DAA"/>
    <w:multiLevelType w:val="multilevel"/>
    <w:tmpl w:val="875C45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24042B4"/>
    <w:multiLevelType w:val="multilevel"/>
    <w:tmpl w:val="6442C2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1363629D"/>
    <w:multiLevelType w:val="multilevel"/>
    <w:tmpl w:val="D56C3A8C"/>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16" w15:restartNumberingAfterBreak="0">
    <w:nsid w:val="1595245F"/>
    <w:multiLevelType w:val="multilevel"/>
    <w:tmpl w:val="1C368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5FF1303"/>
    <w:multiLevelType w:val="multilevel"/>
    <w:tmpl w:val="36B296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6876015"/>
    <w:multiLevelType w:val="multilevel"/>
    <w:tmpl w:val="AF20E65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17792058"/>
    <w:multiLevelType w:val="multilevel"/>
    <w:tmpl w:val="1E16A8C4"/>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20" w15:restartNumberingAfterBreak="0">
    <w:nsid w:val="1A4A420B"/>
    <w:multiLevelType w:val="multilevel"/>
    <w:tmpl w:val="D428C0C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1B000F9D"/>
    <w:multiLevelType w:val="multilevel"/>
    <w:tmpl w:val="4732C5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1B3316C5"/>
    <w:multiLevelType w:val="multilevel"/>
    <w:tmpl w:val="8E38A3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1DFE51A9"/>
    <w:multiLevelType w:val="multilevel"/>
    <w:tmpl w:val="F716A244"/>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217C5CB0"/>
    <w:multiLevelType w:val="multilevel"/>
    <w:tmpl w:val="4672E7A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218F2A56"/>
    <w:multiLevelType w:val="multilevel"/>
    <w:tmpl w:val="D56C39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21A91B9A"/>
    <w:multiLevelType w:val="multilevel"/>
    <w:tmpl w:val="45F4F4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26D202E5"/>
    <w:multiLevelType w:val="multilevel"/>
    <w:tmpl w:val="94BC81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732669F"/>
    <w:multiLevelType w:val="multilevel"/>
    <w:tmpl w:val="6BAC26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27B16AB6"/>
    <w:multiLevelType w:val="multilevel"/>
    <w:tmpl w:val="394220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295607E0"/>
    <w:multiLevelType w:val="multilevel"/>
    <w:tmpl w:val="7ED8987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15:restartNumberingAfterBreak="0">
    <w:nsid w:val="2A99612A"/>
    <w:multiLevelType w:val="multilevel"/>
    <w:tmpl w:val="BF720CC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2BC83FE7"/>
    <w:multiLevelType w:val="multilevel"/>
    <w:tmpl w:val="89FAE3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31C47B86"/>
    <w:multiLevelType w:val="multilevel"/>
    <w:tmpl w:val="07AA63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38A95C17"/>
    <w:multiLevelType w:val="multilevel"/>
    <w:tmpl w:val="600ADB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3BF30DDD"/>
    <w:multiLevelType w:val="multilevel"/>
    <w:tmpl w:val="FA0C25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3CBB17AD"/>
    <w:multiLevelType w:val="multilevel"/>
    <w:tmpl w:val="D630A93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7" w15:restartNumberingAfterBreak="0">
    <w:nsid w:val="3D145CD0"/>
    <w:multiLevelType w:val="multilevel"/>
    <w:tmpl w:val="AA7AB23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8" w15:restartNumberingAfterBreak="0">
    <w:nsid w:val="3E60246D"/>
    <w:multiLevelType w:val="multilevel"/>
    <w:tmpl w:val="58D42FE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3EC55716"/>
    <w:multiLevelType w:val="multilevel"/>
    <w:tmpl w:val="7E923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0751A70"/>
    <w:multiLevelType w:val="multilevel"/>
    <w:tmpl w:val="F0D4AD0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1" w15:restartNumberingAfterBreak="0">
    <w:nsid w:val="40832BF4"/>
    <w:multiLevelType w:val="multilevel"/>
    <w:tmpl w:val="BA40DE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409E1C1F"/>
    <w:multiLevelType w:val="multilevel"/>
    <w:tmpl w:val="34BEE3E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3" w15:restartNumberingAfterBreak="0">
    <w:nsid w:val="42E059AA"/>
    <w:multiLevelType w:val="multilevel"/>
    <w:tmpl w:val="17C42F8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4" w15:restartNumberingAfterBreak="0">
    <w:nsid w:val="43846C59"/>
    <w:multiLevelType w:val="multilevel"/>
    <w:tmpl w:val="A8D444A4"/>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45" w15:restartNumberingAfterBreak="0">
    <w:nsid w:val="44FA6017"/>
    <w:multiLevelType w:val="multilevel"/>
    <w:tmpl w:val="2CAAF0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6" w15:restartNumberingAfterBreak="0">
    <w:nsid w:val="46AA2F17"/>
    <w:multiLevelType w:val="multilevel"/>
    <w:tmpl w:val="7922708E"/>
    <w:lvl w:ilvl="0">
      <w:numFmt w:val="bullet"/>
      <w:lvlText w:val="-"/>
      <w:lvlJc w:val="left"/>
      <w:pPr>
        <w:ind w:left="450" w:hanging="360"/>
      </w:pPr>
      <w:rPr>
        <w:rFonts w:ascii="Calibri" w:eastAsia="Calibri" w:hAnsi="Calibri" w:cs="Calibri"/>
      </w:rPr>
    </w:lvl>
    <w:lvl w:ilvl="1">
      <w:start w:val="1"/>
      <w:numFmt w:val="bullet"/>
      <w:lvlText w:val="o"/>
      <w:lvlJc w:val="left"/>
      <w:pPr>
        <w:ind w:left="1170" w:hanging="360"/>
      </w:pPr>
      <w:rPr>
        <w:rFonts w:ascii="Courier New" w:eastAsia="Courier New" w:hAnsi="Courier New" w:cs="Courier New"/>
      </w:rPr>
    </w:lvl>
    <w:lvl w:ilvl="2">
      <w:start w:val="1"/>
      <w:numFmt w:val="bullet"/>
      <w:lvlText w:val="▪"/>
      <w:lvlJc w:val="left"/>
      <w:pPr>
        <w:ind w:left="1890" w:hanging="360"/>
      </w:pPr>
      <w:rPr>
        <w:rFonts w:ascii="Noto Sans Symbols" w:eastAsia="Noto Sans Symbols" w:hAnsi="Noto Sans Symbols" w:cs="Noto Sans Symbols"/>
      </w:rPr>
    </w:lvl>
    <w:lvl w:ilvl="3">
      <w:start w:val="1"/>
      <w:numFmt w:val="bullet"/>
      <w:lvlText w:val="●"/>
      <w:lvlJc w:val="left"/>
      <w:pPr>
        <w:ind w:left="2610" w:hanging="360"/>
      </w:pPr>
      <w:rPr>
        <w:rFonts w:ascii="Noto Sans Symbols" w:eastAsia="Noto Sans Symbols" w:hAnsi="Noto Sans Symbols" w:cs="Noto Sans Symbols"/>
      </w:rPr>
    </w:lvl>
    <w:lvl w:ilvl="4">
      <w:start w:val="1"/>
      <w:numFmt w:val="bullet"/>
      <w:lvlText w:val="o"/>
      <w:lvlJc w:val="left"/>
      <w:pPr>
        <w:ind w:left="3330" w:hanging="360"/>
      </w:pPr>
      <w:rPr>
        <w:rFonts w:ascii="Courier New" w:eastAsia="Courier New" w:hAnsi="Courier New" w:cs="Courier New"/>
      </w:rPr>
    </w:lvl>
    <w:lvl w:ilvl="5">
      <w:start w:val="1"/>
      <w:numFmt w:val="bullet"/>
      <w:lvlText w:val="▪"/>
      <w:lvlJc w:val="left"/>
      <w:pPr>
        <w:ind w:left="4050" w:hanging="360"/>
      </w:pPr>
      <w:rPr>
        <w:rFonts w:ascii="Noto Sans Symbols" w:eastAsia="Noto Sans Symbols" w:hAnsi="Noto Sans Symbols" w:cs="Noto Sans Symbols"/>
      </w:rPr>
    </w:lvl>
    <w:lvl w:ilvl="6">
      <w:start w:val="1"/>
      <w:numFmt w:val="bullet"/>
      <w:lvlText w:val="●"/>
      <w:lvlJc w:val="left"/>
      <w:pPr>
        <w:ind w:left="4770" w:hanging="360"/>
      </w:pPr>
      <w:rPr>
        <w:rFonts w:ascii="Noto Sans Symbols" w:eastAsia="Noto Sans Symbols" w:hAnsi="Noto Sans Symbols" w:cs="Noto Sans Symbols"/>
      </w:rPr>
    </w:lvl>
    <w:lvl w:ilvl="7">
      <w:start w:val="1"/>
      <w:numFmt w:val="bullet"/>
      <w:lvlText w:val="o"/>
      <w:lvlJc w:val="left"/>
      <w:pPr>
        <w:ind w:left="5490" w:hanging="360"/>
      </w:pPr>
      <w:rPr>
        <w:rFonts w:ascii="Courier New" w:eastAsia="Courier New" w:hAnsi="Courier New" w:cs="Courier New"/>
      </w:rPr>
    </w:lvl>
    <w:lvl w:ilvl="8">
      <w:start w:val="1"/>
      <w:numFmt w:val="bullet"/>
      <w:lvlText w:val="▪"/>
      <w:lvlJc w:val="left"/>
      <w:pPr>
        <w:ind w:left="6210" w:hanging="360"/>
      </w:pPr>
      <w:rPr>
        <w:rFonts w:ascii="Noto Sans Symbols" w:eastAsia="Noto Sans Symbols" w:hAnsi="Noto Sans Symbols" w:cs="Noto Sans Symbols"/>
      </w:rPr>
    </w:lvl>
  </w:abstractNum>
  <w:abstractNum w:abstractNumId="47" w15:restartNumberingAfterBreak="0">
    <w:nsid w:val="48826038"/>
    <w:multiLevelType w:val="multilevel"/>
    <w:tmpl w:val="392827E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8" w15:restartNumberingAfterBreak="0">
    <w:nsid w:val="4B24765F"/>
    <w:multiLevelType w:val="multilevel"/>
    <w:tmpl w:val="E6CCC3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9" w15:restartNumberingAfterBreak="0">
    <w:nsid w:val="4EEB4CD4"/>
    <w:multiLevelType w:val="multilevel"/>
    <w:tmpl w:val="38E865E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0" w15:restartNumberingAfterBreak="0">
    <w:nsid w:val="50046569"/>
    <w:multiLevelType w:val="multilevel"/>
    <w:tmpl w:val="5830964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1" w15:restartNumberingAfterBreak="0">
    <w:nsid w:val="5387290F"/>
    <w:multiLevelType w:val="multilevel"/>
    <w:tmpl w:val="A2FC28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538C5B85"/>
    <w:multiLevelType w:val="multilevel"/>
    <w:tmpl w:val="6C7EA0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3" w15:restartNumberingAfterBreak="0">
    <w:nsid w:val="53E42298"/>
    <w:multiLevelType w:val="multilevel"/>
    <w:tmpl w:val="D520CBB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4" w15:restartNumberingAfterBreak="0">
    <w:nsid w:val="55061AF9"/>
    <w:multiLevelType w:val="multilevel"/>
    <w:tmpl w:val="D9A4E1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5" w15:restartNumberingAfterBreak="0">
    <w:nsid w:val="5514388A"/>
    <w:multiLevelType w:val="multilevel"/>
    <w:tmpl w:val="AC7A56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55FD18E5"/>
    <w:multiLevelType w:val="multilevel"/>
    <w:tmpl w:val="62EE98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58061521"/>
    <w:multiLevelType w:val="multilevel"/>
    <w:tmpl w:val="7C6834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5876027D"/>
    <w:multiLevelType w:val="multilevel"/>
    <w:tmpl w:val="4E2A1B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5A582FC5"/>
    <w:multiLevelType w:val="multilevel"/>
    <w:tmpl w:val="BEAC5A04"/>
    <w:lvl w:ilvl="0">
      <w:start w:val="1"/>
      <w:numFmt w:val="bullet"/>
      <w:lvlText w:val="●"/>
      <w:lvlJc w:val="left"/>
      <w:pPr>
        <w:ind w:left="835" w:hanging="360"/>
      </w:pPr>
      <w:rPr>
        <w:rFonts w:ascii="Noto Sans Symbols" w:eastAsia="Noto Sans Symbols" w:hAnsi="Noto Sans Symbols" w:cs="Noto Sans Symbols"/>
      </w:rPr>
    </w:lvl>
    <w:lvl w:ilvl="1">
      <w:start w:val="1"/>
      <w:numFmt w:val="bullet"/>
      <w:lvlText w:val="o"/>
      <w:lvlJc w:val="left"/>
      <w:pPr>
        <w:ind w:left="1555" w:hanging="360"/>
      </w:pPr>
      <w:rPr>
        <w:rFonts w:ascii="Courier New" w:eastAsia="Courier New" w:hAnsi="Courier New" w:cs="Courier New"/>
      </w:rPr>
    </w:lvl>
    <w:lvl w:ilvl="2">
      <w:start w:val="1"/>
      <w:numFmt w:val="bullet"/>
      <w:lvlText w:val="▪"/>
      <w:lvlJc w:val="left"/>
      <w:pPr>
        <w:ind w:left="2275" w:hanging="360"/>
      </w:pPr>
      <w:rPr>
        <w:rFonts w:ascii="Noto Sans Symbols" w:eastAsia="Noto Sans Symbols" w:hAnsi="Noto Sans Symbols" w:cs="Noto Sans Symbols"/>
      </w:rPr>
    </w:lvl>
    <w:lvl w:ilvl="3">
      <w:start w:val="1"/>
      <w:numFmt w:val="bullet"/>
      <w:lvlText w:val="●"/>
      <w:lvlJc w:val="left"/>
      <w:pPr>
        <w:ind w:left="2995" w:hanging="360"/>
      </w:pPr>
      <w:rPr>
        <w:rFonts w:ascii="Noto Sans Symbols" w:eastAsia="Noto Sans Symbols" w:hAnsi="Noto Sans Symbols" w:cs="Noto Sans Symbols"/>
      </w:rPr>
    </w:lvl>
    <w:lvl w:ilvl="4">
      <w:start w:val="1"/>
      <w:numFmt w:val="bullet"/>
      <w:lvlText w:val="o"/>
      <w:lvlJc w:val="left"/>
      <w:pPr>
        <w:ind w:left="3715" w:hanging="360"/>
      </w:pPr>
      <w:rPr>
        <w:rFonts w:ascii="Courier New" w:eastAsia="Courier New" w:hAnsi="Courier New" w:cs="Courier New"/>
      </w:rPr>
    </w:lvl>
    <w:lvl w:ilvl="5">
      <w:start w:val="1"/>
      <w:numFmt w:val="bullet"/>
      <w:lvlText w:val="▪"/>
      <w:lvlJc w:val="left"/>
      <w:pPr>
        <w:ind w:left="4435" w:hanging="360"/>
      </w:pPr>
      <w:rPr>
        <w:rFonts w:ascii="Noto Sans Symbols" w:eastAsia="Noto Sans Symbols" w:hAnsi="Noto Sans Symbols" w:cs="Noto Sans Symbols"/>
      </w:rPr>
    </w:lvl>
    <w:lvl w:ilvl="6">
      <w:start w:val="1"/>
      <w:numFmt w:val="bullet"/>
      <w:lvlText w:val="●"/>
      <w:lvlJc w:val="left"/>
      <w:pPr>
        <w:ind w:left="5155" w:hanging="360"/>
      </w:pPr>
      <w:rPr>
        <w:rFonts w:ascii="Noto Sans Symbols" w:eastAsia="Noto Sans Symbols" w:hAnsi="Noto Sans Symbols" w:cs="Noto Sans Symbols"/>
      </w:rPr>
    </w:lvl>
    <w:lvl w:ilvl="7">
      <w:start w:val="1"/>
      <w:numFmt w:val="bullet"/>
      <w:lvlText w:val="o"/>
      <w:lvlJc w:val="left"/>
      <w:pPr>
        <w:ind w:left="5875" w:hanging="360"/>
      </w:pPr>
      <w:rPr>
        <w:rFonts w:ascii="Courier New" w:eastAsia="Courier New" w:hAnsi="Courier New" w:cs="Courier New"/>
      </w:rPr>
    </w:lvl>
    <w:lvl w:ilvl="8">
      <w:start w:val="1"/>
      <w:numFmt w:val="bullet"/>
      <w:lvlText w:val="▪"/>
      <w:lvlJc w:val="left"/>
      <w:pPr>
        <w:ind w:left="6595" w:hanging="360"/>
      </w:pPr>
      <w:rPr>
        <w:rFonts w:ascii="Noto Sans Symbols" w:eastAsia="Noto Sans Symbols" w:hAnsi="Noto Sans Symbols" w:cs="Noto Sans Symbols"/>
      </w:rPr>
    </w:lvl>
  </w:abstractNum>
  <w:abstractNum w:abstractNumId="60" w15:restartNumberingAfterBreak="0">
    <w:nsid w:val="5AF65F96"/>
    <w:multiLevelType w:val="multilevel"/>
    <w:tmpl w:val="A1547E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5B5F2619"/>
    <w:multiLevelType w:val="multilevel"/>
    <w:tmpl w:val="99E08DD0"/>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62" w15:restartNumberingAfterBreak="0">
    <w:nsid w:val="5C5C7A57"/>
    <w:multiLevelType w:val="multilevel"/>
    <w:tmpl w:val="639CEC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3" w15:restartNumberingAfterBreak="0">
    <w:nsid w:val="5FC83D7E"/>
    <w:multiLevelType w:val="multilevel"/>
    <w:tmpl w:val="9FF054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612D3399"/>
    <w:multiLevelType w:val="multilevel"/>
    <w:tmpl w:val="60B80EA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5" w15:restartNumberingAfterBreak="0">
    <w:nsid w:val="61DB678A"/>
    <w:multiLevelType w:val="multilevel"/>
    <w:tmpl w:val="DA187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635928CD"/>
    <w:multiLevelType w:val="multilevel"/>
    <w:tmpl w:val="0F48B5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7" w15:restartNumberingAfterBreak="0">
    <w:nsid w:val="64236DFC"/>
    <w:multiLevelType w:val="multilevel"/>
    <w:tmpl w:val="718CA30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8" w15:restartNumberingAfterBreak="0">
    <w:nsid w:val="686D7B90"/>
    <w:multiLevelType w:val="multilevel"/>
    <w:tmpl w:val="39700A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694C5F28"/>
    <w:multiLevelType w:val="multilevel"/>
    <w:tmpl w:val="BA8C1E74"/>
    <w:lvl w:ilvl="0">
      <w:numFmt w:val="bullet"/>
      <w:lvlText w:val="•"/>
      <w:lvlJc w:val="left"/>
      <w:pPr>
        <w:ind w:left="360" w:hanging="360"/>
      </w:pPr>
      <w:rPr>
        <w:rFonts w:ascii="Century Gothic" w:eastAsia="Century Gothic" w:hAnsi="Century Gothic" w:cs="Century Gothic"/>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0" w15:restartNumberingAfterBreak="0">
    <w:nsid w:val="69F53D0F"/>
    <w:multiLevelType w:val="multilevel"/>
    <w:tmpl w:val="3B9C2B8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1" w15:restartNumberingAfterBreak="0">
    <w:nsid w:val="6C054990"/>
    <w:multiLevelType w:val="multilevel"/>
    <w:tmpl w:val="CB8403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2" w15:restartNumberingAfterBreak="0">
    <w:nsid w:val="6C1D6EBF"/>
    <w:multiLevelType w:val="multilevel"/>
    <w:tmpl w:val="DE36611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3" w15:restartNumberingAfterBreak="0">
    <w:nsid w:val="6C9322CD"/>
    <w:multiLevelType w:val="multilevel"/>
    <w:tmpl w:val="A14087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4" w15:restartNumberingAfterBreak="0">
    <w:nsid w:val="6F450520"/>
    <w:multiLevelType w:val="multilevel"/>
    <w:tmpl w:val="759EB6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74F829CB"/>
    <w:multiLevelType w:val="multilevel"/>
    <w:tmpl w:val="177A0F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6" w15:restartNumberingAfterBreak="0">
    <w:nsid w:val="764057E0"/>
    <w:multiLevelType w:val="multilevel"/>
    <w:tmpl w:val="D94CDA2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7" w15:restartNumberingAfterBreak="0">
    <w:nsid w:val="76A7278A"/>
    <w:multiLevelType w:val="multilevel"/>
    <w:tmpl w:val="305A6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8" w15:restartNumberingAfterBreak="0">
    <w:nsid w:val="76AF5B0B"/>
    <w:multiLevelType w:val="multilevel"/>
    <w:tmpl w:val="233C1D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9" w15:restartNumberingAfterBreak="0">
    <w:nsid w:val="7A294ABA"/>
    <w:multiLevelType w:val="multilevel"/>
    <w:tmpl w:val="F096611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0" w15:restartNumberingAfterBreak="0">
    <w:nsid w:val="7AC64B62"/>
    <w:multiLevelType w:val="multilevel"/>
    <w:tmpl w:val="55FCFE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1" w15:restartNumberingAfterBreak="0">
    <w:nsid w:val="7D6559BE"/>
    <w:multiLevelType w:val="multilevel"/>
    <w:tmpl w:val="15BAF9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2" w15:restartNumberingAfterBreak="0">
    <w:nsid w:val="7DE17E06"/>
    <w:multiLevelType w:val="multilevel"/>
    <w:tmpl w:val="ED3E20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3" w15:restartNumberingAfterBreak="0">
    <w:nsid w:val="7E0A23E9"/>
    <w:multiLevelType w:val="multilevel"/>
    <w:tmpl w:val="A8C8905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4" w15:restartNumberingAfterBreak="0">
    <w:nsid w:val="7E5E33DA"/>
    <w:multiLevelType w:val="multilevel"/>
    <w:tmpl w:val="F87694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5" w15:restartNumberingAfterBreak="0">
    <w:nsid w:val="7ECE7EB9"/>
    <w:multiLevelType w:val="multilevel"/>
    <w:tmpl w:val="C43E0C6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6" w15:restartNumberingAfterBreak="0">
    <w:nsid w:val="7FB763BA"/>
    <w:multiLevelType w:val="multilevel"/>
    <w:tmpl w:val="59429A0C"/>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num w:numId="1">
    <w:abstractNumId w:val="11"/>
  </w:num>
  <w:num w:numId="2">
    <w:abstractNumId w:val="68"/>
  </w:num>
  <w:num w:numId="3">
    <w:abstractNumId w:val="4"/>
  </w:num>
  <w:num w:numId="4">
    <w:abstractNumId w:val="21"/>
  </w:num>
  <w:num w:numId="5">
    <w:abstractNumId w:val="44"/>
  </w:num>
  <w:num w:numId="6">
    <w:abstractNumId w:val="61"/>
  </w:num>
  <w:num w:numId="7">
    <w:abstractNumId w:val="71"/>
  </w:num>
  <w:num w:numId="8">
    <w:abstractNumId w:val="29"/>
  </w:num>
  <w:num w:numId="9">
    <w:abstractNumId w:val="84"/>
  </w:num>
  <w:num w:numId="10">
    <w:abstractNumId w:val="59"/>
  </w:num>
  <w:num w:numId="11">
    <w:abstractNumId w:val="69"/>
  </w:num>
  <w:num w:numId="12">
    <w:abstractNumId w:val="56"/>
  </w:num>
  <w:num w:numId="13">
    <w:abstractNumId w:val="9"/>
  </w:num>
  <w:num w:numId="14">
    <w:abstractNumId w:val="48"/>
  </w:num>
  <w:num w:numId="15">
    <w:abstractNumId w:val="23"/>
  </w:num>
  <w:num w:numId="16">
    <w:abstractNumId w:val="52"/>
  </w:num>
  <w:num w:numId="17">
    <w:abstractNumId w:val="19"/>
  </w:num>
  <w:num w:numId="18">
    <w:abstractNumId w:val="86"/>
  </w:num>
  <w:num w:numId="19">
    <w:abstractNumId w:val="31"/>
  </w:num>
  <w:num w:numId="20">
    <w:abstractNumId w:val="49"/>
  </w:num>
  <w:num w:numId="21">
    <w:abstractNumId w:val="40"/>
  </w:num>
  <w:num w:numId="22">
    <w:abstractNumId w:val="47"/>
  </w:num>
  <w:num w:numId="23">
    <w:abstractNumId w:val="42"/>
  </w:num>
  <w:num w:numId="24">
    <w:abstractNumId w:val="14"/>
  </w:num>
  <w:num w:numId="25">
    <w:abstractNumId w:val="24"/>
  </w:num>
  <w:num w:numId="26">
    <w:abstractNumId w:val="64"/>
  </w:num>
  <w:num w:numId="27">
    <w:abstractNumId w:val="34"/>
  </w:num>
  <w:num w:numId="28">
    <w:abstractNumId w:val="45"/>
  </w:num>
  <w:num w:numId="29">
    <w:abstractNumId w:val="50"/>
  </w:num>
  <w:num w:numId="30">
    <w:abstractNumId w:val="37"/>
  </w:num>
  <w:num w:numId="31">
    <w:abstractNumId w:val="1"/>
  </w:num>
  <w:num w:numId="32">
    <w:abstractNumId w:val="83"/>
  </w:num>
  <w:num w:numId="33">
    <w:abstractNumId w:val="36"/>
  </w:num>
  <w:num w:numId="34">
    <w:abstractNumId w:val="46"/>
  </w:num>
  <w:num w:numId="35">
    <w:abstractNumId w:val="43"/>
  </w:num>
  <w:num w:numId="36">
    <w:abstractNumId w:val="85"/>
  </w:num>
  <w:num w:numId="37">
    <w:abstractNumId w:val="20"/>
  </w:num>
  <w:num w:numId="38">
    <w:abstractNumId w:val="54"/>
  </w:num>
  <w:num w:numId="39">
    <w:abstractNumId w:val="30"/>
  </w:num>
  <w:num w:numId="40">
    <w:abstractNumId w:val="67"/>
  </w:num>
  <w:num w:numId="41">
    <w:abstractNumId w:val="72"/>
  </w:num>
  <w:num w:numId="42">
    <w:abstractNumId w:val="10"/>
  </w:num>
  <w:num w:numId="43">
    <w:abstractNumId w:val="76"/>
  </w:num>
  <w:num w:numId="44">
    <w:abstractNumId w:val="53"/>
  </w:num>
  <w:num w:numId="45">
    <w:abstractNumId w:val="26"/>
  </w:num>
  <w:num w:numId="46">
    <w:abstractNumId w:val="63"/>
  </w:num>
  <w:num w:numId="47">
    <w:abstractNumId w:val="55"/>
  </w:num>
  <w:num w:numId="48">
    <w:abstractNumId w:val="58"/>
  </w:num>
  <w:num w:numId="49">
    <w:abstractNumId w:val="77"/>
  </w:num>
  <w:num w:numId="50">
    <w:abstractNumId w:val="78"/>
  </w:num>
  <w:num w:numId="51">
    <w:abstractNumId w:val="57"/>
  </w:num>
  <w:num w:numId="52">
    <w:abstractNumId w:val="80"/>
  </w:num>
  <w:num w:numId="53">
    <w:abstractNumId w:val="38"/>
  </w:num>
  <w:num w:numId="54">
    <w:abstractNumId w:val="13"/>
  </w:num>
  <w:num w:numId="55">
    <w:abstractNumId w:val="82"/>
  </w:num>
  <w:num w:numId="56">
    <w:abstractNumId w:val="12"/>
  </w:num>
  <w:num w:numId="57">
    <w:abstractNumId w:val="6"/>
  </w:num>
  <w:num w:numId="58">
    <w:abstractNumId w:val="3"/>
  </w:num>
  <w:num w:numId="59">
    <w:abstractNumId w:val="75"/>
  </w:num>
  <w:num w:numId="60">
    <w:abstractNumId w:val="0"/>
  </w:num>
  <w:num w:numId="61">
    <w:abstractNumId w:val="22"/>
  </w:num>
  <w:num w:numId="62">
    <w:abstractNumId w:val="66"/>
  </w:num>
  <w:num w:numId="63">
    <w:abstractNumId w:val="33"/>
  </w:num>
  <w:num w:numId="64">
    <w:abstractNumId w:val="28"/>
  </w:num>
  <w:num w:numId="65">
    <w:abstractNumId w:val="18"/>
  </w:num>
  <w:num w:numId="66">
    <w:abstractNumId w:val="27"/>
  </w:num>
  <w:num w:numId="67">
    <w:abstractNumId w:val="7"/>
  </w:num>
  <w:num w:numId="68">
    <w:abstractNumId w:val="62"/>
  </w:num>
  <w:num w:numId="69">
    <w:abstractNumId w:val="25"/>
  </w:num>
  <w:num w:numId="70">
    <w:abstractNumId w:val="35"/>
  </w:num>
  <w:num w:numId="71">
    <w:abstractNumId w:val="2"/>
  </w:num>
  <w:num w:numId="72">
    <w:abstractNumId w:val="17"/>
  </w:num>
  <w:num w:numId="73">
    <w:abstractNumId w:val="5"/>
  </w:num>
  <w:num w:numId="74">
    <w:abstractNumId w:val="79"/>
  </w:num>
  <w:num w:numId="75">
    <w:abstractNumId w:val="70"/>
  </w:num>
  <w:num w:numId="76">
    <w:abstractNumId w:val="60"/>
  </w:num>
  <w:num w:numId="77">
    <w:abstractNumId w:val="15"/>
  </w:num>
  <w:num w:numId="78">
    <w:abstractNumId w:val="32"/>
  </w:num>
  <w:num w:numId="79">
    <w:abstractNumId w:val="73"/>
  </w:num>
  <w:num w:numId="80">
    <w:abstractNumId w:val="81"/>
  </w:num>
  <w:num w:numId="81">
    <w:abstractNumId w:val="74"/>
  </w:num>
  <w:num w:numId="82">
    <w:abstractNumId w:val="8"/>
  </w:num>
  <w:num w:numId="83">
    <w:abstractNumId w:val="41"/>
  </w:num>
  <w:num w:numId="84">
    <w:abstractNumId w:val="65"/>
  </w:num>
  <w:num w:numId="85">
    <w:abstractNumId w:val="39"/>
  </w:num>
  <w:num w:numId="86">
    <w:abstractNumId w:val="16"/>
  </w:num>
  <w:num w:numId="87">
    <w:abstractNumId w:val="5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694"/>
    <w:rsid w:val="00013A16"/>
    <w:rsid w:val="002C3694"/>
    <w:rsid w:val="006221E4"/>
    <w:rsid w:val="00C27B51"/>
    <w:rsid w:val="00D64968"/>
    <w:rsid w:val="00F46702"/>
    <w:rsid w:val="00FF5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31C4C"/>
  <w15:docId w15:val="{3F653E13-F0C5-4EDE-9E75-E4F529E45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styleId="TableGrid">
    <w:name w:val="Table Grid"/>
    <w:basedOn w:val="TableNormal"/>
    <w:uiPriority w:val="59"/>
    <w:rsid w:val="00774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D69"/>
    <w:pPr>
      <w:ind w:left="720"/>
      <w:contextualSpacing/>
    </w:pPr>
  </w:style>
  <w:style w:type="paragraph" w:styleId="NormalWeb">
    <w:name w:val="Normal (Web)"/>
    <w:basedOn w:val="Normal"/>
    <w:uiPriority w:val="99"/>
    <w:semiHidden/>
    <w:unhideWhenUsed/>
    <w:rsid w:val="005C48A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EA1B5B"/>
    <w:pPr>
      <w:widowControl w:val="0"/>
      <w:autoSpaceDE w:val="0"/>
      <w:autoSpaceDN w:val="0"/>
      <w:spacing w:after="0" w:line="240" w:lineRule="auto"/>
    </w:pPr>
    <w:rPr>
      <w:lang w:bidi="en-GB"/>
    </w:rPr>
  </w:style>
  <w:style w:type="paragraph" w:customStyle="1" w:styleId="Default">
    <w:name w:val="Default"/>
    <w:rsid w:val="000A1732"/>
    <w:pPr>
      <w:autoSpaceDE w:val="0"/>
      <w:autoSpaceDN w:val="0"/>
      <w:adjustRightInd w:val="0"/>
      <w:spacing w:after="0" w:line="240" w:lineRule="auto"/>
    </w:pPr>
    <w:rPr>
      <w:color w:val="000000"/>
      <w:sz w:val="24"/>
      <w:szCs w:val="24"/>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Strong">
    <w:name w:val="Strong"/>
    <w:basedOn w:val="DefaultParagraphFont"/>
    <w:uiPriority w:val="22"/>
    <w:qFormat/>
    <w:rsid w:val="00AA5FF9"/>
    <w:rPr>
      <w:b/>
      <w:bCs/>
    </w:rPr>
  </w:style>
  <w:style w:type="paragraph" w:styleId="NoSpacing">
    <w:name w:val="No Spacing"/>
    <w:uiPriority w:val="1"/>
    <w:qFormat/>
    <w:rsid w:val="004E0C7D"/>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L5ddoPPP/pvFEeC0Bcj1huLJw==">CgMxLjAyCGguZ2pkZ3hzMg5oLjQwdXAzdnc3Y3Q4bDIOaWQuMWpqZnc4b2RxdXYyD2lkLjRtNHp4MTlvenRudDIPaWQucmx3aGMyeGlkZHkyMg9pZC5nNTVjb2Y3ZWUxNTEyD2lkLmo2MzhldHRibjl5NTIPaWQucXd6ZHVhaHpoMW9mMg5oLjFua3VmMjloOHczNTgAciExSC14cmxMLVZGbUtrOGk2X1lCSGx4clFjM0NUelFUODY=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8731</Words>
  <Characters>49769</Characters>
  <Application>Microsoft Office Word</Application>
  <DocSecurity>4</DocSecurity>
  <Lines>414</Lines>
  <Paragraphs>116</Paragraphs>
  <ScaleCrop>false</ScaleCrop>
  <Company/>
  <LinksUpToDate>false</LinksUpToDate>
  <CharactersWithSpaces>58384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Chinnery</dc:creator>
  <cp:lastModifiedBy>Colin Pickard (Putteridge Primary)</cp:lastModifiedBy>
  <cp:revision>2</cp:revision>
  <dcterms:created xsi:type="dcterms:W3CDTF">2026-09-08T12:40:00Z</dcterms:created>
  <dcterms:modified xsi:type="dcterms:W3CDTF">2026-09-08T12:40:00Z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0x0101006DE4D8A50D307C47AC0D34B96BD34B0E</vt:lpwstr>
  </property>
</Properties>
</file>